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BAE5D" w14:textId="77777777" w:rsidR="0030417A" w:rsidRPr="0030417A" w:rsidRDefault="0030417A" w:rsidP="006A69FE">
      <w:pPr>
        <w:pStyle w:val="Title"/>
        <w:rPr>
          <w:rFonts w:eastAsia="Palatino Linotype"/>
        </w:rPr>
      </w:pPr>
      <w:r w:rsidRPr="0030417A">
        <w:rPr>
          <w:rFonts w:eastAsia="Palatino Linotype"/>
        </w:rPr>
        <w:t>Vermont Career Technical Education Recovery Plan</w:t>
      </w:r>
    </w:p>
    <w:p w14:paraId="30702080" w14:textId="52A2F7F9" w:rsidR="00D077D4" w:rsidRPr="00D077D4" w:rsidRDefault="00D077D4" w:rsidP="00936C57">
      <w:pPr>
        <w:widowControl w:val="0"/>
        <w:tabs>
          <w:tab w:val="left" w:pos="2160"/>
          <w:tab w:val="left" w:pos="6480"/>
        </w:tabs>
        <w:autoSpaceDE w:val="0"/>
        <w:autoSpaceDN w:val="0"/>
        <w:spacing w:before="240" w:line="240" w:lineRule="auto"/>
        <w:outlineLvl w:val="0"/>
        <w:rPr>
          <w:rFonts w:eastAsia="Palatino Linotype" w:cs="Palatino Linotype"/>
          <w:sz w:val="24"/>
          <w:u w:val="single"/>
        </w:rPr>
      </w:pPr>
      <w:r w:rsidRPr="00D077D4">
        <w:rPr>
          <w:rFonts w:ascii="Franklin Gothic Demi Cond" w:eastAsia="Palatino Linotype" w:hAnsi="Franklin Gothic Demi Cond" w:cs="Palatino Linotype"/>
          <w:sz w:val="28"/>
        </w:rPr>
        <w:t xml:space="preserve">CTE Center:  </w:t>
      </w:r>
      <w:r w:rsidR="005C4C30" w:rsidRPr="005C4C30">
        <w:rPr>
          <w:rFonts w:ascii="Franklin Gothic Demi Cond" w:eastAsia="Palatino Linotype" w:hAnsi="Franklin Gothic Demi Cond" w:cs="Palatino Linotype"/>
          <w:sz w:val="28"/>
          <w:u w:val="single"/>
        </w:rPr>
        <w:fldChar w:fldCharType="begin">
          <w:ffData>
            <w:name w:val="Text1"/>
            <w:enabled/>
            <w:calcOnExit w:val="0"/>
            <w:textInput/>
          </w:ffData>
        </w:fldChar>
      </w:r>
      <w:bookmarkStart w:id="0" w:name="Text1"/>
      <w:r w:rsidR="005C4C30" w:rsidRPr="005C4C30">
        <w:rPr>
          <w:rFonts w:ascii="Franklin Gothic Demi Cond" w:eastAsia="Palatino Linotype" w:hAnsi="Franklin Gothic Demi Cond" w:cs="Palatino Linotype"/>
          <w:sz w:val="28"/>
          <w:u w:val="single"/>
        </w:rPr>
        <w:instrText xml:space="preserve"> FORMTEXT </w:instrText>
      </w:r>
      <w:r w:rsidR="005C4C30" w:rsidRPr="005C4C30">
        <w:rPr>
          <w:rFonts w:ascii="Franklin Gothic Demi Cond" w:eastAsia="Palatino Linotype" w:hAnsi="Franklin Gothic Demi Cond" w:cs="Palatino Linotype"/>
          <w:sz w:val="28"/>
          <w:u w:val="single"/>
        </w:rPr>
      </w:r>
      <w:r w:rsidR="005C4C30" w:rsidRPr="005C4C30">
        <w:rPr>
          <w:rFonts w:ascii="Franklin Gothic Demi Cond" w:eastAsia="Palatino Linotype" w:hAnsi="Franklin Gothic Demi Cond" w:cs="Palatino Linotype"/>
          <w:sz w:val="28"/>
          <w:u w:val="single"/>
        </w:rPr>
        <w:fldChar w:fldCharType="separate"/>
      </w:r>
      <w:r w:rsidR="005C4C30" w:rsidRPr="005C4C30">
        <w:rPr>
          <w:rFonts w:ascii="Franklin Gothic Demi Cond" w:eastAsia="Palatino Linotype" w:hAnsi="Franklin Gothic Demi Cond" w:cs="Palatino Linotype"/>
          <w:noProof/>
          <w:sz w:val="28"/>
          <w:u w:val="single"/>
        </w:rPr>
        <w:t> </w:t>
      </w:r>
      <w:r w:rsidR="005C4C30" w:rsidRPr="005C4C30">
        <w:rPr>
          <w:rFonts w:ascii="Franklin Gothic Demi Cond" w:eastAsia="Palatino Linotype" w:hAnsi="Franklin Gothic Demi Cond" w:cs="Palatino Linotype"/>
          <w:noProof/>
          <w:sz w:val="28"/>
          <w:u w:val="single"/>
        </w:rPr>
        <w:t> </w:t>
      </w:r>
      <w:r w:rsidR="005C4C30" w:rsidRPr="005C4C30">
        <w:rPr>
          <w:rFonts w:ascii="Franklin Gothic Demi Cond" w:eastAsia="Palatino Linotype" w:hAnsi="Franklin Gothic Demi Cond" w:cs="Palatino Linotype"/>
          <w:noProof/>
          <w:sz w:val="28"/>
          <w:u w:val="single"/>
        </w:rPr>
        <w:t> </w:t>
      </w:r>
      <w:r w:rsidR="005C4C30" w:rsidRPr="005C4C30">
        <w:rPr>
          <w:rFonts w:ascii="Franklin Gothic Demi Cond" w:eastAsia="Palatino Linotype" w:hAnsi="Franklin Gothic Demi Cond" w:cs="Palatino Linotype"/>
          <w:noProof/>
          <w:sz w:val="28"/>
          <w:u w:val="single"/>
        </w:rPr>
        <w:t> </w:t>
      </w:r>
      <w:r w:rsidR="005C4C30" w:rsidRPr="005C4C30">
        <w:rPr>
          <w:rFonts w:ascii="Franklin Gothic Demi Cond" w:eastAsia="Palatino Linotype" w:hAnsi="Franklin Gothic Demi Cond" w:cs="Palatino Linotype"/>
          <w:noProof/>
          <w:sz w:val="28"/>
          <w:u w:val="single"/>
        </w:rPr>
        <w:t> </w:t>
      </w:r>
      <w:r w:rsidR="005C4C30" w:rsidRPr="005C4C30">
        <w:rPr>
          <w:rFonts w:ascii="Franklin Gothic Demi Cond" w:eastAsia="Palatino Linotype" w:hAnsi="Franklin Gothic Demi Cond" w:cs="Palatino Linotype"/>
          <w:sz w:val="28"/>
          <w:u w:val="single"/>
        </w:rPr>
        <w:fldChar w:fldCharType="end"/>
      </w:r>
      <w:bookmarkEnd w:id="0"/>
    </w:p>
    <w:p w14:paraId="589BA3FE" w14:textId="237AF8BD" w:rsidR="00D077D4" w:rsidRPr="00D077D4" w:rsidRDefault="00D077D4" w:rsidP="00936C57">
      <w:pPr>
        <w:widowControl w:val="0"/>
        <w:autoSpaceDE w:val="0"/>
        <w:autoSpaceDN w:val="0"/>
        <w:spacing w:before="360" w:after="0" w:line="240" w:lineRule="auto"/>
        <w:outlineLvl w:val="0"/>
        <w:rPr>
          <w:rFonts w:eastAsia="Palatino Linotype" w:cs="Palatino Linotype"/>
          <w:sz w:val="24"/>
          <w:u w:val="single"/>
        </w:rPr>
      </w:pPr>
      <w:r w:rsidRPr="00D077D4">
        <w:rPr>
          <w:rFonts w:ascii="Franklin Gothic Demi Cond" w:eastAsia="Palatino Linotype" w:hAnsi="Franklin Gothic Demi Cond" w:cs="Palatino Linotype"/>
          <w:sz w:val="28"/>
        </w:rPr>
        <w:t xml:space="preserve">CTE Center Recovery Coordinator:  </w:t>
      </w:r>
      <w:r w:rsidR="005C4C30" w:rsidRPr="005C4C30">
        <w:rPr>
          <w:rFonts w:ascii="Franklin Gothic Demi Cond" w:eastAsia="Palatino Linotype" w:hAnsi="Franklin Gothic Demi Cond" w:cs="Palatino Linotype"/>
          <w:sz w:val="28"/>
          <w:u w:val="single"/>
        </w:rPr>
        <w:fldChar w:fldCharType="begin">
          <w:ffData>
            <w:name w:val="Text2"/>
            <w:enabled/>
            <w:calcOnExit w:val="0"/>
            <w:textInput/>
          </w:ffData>
        </w:fldChar>
      </w:r>
      <w:bookmarkStart w:id="1" w:name="Text2"/>
      <w:r w:rsidR="005C4C30" w:rsidRPr="005C4C30">
        <w:rPr>
          <w:rFonts w:ascii="Franklin Gothic Demi Cond" w:eastAsia="Palatino Linotype" w:hAnsi="Franklin Gothic Demi Cond" w:cs="Palatino Linotype"/>
          <w:sz w:val="28"/>
          <w:u w:val="single"/>
        </w:rPr>
        <w:instrText xml:space="preserve"> FORMTEXT </w:instrText>
      </w:r>
      <w:r w:rsidR="005C4C30" w:rsidRPr="005C4C30">
        <w:rPr>
          <w:rFonts w:ascii="Franklin Gothic Demi Cond" w:eastAsia="Palatino Linotype" w:hAnsi="Franklin Gothic Demi Cond" w:cs="Palatino Linotype"/>
          <w:sz w:val="28"/>
          <w:u w:val="single"/>
        </w:rPr>
      </w:r>
      <w:r w:rsidR="005C4C30" w:rsidRPr="005C4C30">
        <w:rPr>
          <w:rFonts w:ascii="Franklin Gothic Demi Cond" w:eastAsia="Palatino Linotype" w:hAnsi="Franklin Gothic Demi Cond" w:cs="Palatino Linotype"/>
          <w:sz w:val="28"/>
          <w:u w:val="single"/>
        </w:rPr>
        <w:fldChar w:fldCharType="separate"/>
      </w:r>
      <w:r w:rsidR="005C4C30" w:rsidRPr="005C4C30">
        <w:rPr>
          <w:rFonts w:ascii="Franklin Gothic Demi Cond" w:eastAsia="Palatino Linotype" w:hAnsi="Franklin Gothic Demi Cond" w:cs="Palatino Linotype"/>
          <w:noProof/>
          <w:sz w:val="28"/>
          <w:u w:val="single"/>
        </w:rPr>
        <w:t> </w:t>
      </w:r>
      <w:r w:rsidR="005C4C30" w:rsidRPr="005C4C30">
        <w:rPr>
          <w:rFonts w:ascii="Franklin Gothic Demi Cond" w:eastAsia="Palatino Linotype" w:hAnsi="Franklin Gothic Demi Cond" w:cs="Palatino Linotype"/>
          <w:noProof/>
          <w:sz w:val="28"/>
          <w:u w:val="single"/>
        </w:rPr>
        <w:t> </w:t>
      </w:r>
      <w:r w:rsidR="005C4C30" w:rsidRPr="005C4C30">
        <w:rPr>
          <w:rFonts w:ascii="Franklin Gothic Demi Cond" w:eastAsia="Palatino Linotype" w:hAnsi="Franklin Gothic Demi Cond" w:cs="Palatino Linotype"/>
          <w:noProof/>
          <w:sz w:val="28"/>
          <w:u w:val="single"/>
        </w:rPr>
        <w:t> </w:t>
      </w:r>
      <w:r w:rsidR="005C4C30" w:rsidRPr="005C4C30">
        <w:rPr>
          <w:rFonts w:ascii="Franklin Gothic Demi Cond" w:eastAsia="Palatino Linotype" w:hAnsi="Franklin Gothic Demi Cond" w:cs="Palatino Linotype"/>
          <w:noProof/>
          <w:sz w:val="28"/>
          <w:u w:val="single"/>
        </w:rPr>
        <w:t> </w:t>
      </w:r>
      <w:r w:rsidR="005C4C30" w:rsidRPr="005C4C30">
        <w:rPr>
          <w:rFonts w:ascii="Franklin Gothic Demi Cond" w:eastAsia="Palatino Linotype" w:hAnsi="Franklin Gothic Demi Cond" w:cs="Palatino Linotype"/>
          <w:noProof/>
          <w:sz w:val="28"/>
          <w:u w:val="single"/>
        </w:rPr>
        <w:t> </w:t>
      </w:r>
      <w:r w:rsidR="005C4C30" w:rsidRPr="005C4C30">
        <w:rPr>
          <w:rFonts w:ascii="Franklin Gothic Demi Cond" w:eastAsia="Palatino Linotype" w:hAnsi="Franklin Gothic Demi Cond" w:cs="Palatino Linotype"/>
          <w:sz w:val="28"/>
          <w:u w:val="single"/>
        </w:rPr>
        <w:fldChar w:fldCharType="end"/>
      </w:r>
      <w:bookmarkEnd w:id="1"/>
    </w:p>
    <w:p w14:paraId="65EF2AC7" w14:textId="77777777" w:rsidR="00D077D4" w:rsidRPr="00D077D4" w:rsidRDefault="00D077D4" w:rsidP="00777158">
      <w:pPr>
        <w:widowControl w:val="0"/>
        <w:autoSpaceDE w:val="0"/>
        <w:autoSpaceDN w:val="0"/>
        <w:spacing w:before="360" w:line="240" w:lineRule="auto"/>
        <w:outlineLvl w:val="0"/>
        <w:rPr>
          <w:rFonts w:eastAsia="Palatino Linotype" w:cs="Palatino Linotype"/>
        </w:rPr>
      </w:pPr>
      <w:r w:rsidRPr="00D077D4">
        <w:rPr>
          <w:rFonts w:ascii="Franklin Gothic Demi Cond" w:eastAsia="Palatino Linotype" w:hAnsi="Franklin Gothic Demi Cond" w:cs="Palatino Linotype"/>
          <w:sz w:val="28"/>
        </w:rPr>
        <w:t xml:space="preserve">Sending School Liaisons: </w:t>
      </w:r>
      <w:r w:rsidRPr="00D077D4">
        <w:rPr>
          <w:rFonts w:eastAsia="Palatino Linotype" w:cs="Palatino Linotype"/>
          <w:i/>
          <w:iCs/>
        </w:rPr>
        <w:t>The CTE Center’s Recovery Team must include representation from each high school in the CTE Center’s designated service region.</w:t>
      </w:r>
    </w:p>
    <w:p w14:paraId="2348F687" w14:textId="77777777" w:rsidR="00D077D4" w:rsidRPr="00D077D4" w:rsidRDefault="00D077D4" w:rsidP="00D077D4">
      <w:pPr>
        <w:widowControl w:val="0"/>
        <w:autoSpaceDE w:val="0"/>
        <w:autoSpaceDN w:val="0"/>
        <w:spacing w:before="0" w:after="0" w:line="240" w:lineRule="auto"/>
        <w:rPr>
          <w:rFonts w:eastAsia="Palatino Linotype" w:cs="Palatino Linotype"/>
          <w:bCs w:val="0"/>
          <w:i/>
          <w:iCs/>
        </w:rPr>
      </w:pPr>
    </w:p>
    <w:p w14:paraId="7612F352" w14:textId="77777777" w:rsidR="00D077D4" w:rsidRPr="00D077D4" w:rsidRDefault="00D077D4" w:rsidP="00D077D4">
      <w:pPr>
        <w:widowControl w:val="0"/>
        <w:autoSpaceDE w:val="0"/>
        <w:autoSpaceDN w:val="0"/>
        <w:spacing w:before="0" w:after="0" w:line="240" w:lineRule="auto"/>
        <w:jc w:val="both"/>
        <w:rPr>
          <w:rFonts w:eastAsia="Palatino Linotype" w:cs="Palatino Linotype"/>
          <w:bCs w:val="0"/>
          <w:i/>
          <w:iCs/>
        </w:rPr>
      </w:pPr>
      <w:r w:rsidRPr="00D077D4">
        <w:rPr>
          <w:rFonts w:ascii="Franklin Gothic Demi Cond" w:eastAsia="Palatino Linotype" w:hAnsi="Franklin Gothic Demi Cond"/>
          <w:bCs w:val="0"/>
          <w:sz w:val="28"/>
        </w:rPr>
        <w:t>Additional Stakeholders Serving on the Center’s Recovery Planning Team:</w:t>
      </w:r>
      <w:r w:rsidRPr="00D077D4">
        <w:rPr>
          <w:rFonts w:eastAsia="Palatino Linotype" w:cs="Palatino Linotype"/>
          <w:b/>
          <w:bCs w:val="0"/>
          <w:sz w:val="20"/>
        </w:rPr>
        <w:t xml:space="preserve"> </w:t>
      </w:r>
      <w:r w:rsidRPr="00D077D4">
        <w:rPr>
          <w:rFonts w:eastAsia="Palatino Linotype" w:cs="Palatino Linotype"/>
          <w:bCs w:val="0"/>
          <w:i/>
          <w:iCs/>
        </w:rPr>
        <w:t>List the names and roles of representative stakeholders involved in developing the plan (e.g., RAB members, students, parents, teachers, administrators, program advisory committee members, mental health agency representatives, and other community members). Strive to ensure diverse voices are part of the planning process.</w:t>
      </w:r>
    </w:p>
    <w:p w14:paraId="324C9FC9" w14:textId="335393C9" w:rsidR="00D077D4" w:rsidRPr="00D077D4" w:rsidRDefault="00D077D4" w:rsidP="005C0649">
      <w:pPr>
        <w:widowControl w:val="0"/>
        <w:autoSpaceDE w:val="0"/>
        <w:autoSpaceDN w:val="0"/>
        <w:spacing w:before="0" w:after="0" w:line="240" w:lineRule="auto"/>
        <w:jc w:val="both"/>
        <w:rPr>
          <w:rFonts w:eastAsia="Palatino Linotype" w:cs="Palatino Linotype"/>
          <w:bCs w:val="0"/>
          <w:i/>
          <w:sz w:val="20"/>
        </w:rPr>
      </w:pPr>
    </w:p>
    <w:p w14:paraId="409AA801" w14:textId="77777777" w:rsidR="00D077D4" w:rsidRPr="00D077D4" w:rsidRDefault="006E73CA" w:rsidP="00D077D4">
      <w:pPr>
        <w:widowControl w:val="0"/>
        <w:autoSpaceDE w:val="0"/>
        <w:autoSpaceDN w:val="0"/>
        <w:spacing w:before="0" w:after="0" w:line="240" w:lineRule="auto"/>
        <w:rPr>
          <w:rFonts w:eastAsia="Palatino Linotype" w:cs="Palatino Linotype"/>
          <w:bCs w:val="0"/>
        </w:rPr>
      </w:pPr>
      <w:r>
        <w:rPr>
          <w:rFonts w:eastAsia="Palatino Linotype" w:cs="Palatino Linotype"/>
          <w:bCs w:val="0"/>
        </w:rPr>
        <w:pict w14:anchorId="6FBC9369">
          <v:rect id="_x0000_i1025" style="width:0;height:1.5pt" o:hralign="center" o:hrstd="t" o:hr="t" fillcolor="#a0a0a0" stroked="f"/>
        </w:pict>
      </w:r>
    </w:p>
    <w:p w14:paraId="082BFADE" w14:textId="77777777" w:rsidR="00D077D4" w:rsidRPr="00D077D4" w:rsidRDefault="00D077D4" w:rsidP="00D077D4">
      <w:pPr>
        <w:widowControl w:val="0"/>
        <w:autoSpaceDE w:val="0"/>
        <w:autoSpaceDN w:val="0"/>
        <w:spacing w:before="0" w:after="0" w:line="240" w:lineRule="auto"/>
        <w:rPr>
          <w:rFonts w:ascii="Times New Roman" w:eastAsia="Palatino Linotype" w:hAnsi="Times New Roman" w:cs="Times New Roman"/>
          <w:b/>
          <w:bCs w:val="0"/>
          <w:sz w:val="17"/>
          <w:szCs w:val="24"/>
        </w:rPr>
      </w:pPr>
    </w:p>
    <w:p w14:paraId="1A43DB96" w14:textId="77777777" w:rsidR="00D077D4" w:rsidRPr="00D077D4" w:rsidRDefault="00D077D4" w:rsidP="00420C52">
      <w:pPr>
        <w:pStyle w:val="Heading1"/>
        <w:rPr>
          <w:rFonts w:eastAsia="Palatino Linotype"/>
        </w:rPr>
      </w:pPr>
      <w:r w:rsidRPr="00D077D4">
        <w:rPr>
          <w:rFonts w:eastAsia="Palatino Linotype"/>
        </w:rPr>
        <w:t>Phase 1: Initial Needs Assessment</w:t>
      </w:r>
    </w:p>
    <w:p w14:paraId="384BC12A" w14:textId="5B81C2CC" w:rsidR="00D077D4" w:rsidRPr="00D077D4" w:rsidRDefault="00D077D4" w:rsidP="00D077D4">
      <w:pPr>
        <w:widowControl w:val="0"/>
        <w:autoSpaceDE w:val="0"/>
        <w:autoSpaceDN w:val="0"/>
        <w:spacing w:before="0" w:after="0" w:line="240" w:lineRule="auto"/>
        <w:rPr>
          <w:rFonts w:eastAsia="Palatino Linotype" w:cs="Palatino Linotype"/>
        </w:rPr>
      </w:pPr>
      <w:r w:rsidRPr="40309390">
        <w:rPr>
          <w:rFonts w:eastAsia="Palatino Linotype" w:cs="Palatino Linotype"/>
        </w:rPr>
        <w:t xml:space="preserve">Submit by June </w:t>
      </w:r>
      <w:r w:rsidR="008A250A">
        <w:rPr>
          <w:rFonts w:eastAsia="Palatino Linotype" w:cs="Palatino Linotype"/>
        </w:rPr>
        <w:t>30</w:t>
      </w:r>
      <w:r w:rsidRPr="40309390">
        <w:rPr>
          <w:rFonts w:eastAsia="Palatino Linotype" w:cs="Palatino Linotype"/>
        </w:rPr>
        <w:t>, 2021</w:t>
      </w:r>
    </w:p>
    <w:p w14:paraId="4D3E4086" w14:textId="77777777" w:rsidR="00D077D4" w:rsidRPr="00D077D4" w:rsidRDefault="00D077D4" w:rsidP="00D077D4">
      <w:pPr>
        <w:widowControl w:val="0"/>
        <w:autoSpaceDE w:val="0"/>
        <w:autoSpaceDN w:val="0"/>
        <w:spacing w:before="0" w:after="0" w:line="240" w:lineRule="auto"/>
        <w:rPr>
          <w:rFonts w:eastAsia="Palatino Linotype" w:cs="Palatino Linotype"/>
          <w:bCs w:val="0"/>
        </w:rPr>
      </w:pPr>
    </w:p>
    <w:p w14:paraId="6EEB0CAB" w14:textId="77777777" w:rsidR="0043478F" w:rsidRDefault="00D077D4" w:rsidP="0043478F">
      <w:pPr>
        <w:widowControl w:val="0"/>
        <w:numPr>
          <w:ilvl w:val="0"/>
          <w:numId w:val="26"/>
        </w:numPr>
        <w:autoSpaceDE w:val="0"/>
        <w:autoSpaceDN w:val="0"/>
        <w:spacing w:before="0" w:after="200"/>
        <w:rPr>
          <w:rFonts w:eastAsiaTheme="minorEastAsia" w:cs="Palatino Linotype"/>
          <w:bCs w:val="0"/>
        </w:rPr>
      </w:pPr>
      <w:r w:rsidRPr="00D077D4">
        <w:rPr>
          <w:rFonts w:eastAsiaTheme="minorEastAsia" w:cs="Palatino Linotype"/>
          <w:bCs w:val="0"/>
        </w:rPr>
        <w:t>Gather and begin to analyze existing or easily obtainable Student Status, Demographic, and Center Data, and Sending School/LEA Process Data to determine initial, highest priority recovery needs. Pay particular attention to the status of historically marginalized students (students in different racial/ethnic groups, English learners, students with disabilities, students in poverty, migrant students, military-affiliated students, homeless students, students in foster care). Draw on your learning from the data literacy professional development series to consider new and existing data sources for understanding needs.</w:t>
      </w:r>
    </w:p>
    <w:p w14:paraId="5D6079D4" w14:textId="1276B42E" w:rsidR="00D077D4" w:rsidRPr="00D077D4" w:rsidRDefault="00D077D4" w:rsidP="005C4C30">
      <w:pPr>
        <w:widowControl w:val="0"/>
        <w:numPr>
          <w:ilvl w:val="0"/>
          <w:numId w:val="26"/>
        </w:numPr>
        <w:autoSpaceDE w:val="0"/>
        <w:autoSpaceDN w:val="0"/>
        <w:spacing w:before="0"/>
        <w:rPr>
          <w:rFonts w:eastAsiaTheme="minorEastAsia" w:cs="Palatino Linotype"/>
          <w:bCs w:val="0"/>
        </w:rPr>
      </w:pPr>
      <w:r w:rsidRPr="00D077D4">
        <w:rPr>
          <w:rFonts w:eastAsiaTheme="minorEastAsia" w:cs="Palatino Linotype"/>
          <w:bCs w:val="0"/>
        </w:rPr>
        <w:t xml:space="preserve">In the corresponding table below, for each of the recovery areas (SEL, Mental Health and Wellbeing; Engagement/Truancy; Academic Success), identify or describe: </w:t>
      </w:r>
    </w:p>
    <w:p w14:paraId="592EA95C" w14:textId="77777777" w:rsidR="00D077D4" w:rsidRPr="00D077D4" w:rsidRDefault="00D077D4" w:rsidP="00D077D4">
      <w:pPr>
        <w:widowControl w:val="0"/>
        <w:numPr>
          <w:ilvl w:val="1"/>
          <w:numId w:val="26"/>
        </w:numPr>
        <w:autoSpaceDE w:val="0"/>
        <w:autoSpaceDN w:val="0"/>
        <w:spacing w:before="0" w:after="200" w:line="240" w:lineRule="auto"/>
        <w:contextualSpacing/>
        <w:rPr>
          <w:rFonts w:eastAsiaTheme="minorEastAsia" w:cs="Palatino Linotype"/>
          <w:bCs w:val="0"/>
        </w:rPr>
      </w:pPr>
      <w:r w:rsidRPr="00D077D4">
        <w:rPr>
          <w:rFonts w:eastAsiaTheme="minorEastAsia" w:cs="Palatino Linotype"/>
          <w:bCs w:val="0"/>
        </w:rPr>
        <w:t>Data sources used.</w:t>
      </w:r>
    </w:p>
    <w:p w14:paraId="6E24051D" w14:textId="77777777" w:rsidR="00D077D4" w:rsidRPr="00D077D4" w:rsidRDefault="00D077D4" w:rsidP="00D077D4">
      <w:pPr>
        <w:widowControl w:val="0"/>
        <w:numPr>
          <w:ilvl w:val="1"/>
          <w:numId w:val="26"/>
        </w:numPr>
        <w:autoSpaceDE w:val="0"/>
        <w:autoSpaceDN w:val="0"/>
        <w:spacing w:before="0" w:after="200" w:line="240" w:lineRule="auto"/>
        <w:contextualSpacing/>
        <w:rPr>
          <w:rFonts w:eastAsiaTheme="minorEastAsia" w:cs="Palatino Linotype"/>
          <w:bCs w:val="0"/>
        </w:rPr>
      </w:pPr>
      <w:r w:rsidRPr="00D077D4">
        <w:rPr>
          <w:rFonts w:eastAsiaTheme="minorEastAsia" w:cs="Palatino Linotype"/>
          <w:bCs w:val="0"/>
        </w:rPr>
        <w:t>Interpretation of student needs based on these data sources.</w:t>
      </w:r>
    </w:p>
    <w:p w14:paraId="4A02FB5E" w14:textId="77777777" w:rsidR="003A0710" w:rsidRPr="003A0710" w:rsidRDefault="003A0710" w:rsidP="003A0710">
      <w:pPr>
        <w:widowControl w:val="0"/>
        <w:numPr>
          <w:ilvl w:val="1"/>
          <w:numId w:val="26"/>
        </w:numPr>
        <w:autoSpaceDE w:val="0"/>
        <w:autoSpaceDN w:val="0"/>
        <w:spacing w:before="0" w:after="200" w:line="240" w:lineRule="auto"/>
        <w:contextualSpacing/>
        <w:rPr>
          <w:rFonts w:eastAsiaTheme="minorEastAsia" w:cs="Palatino Linotype"/>
          <w:bCs w:val="0"/>
        </w:rPr>
      </w:pPr>
      <w:r w:rsidRPr="003A0710">
        <w:rPr>
          <w:rFonts w:eastAsiaTheme="minorEastAsia" w:cs="Palatino Linotype"/>
          <w:bCs w:val="0"/>
        </w:rPr>
        <w:lastRenderedPageBreak/>
        <w:t>Preliminary thoughts on how to address identified needs.</w:t>
      </w:r>
    </w:p>
    <w:p w14:paraId="6F721AB7" w14:textId="77777777" w:rsidR="003A0710" w:rsidRPr="003A0710" w:rsidRDefault="003A0710" w:rsidP="00BE1461">
      <w:pPr>
        <w:widowControl w:val="0"/>
        <w:numPr>
          <w:ilvl w:val="1"/>
          <w:numId w:val="26"/>
        </w:numPr>
        <w:autoSpaceDE w:val="0"/>
        <w:autoSpaceDN w:val="0"/>
        <w:spacing w:before="0" w:after="240" w:line="240" w:lineRule="auto"/>
        <w:rPr>
          <w:rFonts w:eastAsiaTheme="minorEastAsia" w:cs="Palatino Linotype"/>
          <w:bCs w:val="0"/>
        </w:rPr>
      </w:pPr>
      <w:r w:rsidRPr="003A0710">
        <w:rPr>
          <w:rFonts w:eastAsiaTheme="minorEastAsia" w:cs="Palatino Linotype"/>
          <w:bCs w:val="0"/>
        </w:rPr>
        <w:t>Whether you would benefit from state partner assistance in this area.</w:t>
      </w:r>
    </w:p>
    <w:p w14:paraId="0777C8F5" w14:textId="77777777" w:rsidR="003A0710" w:rsidRPr="003A0710" w:rsidRDefault="003A0710" w:rsidP="003A0710">
      <w:pPr>
        <w:widowControl w:val="0"/>
        <w:autoSpaceDE w:val="0"/>
        <w:autoSpaceDN w:val="0"/>
        <w:spacing w:before="0" w:after="0" w:line="240" w:lineRule="auto"/>
        <w:rPr>
          <w:rFonts w:eastAsia="Palatino Linotype" w:cs="Palatino Linotype"/>
          <w:bCs w:val="0"/>
        </w:rPr>
      </w:pPr>
      <w:r w:rsidRPr="003A0710">
        <w:rPr>
          <w:rFonts w:eastAsia="Palatino Linotype" w:cs="Palatino Linotype"/>
          <w:bCs w:val="0"/>
        </w:rPr>
        <w:t xml:space="preserve">See </w:t>
      </w:r>
      <w:hyperlink w:anchor="_Suggested_Key_Indicators" w:history="1">
        <w:r w:rsidRPr="003A0710">
          <w:rPr>
            <w:rFonts w:eastAsia="Palatino Linotype" w:cs="Palatino Linotype"/>
            <w:bCs w:val="0"/>
            <w:color w:val="0000FF" w:themeColor="hyperlink"/>
            <w:u w:val="single"/>
          </w:rPr>
          <w:t>Suggested Key Indicators</w:t>
        </w:r>
      </w:hyperlink>
      <w:r w:rsidRPr="003A0710">
        <w:rPr>
          <w:rFonts w:eastAsia="Palatino Linotype" w:cs="Palatino Linotype"/>
          <w:bCs w:val="0"/>
        </w:rPr>
        <w:t xml:space="preserve"> and </w:t>
      </w:r>
      <w:hyperlink r:id="rId11" w:history="1">
        <w:proofErr w:type="spellStart"/>
        <w:r w:rsidRPr="003A0710">
          <w:rPr>
            <w:rFonts w:eastAsia="Palatino Linotype" w:cs="Palatino Linotype"/>
            <w:bCs w:val="0"/>
            <w:color w:val="0000FF" w:themeColor="hyperlink"/>
            <w:u w:val="single"/>
          </w:rPr>
          <w:t>QuickScan</w:t>
        </w:r>
        <w:proofErr w:type="spellEnd"/>
        <w:r w:rsidRPr="003A0710">
          <w:rPr>
            <w:rFonts w:eastAsia="Palatino Linotype" w:cs="Palatino Linotype"/>
            <w:bCs w:val="0"/>
            <w:color w:val="0000FF" w:themeColor="hyperlink"/>
            <w:u w:val="single"/>
          </w:rPr>
          <w:t xml:space="preserve"> tool</w:t>
        </w:r>
      </w:hyperlink>
      <w:r w:rsidRPr="003A0710">
        <w:rPr>
          <w:rFonts w:eastAsia="Palatino Linotype" w:cs="Palatino Linotype"/>
          <w:bCs w:val="0"/>
        </w:rPr>
        <w:t xml:space="preserve"> for data sources you may wish to use in determining the status of your recovery areas and Act 173 levers.</w:t>
      </w:r>
    </w:p>
    <w:p w14:paraId="196516D4" w14:textId="77777777" w:rsidR="003A0710" w:rsidRPr="003A0710" w:rsidRDefault="006E73CA" w:rsidP="003A0710">
      <w:pPr>
        <w:widowControl w:val="0"/>
        <w:autoSpaceDE w:val="0"/>
        <w:autoSpaceDN w:val="0"/>
        <w:spacing w:before="0" w:after="0" w:line="240" w:lineRule="auto"/>
        <w:rPr>
          <w:rFonts w:eastAsia="Palatino Linotype" w:cs="Palatino Linotype"/>
          <w:bCs w:val="0"/>
        </w:rPr>
      </w:pPr>
      <w:r>
        <w:rPr>
          <w:rFonts w:eastAsia="Palatino Linotype" w:cs="Palatino Linotype"/>
          <w:bCs w:val="0"/>
        </w:rPr>
        <w:pict w14:anchorId="4DAB91BE">
          <v:rect id="_x0000_i1026" style="width:0;height:1.5pt" o:hralign="center" o:hrstd="t" o:hr="t" fillcolor="#a0a0a0" stroked="f"/>
        </w:pict>
      </w:r>
    </w:p>
    <w:p w14:paraId="562982DA" w14:textId="77777777" w:rsidR="003A0710" w:rsidRPr="003A0710" w:rsidRDefault="003A0710" w:rsidP="00DD1C5C">
      <w:pPr>
        <w:pStyle w:val="Heading1"/>
        <w:rPr>
          <w:rFonts w:eastAsia="Palatino Linotype"/>
        </w:rPr>
      </w:pPr>
      <w:r w:rsidRPr="003A0710">
        <w:rPr>
          <w:rFonts w:eastAsia="Palatino Linotype"/>
        </w:rPr>
        <w:t>Phase 2: Recovery Planning and Implementation</w:t>
      </w:r>
    </w:p>
    <w:p w14:paraId="118DDC1C" w14:textId="6DD6A4CE" w:rsidR="003A0710" w:rsidRPr="003A0710" w:rsidRDefault="003A0710" w:rsidP="003A0710">
      <w:pPr>
        <w:widowControl w:val="0"/>
        <w:autoSpaceDE w:val="0"/>
        <w:autoSpaceDN w:val="0"/>
        <w:spacing w:before="0" w:after="0" w:line="240" w:lineRule="auto"/>
        <w:rPr>
          <w:rFonts w:eastAsia="Palatino Linotype" w:cs="Palatino Linotype"/>
        </w:rPr>
      </w:pPr>
      <w:r w:rsidRPr="40309390">
        <w:rPr>
          <w:rFonts w:eastAsia="Palatino Linotype" w:cs="Palatino Linotype"/>
        </w:rPr>
        <w:t xml:space="preserve">Submit by June </w:t>
      </w:r>
      <w:r w:rsidR="008A250A">
        <w:rPr>
          <w:rFonts w:eastAsia="Palatino Linotype" w:cs="Palatino Linotype"/>
        </w:rPr>
        <w:t>30</w:t>
      </w:r>
      <w:r w:rsidRPr="40309390">
        <w:rPr>
          <w:rFonts w:eastAsia="Palatino Linotype" w:cs="Palatino Linotype"/>
        </w:rPr>
        <w:t>, 2021</w:t>
      </w:r>
    </w:p>
    <w:p w14:paraId="0A41DBC4" w14:textId="77777777" w:rsidR="003A0710" w:rsidRPr="003A0710" w:rsidRDefault="003A0710" w:rsidP="003A0710">
      <w:pPr>
        <w:widowControl w:val="0"/>
        <w:autoSpaceDE w:val="0"/>
        <w:autoSpaceDN w:val="0"/>
        <w:spacing w:before="0" w:after="200"/>
        <w:contextualSpacing/>
        <w:rPr>
          <w:rFonts w:eastAsiaTheme="minorEastAsia" w:cs="Palatino Linotype"/>
          <w:bCs w:val="0"/>
        </w:rPr>
      </w:pPr>
    </w:p>
    <w:p w14:paraId="0F2A5135" w14:textId="77777777" w:rsidR="00611BDD" w:rsidRDefault="003A0710" w:rsidP="00590685">
      <w:pPr>
        <w:widowControl w:val="0"/>
        <w:numPr>
          <w:ilvl w:val="0"/>
          <w:numId w:val="32"/>
        </w:numPr>
        <w:autoSpaceDE w:val="0"/>
        <w:autoSpaceDN w:val="0"/>
        <w:spacing w:before="0" w:after="200"/>
        <w:contextualSpacing/>
        <w:rPr>
          <w:rFonts w:eastAsiaTheme="minorEastAsia" w:cs="Palatino Linotype"/>
          <w:bCs w:val="0"/>
        </w:rPr>
      </w:pPr>
      <w:r w:rsidRPr="003A0710">
        <w:rPr>
          <w:rFonts w:eastAsiaTheme="minorEastAsia" w:cs="Palatino Linotype"/>
          <w:bCs w:val="0"/>
        </w:rPr>
        <w:t xml:space="preserve">It is expected that planning activities will be largely completed by May 15, 2021 (see </w:t>
      </w:r>
      <w:hyperlink r:id="rId12" w:history="1">
        <w:r w:rsidRPr="003A0710">
          <w:rPr>
            <w:rFonts w:eastAsiaTheme="minorEastAsia" w:cs="Palatino Linotype"/>
            <w:bCs w:val="0"/>
            <w:color w:val="0000FF" w:themeColor="hyperlink"/>
            <w:u w:val="single"/>
          </w:rPr>
          <w:t>Guidance: Education Recovery No.1</w:t>
        </w:r>
      </w:hyperlink>
      <w:r w:rsidRPr="003A0710">
        <w:rPr>
          <w:rFonts w:eastAsiaTheme="minorEastAsia" w:cs="Palatino Linotype"/>
          <w:bCs w:val="0"/>
        </w:rPr>
        <w:t xml:space="preserve">). This allows ample time to finalize the plan and move toward implementation by June 1, 2021. </w:t>
      </w:r>
    </w:p>
    <w:p w14:paraId="4B458D73" w14:textId="7184CFF1" w:rsidR="003A0710" w:rsidRPr="003A0710" w:rsidRDefault="003A0710" w:rsidP="00590685">
      <w:pPr>
        <w:widowControl w:val="0"/>
        <w:numPr>
          <w:ilvl w:val="0"/>
          <w:numId w:val="32"/>
        </w:numPr>
        <w:autoSpaceDE w:val="0"/>
        <w:autoSpaceDN w:val="0"/>
        <w:spacing w:before="0" w:after="200"/>
        <w:contextualSpacing/>
        <w:rPr>
          <w:rFonts w:eastAsiaTheme="minorEastAsia" w:cs="Palatino Linotype"/>
          <w:bCs w:val="0"/>
        </w:rPr>
      </w:pPr>
      <w:r w:rsidRPr="003A0710">
        <w:rPr>
          <w:rFonts w:eastAsiaTheme="minorEastAsia" w:cs="Palatino Linotype"/>
          <w:bCs w:val="0"/>
        </w:rPr>
        <w:t>Based on the needs identified in Phase 1, generate specific strategic actions to address those needs.</w:t>
      </w:r>
    </w:p>
    <w:p w14:paraId="46504F37" w14:textId="77777777" w:rsidR="003A0710" w:rsidRPr="003A0710" w:rsidRDefault="003A0710" w:rsidP="00590685">
      <w:pPr>
        <w:widowControl w:val="0"/>
        <w:numPr>
          <w:ilvl w:val="0"/>
          <w:numId w:val="26"/>
        </w:numPr>
        <w:autoSpaceDE w:val="0"/>
        <w:autoSpaceDN w:val="0"/>
        <w:spacing w:before="0" w:after="200"/>
        <w:contextualSpacing/>
        <w:rPr>
          <w:rFonts w:eastAsiaTheme="minorEastAsia" w:cs="Palatino Linotype"/>
          <w:bCs w:val="0"/>
        </w:rPr>
      </w:pPr>
      <w:r w:rsidRPr="003A0710">
        <w:rPr>
          <w:rFonts w:eastAsiaTheme="minorEastAsia" w:cs="Palatino Linotype"/>
          <w:bCs w:val="0"/>
        </w:rPr>
        <w:t>Develop a Theory of Improvement or Logic Model to link the identified needs to specific activities. Determine steps you will take throughout the year to implement and evaluate the impact of these activities.  Consider potential additional future data sources needed to answer emergent questions on student success and wellbeing.</w:t>
      </w:r>
    </w:p>
    <w:p w14:paraId="11FBD40A" w14:textId="77777777" w:rsidR="003A0710" w:rsidRPr="003A0710" w:rsidRDefault="003A0710" w:rsidP="00590685">
      <w:pPr>
        <w:widowControl w:val="0"/>
        <w:numPr>
          <w:ilvl w:val="0"/>
          <w:numId w:val="26"/>
        </w:numPr>
        <w:autoSpaceDE w:val="0"/>
        <w:autoSpaceDN w:val="0"/>
        <w:spacing w:before="0" w:after="200"/>
        <w:contextualSpacing/>
        <w:rPr>
          <w:rFonts w:eastAsiaTheme="minorEastAsia" w:cs="Palatino Linotype"/>
          <w:bCs w:val="0"/>
        </w:rPr>
      </w:pPr>
      <w:r w:rsidRPr="003A0710">
        <w:rPr>
          <w:rFonts w:eastAsiaTheme="minorEastAsia" w:cs="Palatino Linotype"/>
          <w:bCs w:val="0"/>
        </w:rPr>
        <w:t>Identify the specific human and material resources that will be necessary to implement your strategies and how you will pay for those resources. Refer to AOE guidance on use of ESSER funds and other relevant funding.</w:t>
      </w:r>
    </w:p>
    <w:p w14:paraId="05023C0F" w14:textId="77777777" w:rsidR="003A0710" w:rsidRPr="003A0710" w:rsidRDefault="003A0710" w:rsidP="00590685">
      <w:pPr>
        <w:widowControl w:val="0"/>
        <w:numPr>
          <w:ilvl w:val="0"/>
          <w:numId w:val="26"/>
        </w:numPr>
        <w:autoSpaceDE w:val="0"/>
        <w:autoSpaceDN w:val="0"/>
        <w:spacing w:before="0" w:after="200"/>
        <w:contextualSpacing/>
        <w:rPr>
          <w:rFonts w:eastAsiaTheme="minorEastAsia" w:cs="Palatino Linotype"/>
          <w:bCs w:val="0"/>
        </w:rPr>
      </w:pPr>
      <w:r w:rsidRPr="003A0710">
        <w:rPr>
          <w:rFonts w:eastAsiaTheme="minorEastAsia" w:cs="Palatino Linotype"/>
          <w:bCs w:val="0"/>
        </w:rPr>
        <w:t xml:space="preserve">Complete the table below for each sending high school. For each of the Key Student Indicators (SEL, Mental Health and Wellbeing; Engagement/Truancy; Academic Success) identified for recovery planning describe: </w:t>
      </w:r>
    </w:p>
    <w:p w14:paraId="41C6B64F" w14:textId="77777777" w:rsidR="003A0710" w:rsidRPr="003A0710" w:rsidRDefault="003A0710" w:rsidP="001B7619">
      <w:pPr>
        <w:widowControl w:val="0"/>
        <w:numPr>
          <w:ilvl w:val="1"/>
          <w:numId w:val="26"/>
        </w:numPr>
        <w:autoSpaceDE w:val="0"/>
        <w:autoSpaceDN w:val="0"/>
        <w:spacing w:before="0" w:after="200"/>
        <w:contextualSpacing/>
        <w:rPr>
          <w:rFonts w:eastAsiaTheme="minorEastAsia" w:cs="Palatino Linotype"/>
          <w:bCs w:val="0"/>
        </w:rPr>
      </w:pPr>
      <w:r w:rsidRPr="003A0710">
        <w:rPr>
          <w:rFonts w:eastAsiaTheme="minorEastAsia" w:cs="Palatino Linotype"/>
          <w:bCs w:val="0"/>
        </w:rPr>
        <w:t>identified student needs.</w:t>
      </w:r>
    </w:p>
    <w:p w14:paraId="7F4CCAA3" w14:textId="77777777" w:rsidR="003A0710" w:rsidRPr="003A0710" w:rsidRDefault="003A0710" w:rsidP="001B7619">
      <w:pPr>
        <w:widowControl w:val="0"/>
        <w:numPr>
          <w:ilvl w:val="1"/>
          <w:numId w:val="26"/>
        </w:numPr>
        <w:autoSpaceDE w:val="0"/>
        <w:autoSpaceDN w:val="0"/>
        <w:spacing w:before="0" w:after="200"/>
        <w:contextualSpacing/>
        <w:rPr>
          <w:rFonts w:eastAsiaTheme="minorEastAsia" w:cs="Palatino Linotype"/>
          <w:bCs w:val="0"/>
        </w:rPr>
      </w:pPr>
      <w:r w:rsidRPr="003A0710">
        <w:rPr>
          <w:rFonts w:eastAsiaTheme="minorEastAsia" w:cs="Palatino Linotype"/>
          <w:bCs w:val="0"/>
        </w:rPr>
        <w:t>the selected strategies and activities, including any problems of practice to be addressed.</w:t>
      </w:r>
    </w:p>
    <w:p w14:paraId="4006DC88" w14:textId="77777777" w:rsidR="003A0710" w:rsidRPr="003A0710" w:rsidRDefault="003A0710" w:rsidP="001B7619">
      <w:pPr>
        <w:widowControl w:val="0"/>
        <w:numPr>
          <w:ilvl w:val="1"/>
          <w:numId w:val="26"/>
        </w:numPr>
        <w:autoSpaceDE w:val="0"/>
        <w:autoSpaceDN w:val="0"/>
        <w:spacing w:before="0" w:after="200"/>
        <w:contextualSpacing/>
        <w:rPr>
          <w:rFonts w:eastAsiaTheme="minorEastAsia" w:cs="Palatino Linotype"/>
          <w:bCs w:val="0"/>
        </w:rPr>
      </w:pPr>
      <w:r w:rsidRPr="003A0710">
        <w:rPr>
          <w:rFonts w:eastAsiaTheme="minorEastAsia" w:cs="Palatino Linotype"/>
          <w:bCs w:val="0"/>
        </w:rPr>
        <w:t>the logic model underlying their selection.</w:t>
      </w:r>
    </w:p>
    <w:p w14:paraId="6247170F" w14:textId="77777777" w:rsidR="003A0710" w:rsidRPr="003A0710" w:rsidRDefault="003A0710" w:rsidP="001B7619">
      <w:pPr>
        <w:widowControl w:val="0"/>
        <w:numPr>
          <w:ilvl w:val="1"/>
          <w:numId w:val="26"/>
        </w:numPr>
        <w:autoSpaceDE w:val="0"/>
        <w:autoSpaceDN w:val="0"/>
        <w:spacing w:before="0" w:after="200"/>
        <w:contextualSpacing/>
        <w:rPr>
          <w:rFonts w:eastAsiaTheme="minorEastAsia" w:cs="Palatino Linotype"/>
          <w:bCs w:val="0"/>
        </w:rPr>
      </w:pPr>
      <w:r w:rsidRPr="003A0710">
        <w:rPr>
          <w:rFonts w:eastAsiaTheme="minorEastAsia" w:cs="Palatino Linotype"/>
          <w:bCs w:val="0"/>
        </w:rPr>
        <w:t xml:space="preserve">your plan for implementation and evaluation of your activities. </w:t>
      </w:r>
    </w:p>
    <w:p w14:paraId="5C4C897E" w14:textId="77777777" w:rsidR="003A0710" w:rsidRPr="003A0710" w:rsidRDefault="003A0710" w:rsidP="001B7619">
      <w:pPr>
        <w:widowControl w:val="0"/>
        <w:numPr>
          <w:ilvl w:val="1"/>
          <w:numId w:val="26"/>
        </w:numPr>
        <w:autoSpaceDE w:val="0"/>
        <w:autoSpaceDN w:val="0"/>
        <w:spacing w:before="0" w:after="200"/>
        <w:contextualSpacing/>
        <w:rPr>
          <w:rFonts w:eastAsiaTheme="minorEastAsia" w:cs="Palatino Linotype"/>
          <w:bCs w:val="0"/>
        </w:rPr>
      </w:pPr>
      <w:r w:rsidRPr="003A0710">
        <w:rPr>
          <w:rFonts w:eastAsiaTheme="minorEastAsia" w:cs="Palatino Linotype"/>
          <w:bCs w:val="0"/>
        </w:rPr>
        <w:t>the resources you will need to enact this plan and how you intend to pay for those resources.</w:t>
      </w:r>
    </w:p>
    <w:p w14:paraId="7F4387F4" w14:textId="77777777" w:rsidR="003A0710" w:rsidRPr="003A0710" w:rsidRDefault="003A0710" w:rsidP="001B7619">
      <w:pPr>
        <w:widowControl w:val="0"/>
        <w:numPr>
          <w:ilvl w:val="1"/>
          <w:numId w:val="26"/>
        </w:numPr>
        <w:autoSpaceDE w:val="0"/>
        <w:autoSpaceDN w:val="0"/>
        <w:spacing w:before="0" w:after="200"/>
        <w:contextualSpacing/>
        <w:rPr>
          <w:rFonts w:eastAsiaTheme="minorEastAsia" w:cs="Palatino Linotype"/>
          <w:bCs w:val="0"/>
        </w:rPr>
      </w:pPr>
      <w:r w:rsidRPr="003A0710">
        <w:rPr>
          <w:rFonts w:eastAsiaTheme="minorEastAsia" w:cs="Palatino Linotype"/>
          <w:bCs w:val="0"/>
        </w:rPr>
        <w:t>how information will be shared between the high school and the CTE center.</w:t>
      </w:r>
    </w:p>
    <w:p w14:paraId="5CC38C08" w14:textId="77777777" w:rsidR="003A0710" w:rsidRPr="003A0710" w:rsidRDefault="003A0710" w:rsidP="001B7619">
      <w:pPr>
        <w:widowControl w:val="0"/>
        <w:numPr>
          <w:ilvl w:val="1"/>
          <w:numId w:val="26"/>
        </w:numPr>
        <w:autoSpaceDE w:val="0"/>
        <w:autoSpaceDN w:val="0"/>
        <w:spacing w:before="0" w:after="240"/>
        <w:rPr>
          <w:rFonts w:eastAsiaTheme="minorEastAsia" w:cs="Palatino Linotype"/>
          <w:bCs w:val="0"/>
        </w:rPr>
      </w:pPr>
      <w:r w:rsidRPr="003A0710">
        <w:rPr>
          <w:rFonts w:eastAsiaTheme="minorEastAsia" w:cs="Palatino Linotype"/>
          <w:bCs w:val="0"/>
        </w:rPr>
        <w:t>how and by which school (CTE center and/or sending high school) students will be supported.</w:t>
      </w:r>
    </w:p>
    <w:p w14:paraId="11881F3F" w14:textId="35FBF6D8" w:rsidR="00177EBA" w:rsidRDefault="003A0710" w:rsidP="009108DC">
      <w:pPr>
        <w:spacing w:before="240"/>
        <w:ind w:left="720"/>
        <w:rPr>
          <w:rFonts w:eastAsia="Palatino Linotype" w:cs="Palatino Linotype"/>
          <w:bCs w:val="0"/>
        </w:rPr>
      </w:pPr>
      <w:r w:rsidRPr="003A0710">
        <w:rPr>
          <w:rFonts w:eastAsia="Palatino Linotype" w:cs="Palatino Linotype"/>
          <w:bCs w:val="0"/>
        </w:rPr>
        <w:t xml:space="preserve">Analytical tools from the </w:t>
      </w:r>
      <w:hyperlink r:id="rId13" w:history="1">
        <w:hyperlink r:id="rId14" w:history="1">
          <w:r w:rsidRPr="003A0710">
            <w:rPr>
              <w:rFonts w:eastAsia="Palatino Linotype" w:cs="Palatino Linotype"/>
              <w:bCs w:val="0"/>
              <w:color w:val="0000FF" w:themeColor="hyperlink"/>
              <w:u w:val="single"/>
            </w:rPr>
            <w:t>Comprehensive School Improvement Toolkit</w:t>
          </w:r>
        </w:hyperlink>
      </w:hyperlink>
      <w:r w:rsidRPr="003A0710">
        <w:rPr>
          <w:rFonts w:eastAsia="Palatino Linotype" w:cs="Palatino Linotype"/>
          <w:bCs w:val="0"/>
        </w:rPr>
        <w:t xml:space="preserve"> </w:t>
      </w:r>
      <w:proofErr w:type="spellStart"/>
      <w:r w:rsidRPr="003A0710">
        <w:rPr>
          <w:rFonts w:eastAsia="Palatino Linotype" w:cs="Palatino Linotype"/>
          <w:bCs w:val="0"/>
        </w:rPr>
        <w:t>and</w:t>
      </w:r>
      <w:proofErr w:type="spellEnd"/>
      <w:r w:rsidRPr="003A0710">
        <w:rPr>
          <w:rFonts w:eastAsia="Palatino Linotype" w:cs="Palatino Linotype"/>
          <w:bCs w:val="0"/>
        </w:rPr>
        <w:t xml:space="preserve"> </w:t>
      </w:r>
      <w:hyperlink r:id="rId15" w:history="1">
        <w:hyperlink r:id="rId16" w:history="1">
          <w:r w:rsidRPr="003A0710">
            <w:rPr>
              <w:rFonts w:eastAsia="Palatino Linotype" w:cs="Palatino Linotype"/>
              <w:bCs w:val="0"/>
              <w:color w:val="0000FF" w:themeColor="hyperlink"/>
              <w:u w:val="single"/>
            </w:rPr>
            <w:t>VTmtss Framework Tools</w:t>
          </w:r>
        </w:hyperlink>
      </w:hyperlink>
      <w:r w:rsidRPr="003A0710">
        <w:rPr>
          <w:rFonts w:eastAsia="Palatino Linotype" w:cs="Palatino Linotype"/>
          <w:bCs w:val="0"/>
        </w:rPr>
        <w:t xml:space="preserve">, </w:t>
      </w:r>
      <w:hyperlink r:id="rId17" w:history="1">
        <w:hyperlink r:id="rId18" w:history="1">
          <w:r w:rsidRPr="003A0710">
            <w:rPr>
              <w:rFonts w:eastAsia="Palatino Linotype" w:cs="Palatino Linotype"/>
              <w:bCs w:val="0"/>
              <w:color w:val="0000FF" w:themeColor="hyperlink"/>
              <w:u w:val="single"/>
            </w:rPr>
            <w:t>Act 173 lever one-pagers</w:t>
          </w:r>
        </w:hyperlink>
      </w:hyperlink>
      <w:r w:rsidRPr="003A0710">
        <w:rPr>
          <w:rFonts w:eastAsia="Palatino Linotype" w:cs="Palatino Linotype"/>
          <w:bCs w:val="0"/>
        </w:rPr>
        <w:t>, as well as tools provided through the Data Literacy professional development workshop series, will be useful in this work</w:t>
      </w:r>
      <w:r w:rsidR="00177EBA">
        <w:rPr>
          <w:rFonts w:eastAsia="Palatino Linotype" w:cs="Palatino Linotype"/>
          <w:bCs w:val="0"/>
        </w:rPr>
        <w:t>.</w:t>
      </w:r>
    </w:p>
    <w:p w14:paraId="3CD81CA8" w14:textId="77777777" w:rsidR="00177EBA" w:rsidRPr="00177EBA" w:rsidRDefault="00177EBA" w:rsidP="00DD1C5C">
      <w:pPr>
        <w:pStyle w:val="Heading1"/>
        <w:rPr>
          <w:rFonts w:eastAsia="Palatino Linotype"/>
          <w:bCs/>
        </w:rPr>
      </w:pPr>
      <w:r w:rsidRPr="00177EBA">
        <w:rPr>
          <w:rFonts w:eastAsia="Palatino Linotype"/>
        </w:rPr>
        <w:lastRenderedPageBreak/>
        <w:t>Phase 3: Evaluation and Refinement of Plan</w:t>
      </w:r>
    </w:p>
    <w:p w14:paraId="49D037F7" w14:textId="77777777" w:rsidR="00177EBA" w:rsidRPr="00177EBA" w:rsidRDefault="00177EBA" w:rsidP="00177EBA">
      <w:pPr>
        <w:widowControl w:val="0"/>
        <w:autoSpaceDE w:val="0"/>
        <w:autoSpaceDN w:val="0"/>
        <w:spacing w:before="0" w:after="0" w:line="240" w:lineRule="auto"/>
        <w:rPr>
          <w:rFonts w:eastAsia="Palatino Linotype" w:cs="Palatino Linotype"/>
          <w:bCs w:val="0"/>
        </w:rPr>
      </w:pPr>
      <w:r w:rsidRPr="00177EBA">
        <w:rPr>
          <w:rFonts w:eastAsia="Palatino Linotype" w:cs="Palatino Linotype"/>
          <w:bCs w:val="0"/>
        </w:rPr>
        <w:t>Submit by June 1, 2022</w:t>
      </w:r>
    </w:p>
    <w:p w14:paraId="53FFDDE3" w14:textId="77777777" w:rsidR="00177EBA" w:rsidRPr="00177EBA" w:rsidRDefault="00177EBA" w:rsidP="00177EBA">
      <w:pPr>
        <w:widowControl w:val="0"/>
        <w:autoSpaceDE w:val="0"/>
        <w:autoSpaceDN w:val="0"/>
        <w:spacing w:before="0" w:after="0" w:line="240" w:lineRule="auto"/>
        <w:rPr>
          <w:rFonts w:eastAsia="Palatino Linotype" w:cs="Palatino Linotype"/>
          <w:bCs w:val="0"/>
        </w:rPr>
      </w:pPr>
    </w:p>
    <w:p w14:paraId="19F04188" w14:textId="77777777" w:rsidR="00177EBA" w:rsidRPr="00177EBA" w:rsidRDefault="00177EBA" w:rsidP="00A26DC7">
      <w:pPr>
        <w:widowControl w:val="0"/>
        <w:numPr>
          <w:ilvl w:val="0"/>
          <w:numId w:val="32"/>
        </w:numPr>
        <w:autoSpaceDE w:val="0"/>
        <w:autoSpaceDN w:val="0"/>
        <w:spacing w:before="0" w:after="200"/>
        <w:contextualSpacing/>
        <w:rPr>
          <w:rFonts w:eastAsiaTheme="minorEastAsia" w:cs="Palatino Linotype"/>
          <w:bCs w:val="0"/>
          <w:sz w:val="24"/>
          <w:szCs w:val="24"/>
        </w:rPr>
      </w:pPr>
      <w:r w:rsidRPr="00177EBA">
        <w:rPr>
          <w:rFonts w:eastAsiaTheme="minorEastAsia" w:cs="Palatino Linotype"/>
          <w:bCs w:val="0"/>
        </w:rPr>
        <w:t>Explain the effectiveness of the implementation of the strategic actions and activities you engaged in during the 2021-2022 school year and what modifications to those strategies you intend to make based upon this analysis moving forward.</w:t>
      </w:r>
    </w:p>
    <w:p w14:paraId="310EBFBF" w14:textId="77777777" w:rsidR="00177EBA" w:rsidRPr="00177EBA" w:rsidRDefault="00177EBA" w:rsidP="00A26DC7">
      <w:pPr>
        <w:widowControl w:val="0"/>
        <w:numPr>
          <w:ilvl w:val="1"/>
          <w:numId w:val="26"/>
        </w:numPr>
        <w:autoSpaceDE w:val="0"/>
        <w:autoSpaceDN w:val="0"/>
        <w:spacing w:before="0" w:after="200"/>
        <w:contextualSpacing/>
        <w:rPr>
          <w:rFonts w:eastAsiaTheme="minorEastAsia" w:cs="Palatino Linotype"/>
          <w:bCs w:val="0"/>
          <w:sz w:val="24"/>
          <w:szCs w:val="24"/>
        </w:rPr>
      </w:pPr>
      <w:r w:rsidRPr="00177EBA">
        <w:rPr>
          <w:rFonts w:eastAsiaTheme="minorEastAsia" w:cs="Palatino Linotype"/>
          <w:bCs w:val="0"/>
        </w:rPr>
        <w:t>Determine your plan for sustaining practices that have achieved desired results.</w:t>
      </w:r>
    </w:p>
    <w:p w14:paraId="1DDEC4DA" w14:textId="77777777" w:rsidR="00177EBA" w:rsidRPr="00177EBA" w:rsidRDefault="00177EBA" w:rsidP="00A26DC7">
      <w:pPr>
        <w:widowControl w:val="0"/>
        <w:numPr>
          <w:ilvl w:val="1"/>
          <w:numId w:val="26"/>
        </w:numPr>
        <w:autoSpaceDE w:val="0"/>
        <w:autoSpaceDN w:val="0"/>
        <w:spacing w:before="0" w:after="200"/>
        <w:contextualSpacing/>
        <w:rPr>
          <w:rFonts w:eastAsiaTheme="minorEastAsia" w:cs="Palatino Linotype"/>
          <w:bCs w:val="0"/>
          <w:sz w:val="24"/>
          <w:szCs w:val="24"/>
        </w:rPr>
      </w:pPr>
      <w:r w:rsidRPr="00177EBA">
        <w:rPr>
          <w:rFonts w:eastAsiaTheme="minorEastAsia" w:cs="Palatino Linotype"/>
          <w:bCs w:val="0"/>
        </w:rPr>
        <w:t>Describe any new activities you will pursue regarding Key Student Indicators.</w:t>
      </w:r>
    </w:p>
    <w:p w14:paraId="06329718" w14:textId="77777777" w:rsidR="00177EBA" w:rsidRPr="00177EBA" w:rsidRDefault="00177EBA" w:rsidP="00A26DC7">
      <w:pPr>
        <w:widowControl w:val="0"/>
        <w:numPr>
          <w:ilvl w:val="0"/>
          <w:numId w:val="26"/>
        </w:numPr>
        <w:autoSpaceDE w:val="0"/>
        <w:autoSpaceDN w:val="0"/>
        <w:spacing w:before="0" w:after="200"/>
        <w:contextualSpacing/>
        <w:rPr>
          <w:rFonts w:eastAsiaTheme="minorEastAsia" w:cs="Palatino Linotype"/>
          <w:bCs w:val="0"/>
          <w:sz w:val="24"/>
          <w:szCs w:val="24"/>
        </w:rPr>
      </w:pPr>
      <w:r w:rsidRPr="00177EBA">
        <w:rPr>
          <w:rFonts w:eastAsiaTheme="minorEastAsia" w:cs="Palatino Linotype"/>
          <w:bCs w:val="0"/>
        </w:rPr>
        <w:t>In the corresponding table below, for each of the Key Student Indicators (SEL, Mental Health and Wellbeing; Engagement/Truancy; Academic Success) identified for recovery planning describe</w:t>
      </w:r>
    </w:p>
    <w:p w14:paraId="5DDB3A86" w14:textId="77777777" w:rsidR="00177EBA" w:rsidRPr="00177EBA" w:rsidRDefault="00177EBA" w:rsidP="00A26DC7">
      <w:pPr>
        <w:widowControl w:val="0"/>
        <w:numPr>
          <w:ilvl w:val="1"/>
          <w:numId w:val="26"/>
        </w:numPr>
        <w:autoSpaceDE w:val="0"/>
        <w:autoSpaceDN w:val="0"/>
        <w:spacing w:before="0" w:after="200"/>
        <w:contextualSpacing/>
        <w:rPr>
          <w:rFonts w:eastAsiaTheme="minorEastAsia" w:cs="Palatino Linotype"/>
          <w:bCs w:val="0"/>
          <w:sz w:val="24"/>
          <w:szCs w:val="24"/>
        </w:rPr>
      </w:pPr>
      <w:r w:rsidRPr="00177EBA">
        <w:rPr>
          <w:rFonts w:eastAsiaTheme="minorEastAsia" w:cs="Palatino Linotype"/>
          <w:bCs w:val="0"/>
        </w:rPr>
        <w:t>what you learned about the effectiveness of your implemented strategies/activities.</w:t>
      </w:r>
    </w:p>
    <w:p w14:paraId="3E611978" w14:textId="77777777" w:rsidR="00177EBA" w:rsidRPr="00177EBA" w:rsidRDefault="00177EBA" w:rsidP="00A26DC7">
      <w:pPr>
        <w:widowControl w:val="0"/>
        <w:numPr>
          <w:ilvl w:val="1"/>
          <w:numId w:val="26"/>
        </w:numPr>
        <w:autoSpaceDE w:val="0"/>
        <w:autoSpaceDN w:val="0"/>
        <w:spacing w:before="0" w:after="200"/>
        <w:contextualSpacing/>
        <w:rPr>
          <w:rFonts w:eastAsiaTheme="minorEastAsia" w:cs="Palatino Linotype"/>
          <w:bCs w:val="0"/>
          <w:sz w:val="24"/>
          <w:szCs w:val="24"/>
        </w:rPr>
      </w:pPr>
      <w:r w:rsidRPr="00177EBA">
        <w:rPr>
          <w:rFonts w:eastAsiaTheme="minorEastAsia" w:cs="Palatino Linotype"/>
          <w:bCs w:val="0"/>
        </w:rPr>
        <w:t>intended modifications to your theory of improvement, including change ideas or activities you intend to continue pursuing and those you intend to modify or replace.</w:t>
      </w:r>
    </w:p>
    <w:p w14:paraId="2E1AF4ED" w14:textId="77777777" w:rsidR="00177EBA" w:rsidRPr="00177EBA" w:rsidRDefault="00177EBA" w:rsidP="004B1794">
      <w:pPr>
        <w:widowControl w:val="0"/>
        <w:numPr>
          <w:ilvl w:val="1"/>
          <w:numId w:val="26"/>
        </w:numPr>
        <w:autoSpaceDE w:val="0"/>
        <w:autoSpaceDN w:val="0"/>
        <w:spacing w:before="0" w:after="240"/>
        <w:rPr>
          <w:rFonts w:eastAsiaTheme="minorEastAsia" w:cs="Palatino Linotype"/>
          <w:bCs w:val="0"/>
          <w:sz w:val="24"/>
          <w:szCs w:val="24"/>
        </w:rPr>
      </w:pPr>
      <w:r w:rsidRPr="00177EBA">
        <w:rPr>
          <w:rFonts w:eastAsiaTheme="minorEastAsia" w:cs="Palatino Linotype"/>
          <w:bCs w:val="0"/>
        </w:rPr>
        <w:t>how you will resource sustainability of change ideas and strategic activities.</w:t>
      </w:r>
    </w:p>
    <w:p w14:paraId="5B32E3E4" w14:textId="77777777" w:rsidR="00177EBA" w:rsidRPr="00177EBA" w:rsidRDefault="00177EBA" w:rsidP="004B1794">
      <w:pPr>
        <w:widowControl w:val="0"/>
        <w:autoSpaceDE w:val="0"/>
        <w:autoSpaceDN w:val="0"/>
        <w:spacing w:before="0" w:after="0"/>
        <w:rPr>
          <w:rFonts w:eastAsia="Palatino Linotype" w:cs="Palatino Linotype"/>
          <w:bCs w:val="0"/>
        </w:rPr>
      </w:pPr>
      <w:r w:rsidRPr="00177EBA">
        <w:rPr>
          <w:rFonts w:eastAsia="Palatino Linotype" w:cs="Palatino Linotype"/>
          <w:bCs w:val="0"/>
        </w:rPr>
        <w:t xml:space="preserve">Analytical tools from the </w:t>
      </w:r>
      <w:hyperlink r:id="rId19">
        <w:r w:rsidRPr="00177EBA">
          <w:rPr>
            <w:rFonts w:eastAsia="Palatino Linotype" w:cs="Palatino Linotype"/>
            <w:bCs w:val="0"/>
            <w:color w:val="0000FF" w:themeColor="hyperlink"/>
            <w:u w:val="single"/>
          </w:rPr>
          <w:t>Comprehensive School Improvement Toolkit</w:t>
        </w:r>
      </w:hyperlink>
      <w:r w:rsidRPr="00177EBA">
        <w:rPr>
          <w:rFonts w:eastAsia="Palatino Linotype" w:cs="Palatino Linotype"/>
          <w:bCs w:val="0"/>
        </w:rPr>
        <w:t xml:space="preserve"> and </w:t>
      </w:r>
      <w:hyperlink r:id="rId20">
        <w:r w:rsidRPr="00177EBA">
          <w:rPr>
            <w:rFonts w:eastAsia="Palatino Linotype" w:cs="Palatino Linotype"/>
            <w:bCs w:val="0"/>
            <w:color w:val="0000FF" w:themeColor="hyperlink"/>
            <w:u w:val="single"/>
          </w:rPr>
          <w:t>VTmtss Framework Tools</w:t>
        </w:r>
      </w:hyperlink>
      <w:r w:rsidRPr="00177EBA">
        <w:rPr>
          <w:rFonts w:eastAsia="Palatino Linotype" w:cs="Palatino Linotype"/>
          <w:bCs w:val="0"/>
        </w:rPr>
        <w:t xml:space="preserve">, </w:t>
      </w:r>
      <w:hyperlink r:id="rId21">
        <w:r w:rsidRPr="00177EBA">
          <w:rPr>
            <w:rFonts w:eastAsia="Palatino Linotype" w:cs="Palatino Linotype"/>
            <w:bCs w:val="0"/>
            <w:color w:val="0000FF" w:themeColor="hyperlink"/>
            <w:u w:val="single"/>
          </w:rPr>
          <w:t>Act 173 lever one-pagers</w:t>
        </w:r>
      </w:hyperlink>
      <w:r w:rsidRPr="00177EBA">
        <w:rPr>
          <w:rFonts w:eastAsia="Palatino Linotype" w:cs="Palatino Linotype"/>
          <w:bCs w:val="0"/>
        </w:rPr>
        <w:t xml:space="preserve">, as well as tools provided through the Data Literacy professional development workshop series, will be useful in this work. </w:t>
      </w:r>
      <w:hyperlink r:id="rId22" w:history="1">
        <w:r w:rsidRPr="00177EBA">
          <w:rPr>
            <w:rFonts w:eastAsia="Palatino Linotype" w:cs="Palatino Linotype"/>
            <w:bCs w:val="0"/>
            <w:color w:val="0000FF" w:themeColor="hyperlink"/>
            <w:u w:val="single"/>
          </w:rPr>
          <w:t>Act 173 lever one-pagers</w:t>
        </w:r>
      </w:hyperlink>
      <w:r w:rsidRPr="00177EBA">
        <w:rPr>
          <w:rFonts w:eastAsia="Palatino Linotype" w:cs="Palatino Linotype"/>
          <w:bCs w:val="0"/>
        </w:rPr>
        <w:t>, as well as tools provided through the Data Literacy professional development workshop series, will be useful in this work.</w:t>
      </w:r>
    </w:p>
    <w:p w14:paraId="4A5D79B8" w14:textId="77777777" w:rsidR="00177EBA" w:rsidRPr="00177EBA" w:rsidRDefault="00177EBA" w:rsidP="004B1794">
      <w:pPr>
        <w:widowControl w:val="0"/>
        <w:autoSpaceDE w:val="0"/>
        <w:autoSpaceDN w:val="0"/>
        <w:spacing w:before="0" w:after="0"/>
        <w:rPr>
          <w:rFonts w:ascii="Times New Roman" w:eastAsia="Palatino Linotype" w:hAnsi="Times New Roman" w:cs="Times New Roman"/>
          <w:b/>
          <w:bCs w:val="0"/>
          <w:sz w:val="17"/>
          <w:szCs w:val="24"/>
        </w:rPr>
      </w:pPr>
    </w:p>
    <w:p w14:paraId="25D3D29D" w14:textId="29560F66" w:rsidR="007530C9" w:rsidRDefault="007530C9" w:rsidP="003A0710">
      <w:pPr>
        <w:ind w:left="720"/>
      </w:pPr>
    </w:p>
    <w:p w14:paraId="659975D3" w14:textId="77777777" w:rsidR="007530C9" w:rsidRDefault="007530C9">
      <w:pPr>
        <w:spacing w:before="0" w:after="200" w:line="276" w:lineRule="auto"/>
      </w:pPr>
      <w:r>
        <w:br w:type="page"/>
      </w:r>
    </w:p>
    <w:p w14:paraId="4B49FB37" w14:textId="77777777" w:rsidR="007530C9" w:rsidRPr="007530C9" w:rsidRDefault="007530C9" w:rsidP="007530C9">
      <w:pPr>
        <w:widowControl w:val="0"/>
        <w:autoSpaceDE w:val="0"/>
        <w:autoSpaceDN w:val="0"/>
        <w:spacing w:before="240" w:after="0" w:line="240" w:lineRule="auto"/>
        <w:outlineLvl w:val="0"/>
        <w:rPr>
          <w:rFonts w:ascii="Franklin Gothic Demi Cond" w:eastAsia="Palatino Linotype" w:hAnsi="Franklin Gothic Demi Cond" w:cs="Palatino Linotype"/>
          <w:sz w:val="28"/>
        </w:rPr>
      </w:pPr>
      <w:r w:rsidRPr="007530C9">
        <w:rPr>
          <w:rFonts w:ascii="Franklin Gothic Demi Cond" w:eastAsia="Palatino Linotype" w:hAnsi="Franklin Gothic Demi Cond" w:cs="Palatino Linotype"/>
          <w:sz w:val="28"/>
        </w:rPr>
        <w:lastRenderedPageBreak/>
        <w:t>Table 1 - Phase 1: Initial Needs Assessment</w:t>
      </w:r>
    </w:p>
    <w:p w14:paraId="70374578" w14:textId="77777777" w:rsidR="007530C9" w:rsidRPr="007530C9" w:rsidRDefault="007530C9" w:rsidP="007530C9">
      <w:pPr>
        <w:widowControl w:val="0"/>
        <w:autoSpaceDE w:val="0"/>
        <w:autoSpaceDN w:val="0"/>
        <w:spacing w:before="0" w:after="0" w:line="240" w:lineRule="auto"/>
        <w:rPr>
          <w:rFonts w:eastAsia="Palatino Linotype" w:cs="Palatino Linotype"/>
          <w:bCs w:val="0"/>
        </w:rPr>
      </w:pPr>
    </w:p>
    <w:p w14:paraId="1370FA4B" w14:textId="77777777" w:rsidR="007530C9" w:rsidRPr="007530C9" w:rsidRDefault="007530C9" w:rsidP="007530C9">
      <w:pPr>
        <w:widowControl w:val="0"/>
        <w:autoSpaceDE w:val="0"/>
        <w:autoSpaceDN w:val="0"/>
        <w:spacing w:before="0" w:after="0" w:line="240" w:lineRule="auto"/>
        <w:rPr>
          <w:rFonts w:eastAsia="Palatino Linotype" w:cs="Palatino Linotype"/>
          <w:bCs w:val="0"/>
        </w:rPr>
      </w:pPr>
      <w:r w:rsidRPr="007530C9">
        <w:rPr>
          <w:rFonts w:eastAsia="Palatino Linotype" w:cs="Palatino Linotype"/>
          <w:bCs w:val="0"/>
        </w:rPr>
        <w:t xml:space="preserve">Sending High School: </w:t>
      </w:r>
    </w:p>
    <w:p w14:paraId="703EBFB9" w14:textId="77777777" w:rsidR="007530C9" w:rsidRPr="007530C9" w:rsidRDefault="007530C9" w:rsidP="007530C9">
      <w:pPr>
        <w:widowControl w:val="0"/>
        <w:autoSpaceDE w:val="0"/>
        <w:autoSpaceDN w:val="0"/>
        <w:spacing w:before="0" w:after="0" w:line="240" w:lineRule="auto"/>
        <w:rPr>
          <w:rFonts w:eastAsia="Palatino Linotype" w:cs="Palatino Linotype"/>
          <w:bCs w:val="0"/>
        </w:rPr>
      </w:pPr>
    </w:p>
    <w:tbl>
      <w:tblPr>
        <w:tblStyle w:val="TableGrid"/>
        <w:tblW w:w="4798" w:type="pct"/>
        <w:tblLook w:val="04A0" w:firstRow="1" w:lastRow="0" w:firstColumn="1" w:lastColumn="0" w:noHBand="0" w:noVBand="1"/>
      </w:tblPr>
      <w:tblGrid>
        <w:gridCol w:w="2278"/>
        <w:gridCol w:w="3872"/>
        <w:gridCol w:w="3872"/>
        <w:gridCol w:w="3787"/>
      </w:tblGrid>
      <w:tr w:rsidR="007530C9" w:rsidRPr="007530C9" w14:paraId="67D80229" w14:textId="77777777" w:rsidTr="001E34DC">
        <w:trPr>
          <w:tblHeader/>
        </w:trPr>
        <w:tc>
          <w:tcPr>
            <w:tcW w:w="801" w:type="pct"/>
            <w:tcBorders>
              <w:bottom w:val="single" w:sz="4" w:space="0" w:color="auto"/>
            </w:tcBorders>
            <w:shd w:val="clear" w:color="auto" w:fill="BFBFBF" w:themeFill="background1" w:themeFillShade="BF"/>
            <w:vAlign w:val="center"/>
          </w:tcPr>
          <w:p w14:paraId="324E0A0E" w14:textId="77777777" w:rsidR="007530C9" w:rsidRPr="00793CF1" w:rsidRDefault="007530C9" w:rsidP="007530C9">
            <w:pPr>
              <w:widowControl w:val="0"/>
              <w:autoSpaceDE w:val="0"/>
              <w:autoSpaceDN w:val="0"/>
              <w:spacing w:before="0" w:after="0" w:line="240" w:lineRule="auto"/>
              <w:jc w:val="center"/>
              <w:rPr>
                <w:rFonts w:eastAsia="Palatino Linotype" w:cs="Palatino Linotype"/>
                <w:b/>
                <w:bCs w:val="0"/>
              </w:rPr>
            </w:pPr>
            <w:r w:rsidRPr="00793CF1">
              <w:rPr>
                <w:rFonts w:eastAsia="Palatino Linotype" w:cs="Palatino Linotype"/>
                <w:b/>
                <w:bCs w:val="0"/>
              </w:rPr>
              <w:t>Recovery Domain</w:t>
            </w:r>
          </w:p>
        </w:tc>
        <w:tc>
          <w:tcPr>
            <w:tcW w:w="1410" w:type="pct"/>
            <w:tcBorders>
              <w:bottom w:val="single" w:sz="4" w:space="0" w:color="auto"/>
            </w:tcBorders>
            <w:shd w:val="clear" w:color="auto" w:fill="BFBFBF" w:themeFill="background1" w:themeFillShade="BF"/>
            <w:vAlign w:val="center"/>
          </w:tcPr>
          <w:p w14:paraId="76E479A6" w14:textId="77777777" w:rsidR="007530C9" w:rsidRPr="00793CF1" w:rsidRDefault="007530C9" w:rsidP="007530C9">
            <w:pPr>
              <w:widowControl w:val="0"/>
              <w:autoSpaceDE w:val="0"/>
              <w:autoSpaceDN w:val="0"/>
              <w:spacing w:before="0" w:after="0" w:line="240" w:lineRule="auto"/>
              <w:jc w:val="center"/>
              <w:rPr>
                <w:rFonts w:eastAsia="Palatino Linotype" w:cs="Palatino Linotype"/>
                <w:b/>
              </w:rPr>
            </w:pPr>
            <w:r w:rsidRPr="00793CF1">
              <w:rPr>
                <w:rFonts w:eastAsia="Palatino Linotype" w:cs="Times New Roman"/>
                <w:b/>
                <w:bCs w:val="0"/>
              </w:rPr>
              <w:t>Data used</w:t>
            </w:r>
          </w:p>
        </w:tc>
        <w:tc>
          <w:tcPr>
            <w:tcW w:w="1410" w:type="pct"/>
            <w:tcBorders>
              <w:bottom w:val="single" w:sz="4" w:space="0" w:color="auto"/>
            </w:tcBorders>
            <w:shd w:val="clear" w:color="auto" w:fill="BFBFBF" w:themeFill="background1" w:themeFillShade="BF"/>
            <w:vAlign w:val="center"/>
          </w:tcPr>
          <w:p w14:paraId="361BC8D8" w14:textId="77777777" w:rsidR="007530C9" w:rsidRPr="00793CF1" w:rsidRDefault="007530C9" w:rsidP="007530C9">
            <w:pPr>
              <w:widowControl w:val="0"/>
              <w:autoSpaceDE w:val="0"/>
              <w:autoSpaceDN w:val="0"/>
              <w:spacing w:before="0" w:after="0" w:line="240" w:lineRule="auto"/>
              <w:jc w:val="center"/>
              <w:rPr>
                <w:rFonts w:eastAsia="Palatino Linotype" w:cs="Palatino Linotype"/>
                <w:b/>
                <w:bCs w:val="0"/>
              </w:rPr>
            </w:pPr>
            <w:r w:rsidRPr="00793CF1">
              <w:rPr>
                <w:rFonts w:eastAsia="Palatino Linotype" w:cs="Times New Roman"/>
                <w:b/>
              </w:rPr>
              <w:t>Interpretation of data</w:t>
            </w:r>
          </w:p>
        </w:tc>
        <w:tc>
          <w:tcPr>
            <w:tcW w:w="1379" w:type="pct"/>
            <w:tcBorders>
              <w:bottom w:val="single" w:sz="4" w:space="0" w:color="auto"/>
            </w:tcBorders>
            <w:shd w:val="clear" w:color="auto" w:fill="BFBFBF" w:themeFill="background1" w:themeFillShade="BF"/>
            <w:vAlign w:val="center"/>
          </w:tcPr>
          <w:p w14:paraId="62F4E3E7" w14:textId="77777777" w:rsidR="007530C9" w:rsidRPr="00793CF1" w:rsidRDefault="007530C9" w:rsidP="007530C9">
            <w:pPr>
              <w:widowControl w:val="0"/>
              <w:autoSpaceDE w:val="0"/>
              <w:autoSpaceDN w:val="0"/>
              <w:spacing w:before="0" w:after="0" w:line="240" w:lineRule="auto"/>
              <w:jc w:val="center"/>
              <w:rPr>
                <w:rFonts w:eastAsia="Palatino Linotype" w:cs="Times New Roman"/>
                <w:b/>
              </w:rPr>
            </w:pPr>
            <w:r w:rsidRPr="00793CF1">
              <w:rPr>
                <w:rFonts w:eastAsia="Palatino Linotype" w:cs="Times New Roman"/>
                <w:b/>
              </w:rPr>
              <w:t>Preliminary ideas re how to address need, Request assistance? (Y/N)</w:t>
            </w:r>
          </w:p>
        </w:tc>
      </w:tr>
      <w:tr w:rsidR="007530C9" w:rsidRPr="007530C9" w14:paraId="5CEC275F" w14:textId="77777777" w:rsidTr="001E34DC">
        <w:trPr>
          <w:trHeight w:val="2051"/>
        </w:trPr>
        <w:tc>
          <w:tcPr>
            <w:tcW w:w="801" w:type="pct"/>
            <w:tcBorders>
              <w:top w:val="single" w:sz="4" w:space="0" w:color="auto"/>
              <w:left w:val="single" w:sz="4" w:space="0" w:color="auto"/>
              <w:bottom w:val="single" w:sz="4" w:space="0" w:color="auto"/>
              <w:right w:val="single" w:sz="4" w:space="0" w:color="auto"/>
            </w:tcBorders>
            <w:vAlign w:val="center"/>
          </w:tcPr>
          <w:p w14:paraId="64D7D8A7" w14:textId="77777777" w:rsidR="007530C9" w:rsidRPr="00F050F4" w:rsidRDefault="007530C9" w:rsidP="007530C9">
            <w:pPr>
              <w:widowControl w:val="0"/>
              <w:autoSpaceDE w:val="0"/>
              <w:autoSpaceDN w:val="0"/>
              <w:spacing w:before="0" w:after="0" w:line="240" w:lineRule="auto"/>
              <w:jc w:val="center"/>
              <w:rPr>
                <w:rFonts w:eastAsia="Palatino Linotype" w:cs="Palatino Linotype"/>
                <w:b/>
                <w:bCs w:val="0"/>
                <w:i/>
                <w:iCs/>
              </w:rPr>
            </w:pPr>
            <w:r w:rsidRPr="00F050F4">
              <w:rPr>
                <w:rFonts w:eastAsia="Palatino Linotype" w:cs="Palatino Linotype"/>
                <w:b/>
                <w:bCs w:val="0"/>
                <w:i/>
                <w:iCs/>
              </w:rPr>
              <w:t>SEL, Mental Health and Well-Being</w:t>
            </w:r>
          </w:p>
        </w:tc>
        <w:tc>
          <w:tcPr>
            <w:tcW w:w="1410" w:type="pct"/>
            <w:tcBorders>
              <w:top w:val="single" w:sz="4" w:space="0" w:color="auto"/>
              <w:left w:val="single" w:sz="4" w:space="0" w:color="auto"/>
              <w:bottom w:val="single" w:sz="4" w:space="0" w:color="auto"/>
              <w:right w:val="single" w:sz="4" w:space="0" w:color="auto"/>
            </w:tcBorders>
            <w:vAlign w:val="bottom"/>
          </w:tcPr>
          <w:p w14:paraId="479F5EE0" w14:textId="77777777" w:rsidR="007530C9" w:rsidRPr="007530C9" w:rsidRDefault="007530C9" w:rsidP="007530C9">
            <w:pPr>
              <w:widowControl w:val="0"/>
              <w:autoSpaceDE w:val="0"/>
              <w:autoSpaceDN w:val="0"/>
              <w:spacing w:before="0" w:after="0" w:line="240" w:lineRule="auto"/>
              <w:jc w:val="center"/>
              <w:rPr>
                <w:rFonts w:eastAsia="Palatino Linotype" w:cs="Palatino Linotype"/>
                <w:b/>
                <w:bCs w:val="0"/>
                <w:sz w:val="20"/>
                <w:szCs w:val="20"/>
              </w:rPr>
            </w:pPr>
          </w:p>
        </w:tc>
        <w:tc>
          <w:tcPr>
            <w:tcW w:w="1410" w:type="pct"/>
            <w:tcBorders>
              <w:top w:val="single" w:sz="4" w:space="0" w:color="auto"/>
              <w:left w:val="single" w:sz="4" w:space="0" w:color="auto"/>
              <w:bottom w:val="single" w:sz="4" w:space="0" w:color="auto"/>
              <w:right w:val="single" w:sz="4" w:space="0" w:color="auto"/>
            </w:tcBorders>
            <w:vAlign w:val="bottom"/>
          </w:tcPr>
          <w:p w14:paraId="480799E8" w14:textId="77777777" w:rsidR="007530C9" w:rsidRPr="007530C9" w:rsidRDefault="007530C9" w:rsidP="007530C9">
            <w:pPr>
              <w:widowControl w:val="0"/>
              <w:autoSpaceDE w:val="0"/>
              <w:autoSpaceDN w:val="0"/>
              <w:spacing w:before="0" w:after="0" w:line="240" w:lineRule="auto"/>
              <w:jc w:val="center"/>
              <w:rPr>
                <w:rFonts w:eastAsia="Palatino Linotype" w:cs="Palatino Linotype"/>
                <w:b/>
                <w:bCs w:val="0"/>
                <w:sz w:val="20"/>
                <w:szCs w:val="20"/>
              </w:rPr>
            </w:pPr>
          </w:p>
        </w:tc>
        <w:tc>
          <w:tcPr>
            <w:tcW w:w="1379" w:type="pct"/>
            <w:tcBorders>
              <w:top w:val="single" w:sz="4" w:space="0" w:color="auto"/>
              <w:left w:val="single" w:sz="4" w:space="0" w:color="auto"/>
              <w:bottom w:val="single" w:sz="4" w:space="0" w:color="auto"/>
              <w:right w:val="single" w:sz="4" w:space="0" w:color="auto"/>
            </w:tcBorders>
            <w:vAlign w:val="bottom"/>
          </w:tcPr>
          <w:p w14:paraId="66A82DA6" w14:textId="77777777" w:rsidR="007530C9" w:rsidRPr="007530C9" w:rsidRDefault="007530C9" w:rsidP="007530C9">
            <w:pPr>
              <w:widowControl w:val="0"/>
              <w:autoSpaceDE w:val="0"/>
              <w:autoSpaceDN w:val="0"/>
              <w:spacing w:before="0" w:after="0" w:line="240" w:lineRule="auto"/>
              <w:jc w:val="center"/>
              <w:rPr>
                <w:rFonts w:eastAsia="Palatino Linotype" w:cs="Palatino Linotype"/>
                <w:b/>
                <w:bCs w:val="0"/>
                <w:sz w:val="20"/>
                <w:szCs w:val="20"/>
              </w:rPr>
            </w:pPr>
          </w:p>
        </w:tc>
      </w:tr>
      <w:tr w:rsidR="007530C9" w:rsidRPr="007530C9" w14:paraId="05F96B00" w14:textId="77777777" w:rsidTr="001E34DC">
        <w:trPr>
          <w:trHeight w:val="2051"/>
        </w:trPr>
        <w:tc>
          <w:tcPr>
            <w:tcW w:w="801" w:type="pct"/>
            <w:tcBorders>
              <w:top w:val="single" w:sz="4" w:space="0" w:color="auto"/>
              <w:left w:val="single" w:sz="4" w:space="0" w:color="auto"/>
              <w:bottom w:val="single" w:sz="4" w:space="0" w:color="auto"/>
              <w:right w:val="single" w:sz="4" w:space="0" w:color="auto"/>
            </w:tcBorders>
            <w:vAlign w:val="center"/>
          </w:tcPr>
          <w:p w14:paraId="6AAF6131" w14:textId="77777777" w:rsidR="007530C9" w:rsidRPr="00F050F4" w:rsidRDefault="007530C9" w:rsidP="007530C9">
            <w:pPr>
              <w:widowControl w:val="0"/>
              <w:autoSpaceDE w:val="0"/>
              <w:autoSpaceDN w:val="0"/>
              <w:spacing w:before="0" w:after="0" w:line="240" w:lineRule="auto"/>
              <w:rPr>
                <w:rFonts w:eastAsia="Palatino Linotype" w:cs="Palatino Linotype"/>
                <w:b/>
                <w:bCs w:val="0"/>
                <w:i/>
                <w:iCs/>
              </w:rPr>
            </w:pPr>
            <w:r w:rsidRPr="00F050F4">
              <w:rPr>
                <w:rFonts w:eastAsia="Palatino Linotype" w:cs="Palatino Linotype"/>
                <w:b/>
                <w:bCs w:val="0"/>
                <w:i/>
                <w:iCs/>
              </w:rPr>
              <w:t>Engagement/Truancy</w:t>
            </w:r>
          </w:p>
        </w:tc>
        <w:tc>
          <w:tcPr>
            <w:tcW w:w="1410" w:type="pct"/>
            <w:tcBorders>
              <w:top w:val="single" w:sz="4" w:space="0" w:color="auto"/>
              <w:left w:val="single" w:sz="4" w:space="0" w:color="auto"/>
              <w:bottom w:val="single" w:sz="4" w:space="0" w:color="auto"/>
              <w:right w:val="single" w:sz="4" w:space="0" w:color="auto"/>
            </w:tcBorders>
          </w:tcPr>
          <w:p w14:paraId="65309467"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1410" w:type="pct"/>
            <w:tcBorders>
              <w:top w:val="single" w:sz="4" w:space="0" w:color="auto"/>
              <w:left w:val="single" w:sz="4" w:space="0" w:color="auto"/>
              <w:bottom w:val="single" w:sz="4" w:space="0" w:color="auto"/>
              <w:right w:val="single" w:sz="4" w:space="0" w:color="auto"/>
            </w:tcBorders>
          </w:tcPr>
          <w:p w14:paraId="13BA1A13"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1379" w:type="pct"/>
            <w:tcBorders>
              <w:top w:val="single" w:sz="4" w:space="0" w:color="auto"/>
              <w:left w:val="single" w:sz="4" w:space="0" w:color="auto"/>
              <w:bottom w:val="single" w:sz="4" w:space="0" w:color="auto"/>
              <w:right w:val="single" w:sz="4" w:space="0" w:color="auto"/>
            </w:tcBorders>
          </w:tcPr>
          <w:p w14:paraId="6586F888"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r>
      <w:tr w:rsidR="007530C9" w:rsidRPr="007530C9" w14:paraId="38C6038B" w14:textId="77777777" w:rsidTr="001E34DC">
        <w:trPr>
          <w:trHeight w:val="2051"/>
        </w:trPr>
        <w:tc>
          <w:tcPr>
            <w:tcW w:w="801" w:type="pct"/>
            <w:tcBorders>
              <w:top w:val="single" w:sz="4" w:space="0" w:color="auto"/>
              <w:left w:val="single" w:sz="4" w:space="0" w:color="auto"/>
              <w:bottom w:val="single" w:sz="4" w:space="0" w:color="auto"/>
              <w:right w:val="single" w:sz="4" w:space="0" w:color="auto"/>
            </w:tcBorders>
            <w:vAlign w:val="center"/>
          </w:tcPr>
          <w:p w14:paraId="4C8AA090" w14:textId="77777777" w:rsidR="007530C9" w:rsidRPr="00F050F4" w:rsidRDefault="007530C9" w:rsidP="007530C9">
            <w:pPr>
              <w:widowControl w:val="0"/>
              <w:autoSpaceDE w:val="0"/>
              <w:autoSpaceDN w:val="0"/>
              <w:spacing w:before="0" w:after="0" w:line="240" w:lineRule="auto"/>
              <w:jc w:val="center"/>
              <w:rPr>
                <w:rFonts w:eastAsia="Palatino Linotype" w:cs="Palatino Linotype"/>
                <w:b/>
                <w:bCs w:val="0"/>
                <w:i/>
                <w:iCs/>
              </w:rPr>
            </w:pPr>
            <w:r w:rsidRPr="00F050F4">
              <w:rPr>
                <w:rFonts w:eastAsia="Palatino Linotype" w:cs="Palatino Linotype"/>
                <w:b/>
                <w:bCs w:val="0"/>
                <w:i/>
                <w:iCs/>
              </w:rPr>
              <w:t>Academic Achievement and Success</w:t>
            </w:r>
          </w:p>
        </w:tc>
        <w:tc>
          <w:tcPr>
            <w:tcW w:w="1410" w:type="pct"/>
            <w:tcBorders>
              <w:top w:val="single" w:sz="4" w:space="0" w:color="auto"/>
              <w:left w:val="single" w:sz="4" w:space="0" w:color="auto"/>
              <w:bottom w:val="single" w:sz="4" w:space="0" w:color="auto"/>
              <w:right w:val="single" w:sz="4" w:space="0" w:color="auto"/>
            </w:tcBorders>
          </w:tcPr>
          <w:p w14:paraId="7D3E8BAD"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1410" w:type="pct"/>
            <w:tcBorders>
              <w:top w:val="single" w:sz="4" w:space="0" w:color="auto"/>
              <w:left w:val="single" w:sz="4" w:space="0" w:color="auto"/>
              <w:bottom w:val="single" w:sz="4" w:space="0" w:color="auto"/>
              <w:right w:val="single" w:sz="4" w:space="0" w:color="auto"/>
            </w:tcBorders>
          </w:tcPr>
          <w:p w14:paraId="6381641B"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5EA4E2D"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r>
    </w:tbl>
    <w:p w14:paraId="1F82B441" w14:textId="77777777" w:rsidR="007530C9" w:rsidRPr="007530C9" w:rsidRDefault="007530C9" w:rsidP="007530C9">
      <w:pPr>
        <w:widowControl w:val="0"/>
        <w:autoSpaceDE w:val="0"/>
        <w:autoSpaceDN w:val="0"/>
        <w:spacing w:before="0" w:after="0" w:line="240" w:lineRule="auto"/>
        <w:rPr>
          <w:rFonts w:eastAsia="Palatino Linotype" w:cs="Palatino Linotype"/>
          <w:bCs w:val="0"/>
          <w:sz w:val="20"/>
          <w:szCs w:val="20"/>
        </w:rPr>
      </w:pPr>
    </w:p>
    <w:p w14:paraId="7449E366" w14:textId="77777777" w:rsidR="007530C9" w:rsidRPr="007530C9" w:rsidRDefault="007530C9" w:rsidP="007530C9">
      <w:pPr>
        <w:widowControl w:val="0"/>
        <w:autoSpaceDE w:val="0"/>
        <w:autoSpaceDN w:val="0"/>
        <w:spacing w:before="0" w:after="0" w:line="240" w:lineRule="auto"/>
        <w:rPr>
          <w:rFonts w:eastAsia="Palatino Linotype" w:cs="Palatino Linotype"/>
          <w:bCs w:val="0"/>
        </w:rPr>
      </w:pPr>
    </w:p>
    <w:p w14:paraId="51A5AC53" w14:textId="77777777" w:rsidR="007530C9" w:rsidRPr="007530C9" w:rsidRDefault="007530C9" w:rsidP="007530C9">
      <w:pPr>
        <w:widowControl w:val="0"/>
        <w:autoSpaceDE w:val="0"/>
        <w:autoSpaceDN w:val="0"/>
        <w:spacing w:before="0" w:after="0" w:line="240" w:lineRule="auto"/>
        <w:rPr>
          <w:rFonts w:eastAsia="Palatino Linotype" w:cs="Palatino Linotype"/>
          <w:bCs w:val="0"/>
        </w:rPr>
      </w:pPr>
    </w:p>
    <w:p w14:paraId="5BD0D81F" w14:textId="77777777" w:rsidR="007530C9" w:rsidRPr="007530C9" w:rsidRDefault="007530C9" w:rsidP="007530C9">
      <w:pPr>
        <w:widowControl w:val="0"/>
        <w:autoSpaceDE w:val="0"/>
        <w:autoSpaceDN w:val="0"/>
        <w:spacing w:before="0" w:after="0" w:line="240" w:lineRule="auto"/>
        <w:rPr>
          <w:rFonts w:eastAsia="Palatino Linotype" w:cs="Palatino Linotype"/>
          <w:bCs w:val="0"/>
        </w:rPr>
      </w:pPr>
    </w:p>
    <w:p w14:paraId="760013A5" w14:textId="77777777" w:rsidR="007530C9" w:rsidRPr="007530C9" w:rsidRDefault="007530C9" w:rsidP="007530C9">
      <w:pPr>
        <w:widowControl w:val="0"/>
        <w:autoSpaceDE w:val="0"/>
        <w:autoSpaceDN w:val="0"/>
        <w:spacing w:before="0" w:after="0" w:line="240" w:lineRule="auto"/>
        <w:rPr>
          <w:rFonts w:eastAsia="Palatino Linotype" w:cs="Palatino Linotype"/>
          <w:bCs w:val="0"/>
        </w:rPr>
      </w:pPr>
    </w:p>
    <w:p w14:paraId="7BFEA0D7" w14:textId="77777777" w:rsidR="007530C9" w:rsidRPr="007530C9" w:rsidRDefault="007530C9" w:rsidP="007530C9">
      <w:pPr>
        <w:widowControl w:val="0"/>
        <w:autoSpaceDE w:val="0"/>
        <w:autoSpaceDN w:val="0"/>
        <w:spacing w:before="0" w:after="0" w:line="240" w:lineRule="auto"/>
        <w:rPr>
          <w:rFonts w:eastAsia="Palatino Linotype" w:cs="Palatino Linotype"/>
          <w:bCs w:val="0"/>
        </w:rPr>
      </w:pPr>
      <w:r w:rsidRPr="007530C9">
        <w:rPr>
          <w:rFonts w:eastAsia="Palatino Linotype" w:cs="Palatino Linotype"/>
          <w:bCs w:val="0"/>
        </w:rPr>
        <w:t xml:space="preserve">Sending High School: </w:t>
      </w:r>
    </w:p>
    <w:p w14:paraId="726D5AB4" w14:textId="77777777" w:rsidR="007530C9" w:rsidRPr="007530C9" w:rsidRDefault="007530C9" w:rsidP="007530C9">
      <w:pPr>
        <w:widowControl w:val="0"/>
        <w:autoSpaceDE w:val="0"/>
        <w:autoSpaceDN w:val="0"/>
        <w:spacing w:before="0" w:after="0" w:line="240" w:lineRule="auto"/>
        <w:rPr>
          <w:rFonts w:eastAsia="Palatino Linotype" w:cs="Palatino Linotype"/>
          <w:bCs w:val="0"/>
        </w:rPr>
      </w:pPr>
    </w:p>
    <w:tbl>
      <w:tblPr>
        <w:tblStyle w:val="TableGrid"/>
        <w:tblW w:w="4798" w:type="pct"/>
        <w:tblLook w:val="04A0" w:firstRow="1" w:lastRow="0" w:firstColumn="1" w:lastColumn="0" w:noHBand="0" w:noVBand="1"/>
      </w:tblPr>
      <w:tblGrid>
        <w:gridCol w:w="2278"/>
        <w:gridCol w:w="3872"/>
        <w:gridCol w:w="3872"/>
        <w:gridCol w:w="3787"/>
      </w:tblGrid>
      <w:tr w:rsidR="007530C9" w:rsidRPr="007530C9" w14:paraId="44D83EB8" w14:textId="77777777" w:rsidTr="001E34DC">
        <w:trPr>
          <w:tblHeader/>
        </w:trPr>
        <w:tc>
          <w:tcPr>
            <w:tcW w:w="801" w:type="pct"/>
            <w:tcBorders>
              <w:bottom w:val="single" w:sz="4" w:space="0" w:color="auto"/>
            </w:tcBorders>
            <w:shd w:val="clear" w:color="auto" w:fill="BFBFBF" w:themeFill="background1" w:themeFillShade="BF"/>
            <w:vAlign w:val="center"/>
          </w:tcPr>
          <w:p w14:paraId="683D9C4E" w14:textId="77777777" w:rsidR="007530C9" w:rsidRPr="00C21CD3" w:rsidRDefault="007530C9" w:rsidP="007530C9">
            <w:pPr>
              <w:widowControl w:val="0"/>
              <w:autoSpaceDE w:val="0"/>
              <w:autoSpaceDN w:val="0"/>
              <w:spacing w:before="0" w:after="0" w:line="240" w:lineRule="auto"/>
              <w:jc w:val="center"/>
              <w:rPr>
                <w:rFonts w:eastAsia="Palatino Linotype" w:cs="Palatino Linotype"/>
                <w:b/>
                <w:bCs w:val="0"/>
              </w:rPr>
            </w:pPr>
            <w:r w:rsidRPr="00C21CD3">
              <w:rPr>
                <w:rFonts w:eastAsia="Palatino Linotype" w:cs="Palatino Linotype"/>
                <w:b/>
                <w:bCs w:val="0"/>
              </w:rPr>
              <w:t>Recovery Domain</w:t>
            </w:r>
          </w:p>
        </w:tc>
        <w:tc>
          <w:tcPr>
            <w:tcW w:w="1410" w:type="pct"/>
            <w:tcBorders>
              <w:bottom w:val="single" w:sz="4" w:space="0" w:color="auto"/>
            </w:tcBorders>
            <w:shd w:val="clear" w:color="auto" w:fill="BFBFBF" w:themeFill="background1" w:themeFillShade="BF"/>
            <w:vAlign w:val="center"/>
          </w:tcPr>
          <w:p w14:paraId="1EA2525A" w14:textId="77777777" w:rsidR="007530C9" w:rsidRPr="00C21CD3" w:rsidRDefault="007530C9" w:rsidP="007530C9">
            <w:pPr>
              <w:widowControl w:val="0"/>
              <w:autoSpaceDE w:val="0"/>
              <w:autoSpaceDN w:val="0"/>
              <w:spacing w:before="0" w:after="0" w:line="240" w:lineRule="auto"/>
              <w:jc w:val="center"/>
              <w:rPr>
                <w:rFonts w:eastAsia="Palatino Linotype" w:cs="Palatino Linotype"/>
                <w:b/>
              </w:rPr>
            </w:pPr>
            <w:r w:rsidRPr="00C21CD3">
              <w:rPr>
                <w:rFonts w:eastAsia="Palatino Linotype" w:cs="Times New Roman"/>
                <w:b/>
                <w:bCs w:val="0"/>
              </w:rPr>
              <w:t>Data used</w:t>
            </w:r>
          </w:p>
        </w:tc>
        <w:tc>
          <w:tcPr>
            <w:tcW w:w="1410" w:type="pct"/>
            <w:tcBorders>
              <w:bottom w:val="single" w:sz="4" w:space="0" w:color="auto"/>
            </w:tcBorders>
            <w:shd w:val="clear" w:color="auto" w:fill="BFBFBF" w:themeFill="background1" w:themeFillShade="BF"/>
            <w:vAlign w:val="center"/>
          </w:tcPr>
          <w:p w14:paraId="543DFD64" w14:textId="77777777" w:rsidR="007530C9" w:rsidRPr="00C21CD3" w:rsidRDefault="007530C9" w:rsidP="007530C9">
            <w:pPr>
              <w:widowControl w:val="0"/>
              <w:autoSpaceDE w:val="0"/>
              <w:autoSpaceDN w:val="0"/>
              <w:spacing w:before="0" w:after="0" w:line="240" w:lineRule="auto"/>
              <w:jc w:val="center"/>
              <w:rPr>
                <w:rFonts w:eastAsia="Palatino Linotype" w:cs="Palatino Linotype"/>
                <w:b/>
                <w:bCs w:val="0"/>
              </w:rPr>
            </w:pPr>
            <w:r w:rsidRPr="00C21CD3">
              <w:rPr>
                <w:rFonts w:eastAsia="Palatino Linotype" w:cs="Times New Roman"/>
                <w:b/>
              </w:rPr>
              <w:t>Interpretation of data</w:t>
            </w:r>
          </w:p>
        </w:tc>
        <w:tc>
          <w:tcPr>
            <w:tcW w:w="1379" w:type="pct"/>
            <w:tcBorders>
              <w:bottom w:val="single" w:sz="4" w:space="0" w:color="auto"/>
            </w:tcBorders>
            <w:shd w:val="clear" w:color="auto" w:fill="BFBFBF" w:themeFill="background1" w:themeFillShade="BF"/>
            <w:vAlign w:val="center"/>
          </w:tcPr>
          <w:p w14:paraId="692ED618" w14:textId="77777777" w:rsidR="007530C9" w:rsidRPr="00C21CD3" w:rsidRDefault="007530C9" w:rsidP="007530C9">
            <w:pPr>
              <w:widowControl w:val="0"/>
              <w:autoSpaceDE w:val="0"/>
              <w:autoSpaceDN w:val="0"/>
              <w:spacing w:before="0" w:after="0" w:line="240" w:lineRule="auto"/>
              <w:jc w:val="center"/>
              <w:rPr>
                <w:rFonts w:eastAsia="Palatino Linotype" w:cs="Times New Roman"/>
                <w:b/>
              </w:rPr>
            </w:pPr>
            <w:r w:rsidRPr="00C21CD3">
              <w:rPr>
                <w:rFonts w:eastAsia="Palatino Linotype" w:cs="Times New Roman"/>
                <w:b/>
              </w:rPr>
              <w:t>Preliminary ideas re how to address need, Request assistance? (Y/N)</w:t>
            </w:r>
          </w:p>
        </w:tc>
      </w:tr>
      <w:tr w:rsidR="007530C9" w:rsidRPr="007530C9" w14:paraId="20DE3295" w14:textId="77777777" w:rsidTr="001E34DC">
        <w:trPr>
          <w:trHeight w:val="2051"/>
        </w:trPr>
        <w:tc>
          <w:tcPr>
            <w:tcW w:w="801" w:type="pct"/>
            <w:tcBorders>
              <w:top w:val="single" w:sz="4" w:space="0" w:color="auto"/>
              <w:left w:val="single" w:sz="4" w:space="0" w:color="auto"/>
              <w:bottom w:val="single" w:sz="4" w:space="0" w:color="auto"/>
              <w:right w:val="single" w:sz="4" w:space="0" w:color="auto"/>
            </w:tcBorders>
            <w:vAlign w:val="center"/>
          </w:tcPr>
          <w:p w14:paraId="36EAF72E" w14:textId="77777777" w:rsidR="007530C9" w:rsidRPr="00C21CD3" w:rsidRDefault="007530C9" w:rsidP="007530C9">
            <w:pPr>
              <w:widowControl w:val="0"/>
              <w:autoSpaceDE w:val="0"/>
              <w:autoSpaceDN w:val="0"/>
              <w:spacing w:before="0" w:after="0" w:line="240" w:lineRule="auto"/>
              <w:jc w:val="center"/>
              <w:rPr>
                <w:rFonts w:eastAsia="Palatino Linotype" w:cs="Palatino Linotype"/>
                <w:b/>
                <w:bCs w:val="0"/>
                <w:i/>
                <w:iCs/>
              </w:rPr>
            </w:pPr>
            <w:r w:rsidRPr="00C21CD3">
              <w:rPr>
                <w:rFonts w:eastAsia="Palatino Linotype" w:cs="Palatino Linotype"/>
                <w:b/>
                <w:bCs w:val="0"/>
                <w:i/>
                <w:iCs/>
              </w:rPr>
              <w:t>SEL, Mental Health and Well-Being</w:t>
            </w:r>
          </w:p>
        </w:tc>
        <w:tc>
          <w:tcPr>
            <w:tcW w:w="1410" w:type="pct"/>
            <w:tcBorders>
              <w:top w:val="single" w:sz="4" w:space="0" w:color="auto"/>
              <w:left w:val="single" w:sz="4" w:space="0" w:color="auto"/>
              <w:bottom w:val="single" w:sz="4" w:space="0" w:color="auto"/>
              <w:right w:val="single" w:sz="4" w:space="0" w:color="auto"/>
            </w:tcBorders>
            <w:vAlign w:val="bottom"/>
          </w:tcPr>
          <w:p w14:paraId="6F196D7C" w14:textId="77777777" w:rsidR="007530C9" w:rsidRPr="007530C9" w:rsidRDefault="007530C9" w:rsidP="007530C9">
            <w:pPr>
              <w:widowControl w:val="0"/>
              <w:autoSpaceDE w:val="0"/>
              <w:autoSpaceDN w:val="0"/>
              <w:spacing w:before="0" w:after="0" w:line="240" w:lineRule="auto"/>
              <w:jc w:val="center"/>
              <w:rPr>
                <w:rFonts w:eastAsia="Palatino Linotype" w:cs="Palatino Linotype"/>
                <w:b/>
                <w:bCs w:val="0"/>
                <w:sz w:val="20"/>
                <w:szCs w:val="20"/>
              </w:rPr>
            </w:pPr>
          </w:p>
        </w:tc>
        <w:tc>
          <w:tcPr>
            <w:tcW w:w="1410" w:type="pct"/>
            <w:tcBorders>
              <w:top w:val="single" w:sz="4" w:space="0" w:color="auto"/>
              <w:left w:val="single" w:sz="4" w:space="0" w:color="auto"/>
              <w:bottom w:val="single" w:sz="4" w:space="0" w:color="auto"/>
              <w:right w:val="single" w:sz="4" w:space="0" w:color="auto"/>
            </w:tcBorders>
            <w:vAlign w:val="bottom"/>
          </w:tcPr>
          <w:p w14:paraId="3D8A1CB7" w14:textId="77777777" w:rsidR="007530C9" w:rsidRPr="007530C9" w:rsidRDefault="007530C9" w:rsidP="007530C9">
            <w:pPr>
              <w:widowControl w:val="0"/>
              <w:autoSpaceDE w:val="0"/>
              <w:autoSpaceDN w:val="0"/>
              <w:spacing w:before="0" w:after="0" w:line="240" w:lineRule="auto"/>
              <w:jc w:val="center"/>
              <w:rPr>
                <w:rFonts w:eastAsia="Palatino Linotype" w:cs="Palatino Linotype"/>
                <w:b/>
                <w:bCs w:val="0"/>
                <w:sz w:val="20"/>
                <w:szCs w:val="20"/>
              </w:rPr>
            </w:pPr>
          </w:p>
        </w:tc>
        <w:tc>
          <w:tcPr>
            <w:tcW w:w="1379" w:type="pct"/>
            <w:tcBorders>
              <w:top w:val="single" w:sz="4" w:space="0" w:color="auto"/>
              <w:left w:val="single" w:sz="4" w:space="0" w:color="auto"/>
              <w:bottom w:val="single" w:sz="4" w:space="0" w:color="auto"/>
              <w:right w:val="single" w:sz="4" w:space="0" w:color="auto"/>
            </w:tcBorders>
            <w:vAlign w:val="bottom"/>
          </w:tcPr>
          <w:p w14:paraId="767C7D42" w14:textId="77777777" w:rsidR="007530C9" w:rsidRPr="007530C9" w:rsidRDefault="007530C9" w:rsidP="007530C9">
            <w:pPr>
              <w:widowControl w:val="0"/>
              <w:autoSpaceDE w:val="0"/>
              <w:autoSpaceDN w:val="0"/>
              <w:spacing w:before="0" w:after="0" w:line="240" w:lineRule="auto"/>
              <w:jc w:val="center"/>
              <w:rPr>
                <w:rFonts w:eastAsia="Palatino Linotype" w:cs="Palatino Linotype"/>
                <w:b/>
                <w:bCs w:val="0"/>
                <w:sz w:val="20"/>
                <w:szCs w:val="20"/>
              </w:rPr>
            </w:pPr>
          </w:p>
        </w:tc>
      </w:tr>
      <w:tr w:rsidR="007530C9" w:rsidRPr="007530C9" w14:paraId="494C68CE" w14:textId="77777777" w:rsidTr="001E34DC">
        <w:trPr>
          <w:trHeight w:val="2051"/>
        </w:trPr>
        <w:tc>
          <w:tcPr>
            <w:tcW w:w="801" w:type="pct"/>
            <w:tcBorders>
              <w:top w:val="single" w:sz="4" w:space="0" w:color="auto"/>
              <w:left w:val="single" w:sz="4" w:space="0" w:color="auto"/>
              <w:bottom w:val="single" w:sz="4" w:space="0" w:color="auto"/>
              <w:right w:val="single" w:sz="4" w:space="0" w:color="auto"/>
            </w:tcBorders>
            <w:vAlign w:val="center"/>
          </w:tcPr>
          <w:p w14:paraId="07473D4C" w14:textId="77777777" w:rsidR="007530C9" w:rsidRPr="00C21CD3" w:rsidRDefault="007530C9" w:rsidP="007530C9">
            <w:pPr>
              <w:widowControl w:val="0"/>
              <w:autoSpaceDE w:val="0"/>
              <w:autoSpaceDN w:val="0"/>
              <w:spacing w:before="0" w:after="0" w:line="240" w:lineRule="auto"/>
              <w:rPr>
                <w:rFonts w:eastAsia="Palatino Linotype" w:cs="Palatino Linotype"/>
                <w:b/>
                <w:bCs w:val="0"/>
                <w:i/>
                <w:iCs/>
              </w:rPr>
            </w:pPr>
            <w:r w:rsidRPr="00C21CD3">
              <w:rPr>
                <w:rFonts w:eastAsia="Palatino Linotype" w:cs="Palatino Linotype"/>
                <w:b/>
                <w:bCs w:val="0"/>
                <w:i/>
                <w:iCs/>
              </w:rPr>
              <w:t>Engagement/Truancy</w:t>
            </w:r>
          </w:p>
        </w:tc>
        <w:tc>
          <w:tcPr>
            <w:tcW w:w="1410" w:type="pct"/>
            <w:tcBorders>
              <w:top w:val="single" w:sz="4" w:space="0" w:color="auto"/>
              <w:left w:val="single" w:sz="4" w:space="0" w:color="auto"/>
              <w:bottom w:val="single" w:sz="4" w:space="0" w:color="auto"/>
              <w:right w:val="single" w:sz="4" w:space="0" w:color="auto"/>
            </w:tcBorders>
          </w:tcPr>
          <w:p w14:paraId="530744CE"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1410" w:type="pct"/>
            <w:tcBorders>
              <w:top w:val="single" w:sz="4" w:space="0" w:color="auto"/>
              <w:left w:val="single" w:sz="4" w:space="0" w:color="auto"/>
              <w:bottom w:val="single" w:sz="4" w:space="0" w:color="auto"/>
              <w:right w:val="single" w:sz="4" w:space="0" w:color="auto"/>
            </w:tcBorders>
          </w:tcPr>
          <w:p w14:paraId="58E77584"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2942B42"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r>
      <w:tr w:rsidR="007530C9" w:rsidRPr="007530C9" w14:paraId="342F2F86" w14:textId="77777777" w:rsidTr="001E34DC">
        <w:trPr>
          <w:trHeight w:val="2051"/>
        </w:trPr>
        <w:tc>
          <w:tcPr>
            <w:tcW w:w="801" w:type="pct"/>
            <w:tcBorders>
              <w:top w:val="single" w:sz="4" w:space="0" w:color="auto"/>
              <w:left w:val="single" w:sz="4" w:space="0" w:color="auto"/>
              <w:bottom w:val="single" w:sz="4" w:space="0" w:color="auto"/>
              <w:right w:val="single" w:sz="4" w:space="0" w:color="auto"/>
            </w:tcBorders>
            <w:vAlign w:val="center"/>
          </w:tcPr>
          <w:p w14:paraId="135D7AE9" w14:textId="77777777" w:rsidR="007530C9" w:rsidRPr="00C21CD3" w:rsidRDefault="007530C9" w:rsidP="007530C9">
            <w:pPr>
              <w:widowControl w:val="0"/>
              <w:autoSpaceDE w:val="0"/>
              <w:autoSpaceDN w:val="0"/>
              <w:spacing w:before="0" w:after="0" w:line="240" w:lineRule="auto"/>
              <w:jc w:val="center"/>
              <w:rPr>
                <w:rFonts w:eastAsia="Palatino Linotype" w:cs="Palatino Linotype"/>
                <w:b/>
                <w:bCs w:val="0"/>
                <w:i/>
                <w:iCs/>
              </w:rPr>
            </w:pPr>
            <w:r w:rsidRPr="00C21CD3">
              <w:rPr>
                <w:rFonts w:eastAsia="Palatino Linotype" w:cs="Palatino Linotype"/>
                <w:b/>
                <w:bCs w:val="0"/>
                <w:i/>
                <w:iCs/>
              </w:rPr>
              <w:t>Academic Achievement and Success</w:t>
            </w:r>
          </w:p>
        </w:tc>
        <w:tc>
          <w:tcPr>
            <w:tcW w:w="1410" w:type="pct"/>
            <w:tcBorders>
              <w:top w:val="single" w:sz="4" w:space="0" w:color="auto"/>
              <w:left w:val="single" w:sz="4" w:space="0" w:color="auto"/>
              <w:bottom w:val="single" w:sz="4" w:space="0" w:color="auto"/>
              <w:right w:val="single" w:sz="4" w:space="0" w:color="auto"/>
            </w:tcBorders>
          </w:tcPr>
          <w:p w14:paraId="0440E87B"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1410" w:type="pct"/>
            <w:tcBorders>
              <w:top w:val="single" w:sz="4" w:space="0" w:color="auto"/>
              <w:left w:val="single" w:sz="4" w:space="0" w:color="auto"/>
              <w:bottom w:val="single" w:sz="4" w:space="0" w:color="auto"/>
              <w:right w:val="single" w:sz="4" w:space="0" w:color="auto"/>
            </w:tcBorders>
          </w:tcPr>
          <w:p w14:paraId="49237420"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02AC75D"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r>
    </w:tbl>
    <w:p w14:paraId="113F0186" w14:textId="77777777" w:rsidR="007530C9" w:rsidRPr="007530C9" w:rsidRDefault="007530C9" w:rsidP="007530C9">
      <w:pPr>
        <w:widowControl w:val="0"/>
        <w:autoSpaceDE w:val="0"/>
        <w:autoSpaceDN w:val="0"/>
        <w:spacing w:before="0" w:after="0" w:line="240" w:lineRule="auto"/>
        <w:rPr>
          <w:rFonts w:eastAsia="Palatino Linotype" w:cs="Palatino Linotype"/>
          <w:bCs w:val="0"/>
          <w:sz w:val="20"/>
          <w:szCs w:val="20"/>
        </w:rPr>
      </w:pPr>
    </w:p>
    <w:p w14:paraId="392A1CFD" w14:textId="77777777" w:rsidR="007530C9" w:rsidRPr="007530C9" w:rsidRDefault="007530C9" w:rsidP="007530C9">
      <w:pPr>
        <w:widowControl w:val="0"/>
        <w:autoSpaceDE w:val="0"/>
        <w:autoSpaceDN w:val="0"/>
        <w:spacing w:before="0" w:after="0" w:line="240" w:lineRule="auto"/>
        <w:rPr>
          <w:rFonts w:eastAsia="Palatino Linotype" w:cs="Palatino Linotype"/>
          <w:bCs w:val="0"/>
        </w:rPr>
      </w:pPr>
    </w:p>
    <w:p w14:paraId="1FA6EF4D" w14:textId="77777777" w:rsidR="007530C9" w:rsidRPr="007530C9" w:rsidRDefault="007530C9" w:rsidP="007530C9">
      <w:pPr>
        <w:spacing w:before="0" w:after="200" w:line="276" w:lineRule="auto"/>
        <w:rPr>
          <w:rFonts w:eastAsia="Palatino Linotype" w:cs="Palatino Linotype"/>
          <w:bCs w:val="0"/>
        </w:rPr>
      </w:pPr>
      <w:r w:rsidRPr="007530C9">
        <w:rPr>
          <w:rFonts w:eastAsia="Palatino Linotype" w:cs="Palatino Linotype"/>
          <w:bCs w:val="0"/>
        </w:rPr>
        <w:br w:type="page"/>
      </w:r>
    </w:p>
    <w:p w14:paraId="62372B32" w14:textId="77777777" w:rsidR="007530C9" w:rsidRPr="007530C9" w:rsidRDefault="007530C9" w:rsidP="007530C9">
      <w:pPr>
        <w:widowControl w:val="0"/>
        <w:autoSpaceDE w:val="0"/>
        <w:autoSpaceDN w:val="0"/>
        <w:spacing w:before="0" w:after="0" w:line="240" w:lineRule="auto"/>
        <w:rPr>
          <w:rFonts w:eastAsia="Palatino Linotype" w:cs="Palatino Linotype"/>
          <w:bCs w:val="0"/>
        </w:rPr>
      </w:pPr>
      <w:r w:rsidRPr="007530C9">
        <w:rPr>
          <w:rFonts w:eastAsia="Palatino Linotype" w:cs="Palatino Linotype"/>
          <w:bCs w:val="0"/>
        </w:rPr>
        <w:lastRenderedPageBreak/>
        <w:t xml:space="preserve">Sending High School </w:t>
      </w:r>
      <w:r w:rsidRPr="00C903F6">
        <w:rPr>
          <w:rFonts w:eastAsia="Palatino Linotype" w:cs="Palatino Linotype"/>
          <w:bCs w:val="0"/>
        </w:rPr>
        <w:t>(duplicate as many times as is necessary</w:t>
      </w:r>
      <w:r w:rsidRPr="007530C9">
        <w:rPr>
          <w:rFonts w:eastAsia="Palatino Linotype" w:cs="Palatino Linotype"/>
          <w:bCs w:val="0"/>
        </w:rPr>
        <w:t xml:space="preserve">): </w:t>
      </w:r>
    </w:p>
    <w:p w14:paraId="79810F47" w14:textId="77777777" w:rsidR="007530C9" w:rsidRPr="007530C9" w:rsidRDefault="007530C9" w:rsidP="007530C9">
      <w:pPr>
        <w:widowControl w:val="0"/>
        <w:autoSpaceDE w:val="0"/>
        <w:autoSpaceDN w:val="0"/>
        <w:spacing w:before="0" w:after="0" w:line="240" w:lineRule="auto"/>
        <w:rPr>
          <w:rFonts w:eastAsia="Palatino Linotype" w:cs="Palatino Linotype"/>
          <w:bCs w:val="0"/>
        </w:rPr>
      </w:pPr>
    </w:p>
    <w:tbl>
      <w:tblPr>
        <w:tblStyle w:val="TableGrid"/>
        <w:tblW w:w="4798" w:type="pct"/>
        <w:tblLook w:val="04A0" w:firstRow="1" w:lastRow="0" w:firstColumn="1" w:lastColumn="0" w:noHBand="0" w:noVBand="1"/>
      </w:tblPr>
      <w:tblGrid>
        <w:gridCol w:w="2278"/>
        <w:gridCol w:w="3872"/>
        <w:gridCol w:w="3872"/>
        <w:gridCol w:w="3787"/>
      </w:tblGrid>
      <w:tr w:rsidR="007530C9" w:rsidRPr="007530C9" w14:paraId="5AD8AB05" w14:textId="77777777" w:rsidTr="001E34DC">
        <w:trPr>
          <w:tblHeader/>
        </w:trPr>
        <w:tc>
          <w:tcPr>
            <w:tcW w:w="801" w:type="pct"/>
            <w:tcBorders>
              <w:bottom w:val="single" w:sz="4" w:space="0" w:color="auto"/>
            </w:tcBorders>
            <w:shd w:val="clear" w:color="auto" w:fill="BFBFBF" w:themeFill="background1" w:themeFillShade="BF"/>
            <w:vAlign w:val="center"/>
          </w:tcPr>
          <w:p w14:paraId="67340922" w14:textId="77777777" w:rsidR="007530C9" w:rsidRPr="00C21CD3" w:rsidRDefault="007530C9" w:rsidP="007530C9">
            <w:pPr>
              <w:widowControl w:val="0"/>
              <w:autoSpaceDE w:val="0"/>
              <w:autoSpaceDN w:val="0"/>
              <w:spacing w:before="0" w:after="0" w:line="240" w:lineRule="auto"/>
              <w:jc w:val="center"/>
              <w:rPr>
                <w:rFonts w:eastAsia="Palatino Linotype" w:cs="Palatino Linotype"/>
                <w:b/>
                <w:bCs w:val="0"/>
              </w:rPr>
            </w:pPr>
            <w:r w:rsidRPr="00C21CD3">
              <w:rPr>
                <w:rFonts w:eastAsia="Palatino Linotype" w:cs="Palatino Linotype"/>
                <w:b/>
                <w:bCs w:val="0"/>
              </w:rPr>
              <w:t>Recovery Domain</w:t>
            </w:r>
          </w:p>
        </w:tc>
        <w:tc>
          <w:tcPr>
            <w:tcW w:w="1410" w:type="pct"/>
            <w:tcBorders>
              <w:bottom w:val="single" w:sz="4" w:space="0" w:color="auto"/>
            </w:tcBorders>
            <w:shd w:val="clear" w:color="auto" w:fill="BFBFBF" w:themeFill="background1" w:themeFillShade="BF"/>
            <w:vAlign w:val="center"/>
          </w:tcPr>
          <w:p w14:paraId="524F3E62" w14:textId="77777777" w:rsidR="007530C9" w:rsidRPr="00C21CD3" w:rsidRDefault="007530C9" w:rsidP="007530C9">
            <w:pPr>
              <w:widowControl w:val="0"/>
              <w:autoSpaceDE w:val="0"/>
              <w:autoSpaceDN w:val="0"/>
              <w:spacing w:before="0" w:after="0" w:line="240" w:lineRule="auto"/>
              <w:jc w:val="center"/>
              <w:rPr>
                <w:rFonts w:eastAsia="Palatino Linotype" w:cs="Palatino Linotype"/>
                <w:b/>
              </w:rPr>
            </w:pPr>
            <w:r w:rsidRPr="00C21CD3">
              <w:rPr>
                <w:rFonts w:eastAsia="Palatino Linotype" w:cs="Times New Roman"/>
                <w:b/>
                <w:bCs w:val="0"/>
              </w:rPr>
              <w:t>Data used</w:t>
            </w:r>
          </w:p>
        </w:tc>
        <w:tc>
          <w:tcPr>
            <w:tcW w:w="1410" w:type="pct"/>
            <w:tcBorders>
              <w:bottom w:val="single" w:sz="4" w:space="0" w:color="auto"/>
            </w:tcBorders>
            <w:shd w:val="clear" w:color="auto" w:fill="BFBFBF" w:themeFill="background1" w:themeFillShade="BF"/>
            <w:vAlign w:val="center"/>
          </w:tcPr>
          <w:p w14:paraId="4519180F" w14:textId="77777777" w:rsidR="007530C9" w:rsidRPr="00C21CD3" w:rsidRDefault="007530C9" w:rsidP="007530C9">
            <w:pPr>
              <w:widowControl w:val="0"/>
              <w:autoSpaceDE w:val="0"/>
              <w:autoSpaceDN w:val="0"/>
              <w:spacing w:before="0" w:after="0" w:line="240" w:lineRule="auto"/>
              <w:jc w:val="center"/>
              <w:rPr>
                <w:rFonts w:eastAsia="Palatino Linotype" w:cs="Palatino Linotype"/>
                <w:b/>
                <w:bCs w:val="0"/>
              </w:rPr>
            </w:pPr>
            <w:r w:rsidRPr="00C21CD3">
              <w:rPr>
                <w:rFonts w:eastAsia="Palatino Linotype" w:cs="Times New Roman"/>
                <w:b/>
              </w:rPr>
              <w:t>Interpretation of data</w:t>
            </w:r>
          </w:p>
        </w:tc>
        <w:tc>
          <w:tcPr>
            <w:tcW w:w="1379" w:type="pct"/>
            <w:tcBorders>
              <w:bottom w:val="single" w:sz="4" w:space="0" w:color="auto"/>
            </w:tcBorders>
            <w:shd w:val="clear" w:color="auto" w:fill="BFBFBF" w:themeFill="background1" w:themeFillShade="BF"/>
            <w:vAlign w:val="center"/>
          </w:tcPr>
          <w:p w14:paraId="6EBCC4D9" w14:textId="77777777" w:rsidR="007530C9" w:rsidRPr="00C21CD3" w:rsidRDefault="007530C9" w:rsidP="007530C9">
            <w:pPr>
              <w:widowControl w:val="0"/>
              <w:autoSpaceDE w:val="0"/>
              <w:autoSpaceDN w:val="0"/>
              <w:spacing w:before="0" w:after="0" w:line="240" w:lineRule="auto"/>
              <w:jc w:val="center"/>
              <w:rPr>
                <w:rFonts w:eastAsia="Palatino Linotype" w:cs="Times New Roman"/>
                <w:b/>
              </w:rPr>
            </w:pPr>
            <w:r w:rsidRPr="00C21CD3">
              <w:rPr>
                <w:rFonts w:eastAsia="Palatino Linotype" w:cs="Times New Roman"/>
                <w:b/>
              </w:rPr>
              <w:t>Preliminary ideas re how to address need, Request assistance? (Y/N)</w:t>
            </w:r>
          </w:p>
        </w:tc>
      </w:tr>
      <w:tr w:rsidR="007530C9" w:rsidRPr="007530C9" w14:paraId="4A4CFED5" w14:textId="77777777" w:rsidTr="001E34DC">
        <w:trPr>
          <w:trHeight w:val="2051"/>
        </w:trPr>
        <w:tc>
          <w:tcPr>
            <w:tcW w:w="801" w:type="pct"/>
            <w:tcBorders>
              <w:top w:val="single" w:sz="4" w:space="0" w:color="auto"/>
              <w:left w:val="single" w:sz="4" w:space="0" w:color="auto"/>
              <w:bottom w:val="single" w:sz="4" w:space="0" w:color="auto"/>
              <w:right w:val="single" w:sz="4" w:space="0" w:color="auto"/>
            </w:tcBorders>
            <w:vAlign w:val="center"/>
          </w:tcPr>
          <w:p w14:paraId="4525D820" w14:textId="77777777" w:rsidR="007530C9" w:rsidRPr="00C21CD3" w:rsidRDefault="007530C9" w:rsidP="007530C9">
            <w:pPr>
              <w:widowControl w:val="0"/>
              <w:autoSpaceDE w:val="0"/>
              <w:autoSpaceDN w:val="0"/>
              <w:spacing w:before="0" w:after="0" w:line="240" w:lineRule="auto"/>
              <w:jc w:val="center"/>
              <w:rPr>
                <w:rFonts w:eastAsia="Palatino Linotype" w:cs="Palatino Linotype"/>
                <w:b/>
                <w:bCs w:val="0"/>
                <w:i/>
                <w:iCs/>
              </w:rPr>
            </w:pPr>
            <w:r w:rsidRPr="00C21CD3">
              <w:rPr>
                <w:rFonts w:eastAsia="Palatino Linotype" w:cs="Palatino Linotype"/>
                <w:b/>
                <w:bCs w:val="0"/>
                <w:i/>
                <w:iCs/>
              </w:rPr>
              <w:t>SEL, Mental Health and Well-Being</w:t>
            </w:r>
          </w:p>
        </w:tc>
        <w:tc>
          <w:tcPr>
            <w:tcW w:w="1410" w:type="pct"/>
            <w:tcBorders>
              <w:top w:val="single" w:sz="4" w:space="0" w:color="auto"/>
              <w:left w:val="single" w:sz="4" w:space="0" w:color="auto"/>
              <w:bottom w:val="single" w:sz="4" w:space="0" w:color="auto"/>
              <w:right w:val="single" w:sz="4" w:space="0" w:color="auto"/>
            </w:tcBorders>
            <w:vAlign w:val="bottom"/>
          </w:tcPr>
          <w:p w14:paraId="57E12063" w14:textId="77777777" w:rsidR="007530C9" w:rsidRPr="007530C9" w:rsidRDefault="007530C9" w:rsidP="007530C9">
            <w:pPr>
              <w:widowControl w:val="0"/>
              <w:autoSpaceDE w:val="0"/>
              <w:autoSpaceDN w:val="0"/>
              <w:spacing w:before="0" w:after="0" w:line="240" w:lineRule="auto"/>
              <w:jc w:val="center"/>
              <w:rPr>
                <w:rFonts w:eastAsia="Palatino Linotype" w:cs="Palatino Linotype"/>
                <w:b/>
                <w:bCs w:val="0"/>
                <w:sz w:val="20"/>
                <w:szCs w:val="20"/>
              </w:rPr>
            </w:pPr>
          </w:p>
        </w:tc>
        <w:tc>
          <w:tcPr>
            <w:tcW w:w="1410" w:type="pct"/>
            <w:tcBorders>
              <w:top w:val="single" w:sz="4" w:space="0" w:color="auto"/>
              <w:left w:val="single" w:sz="4" w:space="0" w:color="auto"/>
              <w:bottom w:val="single" w:sz="4" w:space="0" w:color="auto"/>
              <w:right w:val="single" w:sz="4" w:space="0" w:color="auto"/>
            </w:tcBorders>
            <w:vAlign w:val="bottom"/>
          </w:tcPr>
          <w:p w14:paraId="72A44ADB" w14:textId="77777777" w:rsidR="007530C9" w:rsidRPr="007530C9" w:rsidRDefault="007530C9" w:rsidP="007530C9">
            <w:pPr>
              <w:widowControl w:val="0"/>
              <w:autoSpaceDE w:val="0"/>
              <w:autoSpaceDN w:val="0"/>
              <w:spacing w:before="0" w:after="0" w:line="240" w:lineRule="auto"/>
              <w:jc w:val="center"/>
              <w:rPr>
                <w:rFonts w:eastAsia="Palatino Linotype" w:cs="Palatino Linotype"/>
                <w:b/>
                <w:bCs w:val="0"/>
                <w:sz w:val="20"/>
                <w:szCs w:val="20"/>
              </w:rPr>
            </w:pPr>
          </w:p>
        </w:tc>
        <w:tc>
          <w:tcPr>
            <w:tcW w:w="1379" w:type="pct"/>
            <w:tcBorders>
              <w:top w:val="single" w:sz="4" w:space="0" w:color="auto"/>
              <w:left w:val="single" w:sz="4" w:space="0" w:color="auto"/>
              <w:bottom w:val="single" w:sz="4" w:space="0" w:color="auto"/>
              <w:right w:val="single" w:sz="4" w:space="0" w:color="auto"/>
            </w:tcBorders>
            <w:vAlign w:val="bottom"/>
          </w:tcPr>
          <w:p w14:paraId="23D8AC0C" w14:textId="77777777" w:rsidR="007530C9" w:rsidRPr="007530C9" w:rsidRDefault="007530C9" w:rsidP="007530C9">
            <w:pPr>
              <w:widowControl w:val="0"/>
              <w:autoSpaceDE w:val="0"/>
              <w:autoSpaceDN w:val="0"/>
              <w:spacing w:before="0" w:after="0" w:line="240" w:lineRule="auto"/>
              <w:jc w:val="center"/>
              <w:rPr>
                <w:rFonts w:eastAsia="Palatino Linotype" w:cs="Palatino Linotype"/>
                <w:b/>
                <w:bCs w:val="0"/>
                <w:sz w:val="20"/>
                <w:szCs w:val="20"/>
              </w:rPr>
            </w:pPr>
          </w:p>
        </w:tc>
      </w:tr>
      <w:tr w:rsidR="007530C9" w:rsidRPr="007530C9" w14:paraId="0100B662" w14:textId="77777777" w:rsidTr="001E34DC">
        <w:trPr>
          <w:trHeight w:val="2051"/>
        </w:trPr>
        <w:tc>
          <w:tcPr>
            <w:tcW w:w="801" w:type="pct"/>
            <w:tcBorders>
              <w:top w:val="single" w:sz="4" w:space="0" w:color="auto"/>
              <w:left w:val="single" w:sz="4" w:space="0" w:color="auto"/>
              <w:bottom w:val="single" w:sz="4" w:space="0" w:color="auto"/>
              <w:right w:val="single" w:sz="4" w:space="0" w:color="auto"/>
            </w:tcBorders>
            <w:vAlign w:val="center"/>
          </w:tcPr>
          <w:p w14:paraId="06D90D3F" w14:textId="77777777" w:rsidR="007530C9" w:rsidRPr="00C21CD3" w:rsidRDefault="007530C9" w:rsidP="007530C9">
            <w:pPr>
              <w:widowControl w:val="0"/>
              <w:autoSpaceDE w:val="0"/>
              <w:autoSpaceDN w:val="0"/>
              <w:spacing w:before="0" w:after="0" w:line="240" w:lineRule="auto"/>
              <w:rPr>
                <w:rFonts w:eastAsia="Palatino Linotype" w:cs="Palatino Linotype"/>
                <w:b/>
                <w:bCs w:val="0"/>
                <w:i/>
                <w:iCs/>
              </w:rPr>
            </w:pPr>
            <w:r w:rsidRPr="00C21CD3">
              <w:rPr>
                <w:rFonts w:eastAsia="Palatino Linotype" w:cs="Palatino Linotype"/>
                <w:b/>
                <w:bCs w:val="0"/>
                <w:i/>
                <w:iCs/>
              </w:rPr>
              <w:t>Engagement/Truancy</w:t>
            </w:r>
          </w:p>
        </w:tc>
        <w:tc>
          <w:tcPr>
            <w:tcW w:w="1410" w:type="pct"/>
            <w:tcBorders>
              <w:top w:val="single" w:sz="4" w:space="0" w:color="auto"/>
              <w:left w:val="single" w:sz="4" w:space="0" w:color="auto"/>
              <w:bottom w:val="single" w:sz="4" w:space="0" w:color="auto"/>
              <w:right w:val="single" w:sz="4" w:space="0" w:color="auto"/>
            </w:tcBorders>
          </w:tcPr>
          <w:p w14:paraId="4FDDD186"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1410" w:type="pct"/>
            <w:tcBorders>
              <w:top w:val="single" w:sz="4" w:space="0" w:color="auto"/>
              <w:left w:val="single" w:sz="4" w:space="0" w:color="auto"/>
              <w:bottom w:val="single" w:sz="4" w:space="0" w:color="auto"/>
              <w:right w:val="single" w:sz="4" w:space="0" w:color="auto"/>
            </w:tcBorders>
          </w:tcPr>
          <w:p w14:paraId="0BBBDEE5"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162A92B"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r>
      <w:tr w:rsidR="007530C9" w:rsidRPr="007530C9" w14:paraId="29911E09" w14:textId="77777777" w:rsidTr="001E34DC">
        <w:trPr>
          <w:trHeight w:val="2051"/>
        </w:trPr>
        <w:tc>
          <w:tcPr>
            <w:tcW w:w="801" w:type="pct"/>
            <w:tcBorders>
              <w:top w:val="single" w:sz="4" w:space="0" w:color="auto"/>
              <w:left w:val="single" w:sz="4" w:space="0" w:color="auto"/>
              <w:bottom w:val="single" w:sz="4" w:space="0" w:color="auto"/>
              <w:right w:val="single" w:sz="4" w:space="0" w:color="auto"/>
            </w:tcBorders>
            <w:vAlign w:val="center"/>
          </w:tcPr>
          <w:p w14:paraId="13618653" w14:textId="77777777" w:rsidR="007530C9" w:rsidRPr="00C21CD3" w:rsidRDefault="007530C9" w:rsidP="007530C9">
            <w:pPr>
              <w:widowControl w:val="0"/>
              <w:autoSpaceDE w:val="0"/>
              <w:autoSpaceDN w:val="0"/>
              <w:spacing w:before="0" w:after="0" w:line="240" w:lineRule="auto"/>
              <w:jc w:val="center"/>
              <w:rPr>
                <w:rFonts w:eastAsia="Palatino Linotype" w:cs="Palatino Linotype"/>
                <w:b/>
                <w:bCs w:val="0"/>
                <w:i/>
                <w:iCs/>
              </w:rPr>
            </w:pPr>
            <w:r w:rsidRPr="00C21CD3">
              <w:rPr>
                <w:rFonts w:eastAsia="Palatino Linotype" w:cs="Palatino Linotype"/>
                <w:b/>
                <w:bCs w:val="0"/>
                <w:i/>
                <w:iCs/>
              </w:rPr>
              <w:t>Academic Achievement and Success</w:t>
            </w:r>
          </w:p>
        </w:tc>
        <w:tc>
          <w:tcPr>
            <w:tcW w:w="1410" w:type="pct"/>
            <w:tcBorders>
              <w:top w:val="single" w:sz="4" w:space="0" w:color="auto"/>
              <w:left w:val="single" w:sz="4" w:space="0" w:color="auto"/>
              <w:bottom w:val="single" w:sz="4" w:space="0" w:color="auto"/>
              <w:right w:val="single" w:sz="4" w:space="0" w:color="auto"/>
            </w:tcBorders>
          </w:tcPr>
          <w:p w14:paraId="1F6AE4E3"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1410" w:type="pct"/>
            <w:tcBorders>
              <w:top w:val="single" w:sz="4" w:space="0" w:color="auto"/>
              <w:left w:val="single" w:sz="4" w:space="0" w:color="auto"/>
              <w:bottom w:val="single" w:sz="4" w:space="0" w:color="auto"/>
              <w:right w:val="single" w:sz="4" w:space="0" w:color="auto"/>
            </w:tcBorders>
          </w:tcPr>
          <w:p w14:paraId="62DBA96C"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FFF8B56"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r>
    </w:tbl>
    <w:p w14:paraId="3F3A1729" w14:textId="77777777" w:rsidR="007530C9" w:rsidRPr="007530C9" w:rsidRDefault="007530C9" w:rsidP="007530C9">
      <w:pPr>
        <w:widowControl w:val="0"/>
        <w:autoSpaceDE w:val="0"/>
        <w:autoSpaceDN w:val="0"/>
        <w:spacing w:before="0" w:after="0" w:line="240" w:lineRule="auto"/>
        <w:rPr>
          <w:rFonts w:eastAsia="Palatino Linotype" w:cs="Palatino Linotype"/>
          <w:bCs w:val="0"/>
          <w:sz w:val="20"/>
          <w:szCs w:val="20"/>
        </w:rPr>
      </w:pPr>
      <w:r w:rsidRPr="007530C9">
        <w:rPr>
          <w:rFonts w:eastAsia="Palatino Linotype" w:cs="Palatino Linotype"/>
          <w:bCs w:val="0"/>
          <w:sz w:val="20"/>
          <w:szCs w:val="20"/>
        </w:rPr>
        <w:br w:type="page"/>
      </w:r>
    </w:p>
    <w:p w14:paraId="32975C35" w14:textId="29EB9CE4" w:rsidR="007530C9" w:rsidRPr="007530C9" w:rsidRDefault="007530C9" w:rsidP="007530C9">
      <w:pPr>
        <w:widowControl w:val="0"/>
        <w:autoSpaceDE w:val="0"/>
        <w:autoSpaceDN w:val="0"/>
        <w:spacing w:before="240" w:after="0" w:line="240" w:lineRule="auto"/>
        <w:outlineLvl w:val="0"/>
        <w:rPr>
          <w:rFonts w:eastAsia="Palatino Linotype" w:cs="Palatino Linotype"/>
          <w:i/>
          <w:iCs/>
        </w:rPr>
      </w:pPr>
      <w:r w:rsidRPr="007530C9">
        <w:rPr>
          <w:rFonts w:ascii="Franklin Gothic Demi Cond" w:eastAsia="Palatino Linotype" w:hAnsi="Franklin Gothic Demi Cond" w:cs="Palatino Linotype"/>
          <w:sz w:val="28"/>
        </w:rPr>
        <w:lastRenderedPageBreak/>
        <w:t xml:space="preserve">Table 2-Phase 2:  Recovery Planning and Implementation: </w:t>
      </w:r>
      <w:r w:rsidRPr="007530C9">
        <w:rPr>
          <w:rFonts w:eastAsia="Palatino Linotype" w:cs="Palatino Linotype"/>
          <w:i/>
          <w:iCs/>
        </w:rPr>
        <w:t xml:space="preserve">Complete a chart for each sending high school. For each box in the chart, identify information </w:t>
      </w:r>
      <w:r w:rsidR="00852658">
        <w:rPr>
          <w:rFonts w:eastAsia="Palatino Linotype" w:cs="Palatino Linotype"/>
          <w:i/>
          <w:iCs/>
        </w:rPr>
        <w:t xml:space="preserve">that </w:t>
      </w:r>
      <w:r w:rsidRPr="007530C9">
        <w:rPr>
          <w:rFonts w:eastAsia="Palatino Linotype" w:cs="Palatino Linotype"/>
          <w:i/>
          <w:iCs/>
        </w:rPr>
        <w:t>will be shared</w:t>
      </w:r>
      <w:r w:rsidR="00036A06">
        <w:rPr>
          <w:rFonts w:eastAsia="Palatino Linotype" w:cs="Palatino Linotype"/>
          <w:i/>
          <w:iCs/>
        </w:rPr>
        <w:t>,</w:t>
      </w:r>
      <w:r w:rsidRPr="007530C9">
        <w:rPr>
          <w:rFonts w:eastAsia="Palatino Linotype" w:cs="Palatino Linotype"/>
          <w:i/>
          <w:iCs/>
        </w:rPr>
        <w:t xml:space="preserve"> </w:t>
      </w:r>
      <w:r w:rsidR="00852658">
        <w:rPr>
          <w:rFonts w:eastAsia="Palatino Linotype" w:cs="Palatino Linotype"/>
          <w:i/>
          <w:iCs/>
        </w:rPr>
        <w:t xml:space="preserve">including </w:t>
      </w:r>
      <w:r w:rsidRPr="007530C9">
        <w:rPr>
          <w:rFonts w:eastAsia="Palatino Linotype" w:cs="Palatino Linotype"/>
          <w:i/>
          <w:iCs/>
        </w:rPr>
        <w:t>how and by whom (CTE center and/or sending high school) students will be supported.</w:t>
      </w:r>
    </w:p>
    <w:p w14:paraId="73B92EB3" w14:textId="77777777" w:rsidR="007530C9" w:rsidRPr="007530C9" w:rsidRDefault="007530C9" w:rsidP="007530C9">
      <w:pPr>
        <w:widowControl w:val="0"/>
        <w:autoSpaceDE w:val="0"/>
        <w:autoSpaceDN w:val="0"/>
        <w:spacing w:before="240" w:after="0" w:line="240" w:lineRule="auto"/>
        <w:outlineLvl w:val="0"/>
        <w:rPr>
          <w:rFonts w:eastAsia="Palatino Linotype" w:cs="Palatino Linotype"/>
          <w:b/>
          <w:bCs w:val="0"/>
          <w:sz w:val="20"/>
          <w:szCs w:val="20"/>
        </w:rPr>
      </w:pPr>
      <w:r w:rsidRPr="007530C9">
        <w:rPr>
          <w:rFonts w:eastAsia="Palatino Linotype" w:cs="Palatino Linotype"/>
        </w:rPr>
        <w:t xml:space="preserve">Sending high school: </w:t>
      </w:r>
      <w:r w:rsidRPr="007530C9">
        <w:rPr>
          <w:rFonts w:eastAsia="Palatino Linotype" w:cs="Palatino Linotype"/>
          <w:b/>
          <w:bCs w:val="0"/>
          <w:sz w:val="20"/>
          <w:szCs w:val="20"/>
        </w:rPr>
        <w:br/>
      </w:r>
    </w:p>
    <w:tbl>
      <w:tblPr>
        <w:tblStyle w:val="TableGrid"/>
        <w:tblW w:w="4798" w:type="pct"/>
        <w:tblLook w:val="04A0" w:firstRow="1" w:lastRow="0" w:firstColumn="1" w:lastColumn="0" w:noHBand="0" w:noVBand="1"/>
      </w:tblPr>
      <w:tblGrid>
        <w:gridCol w:w="2278"/>
        <w:gridCol w:w="2306"/>
        <w:gridCol w:w="2307"/>
        <w:gridCol w:w="2307"/>
        <w:gridCol w:w="2307"/>
        <w:gridCol w:w="2304"/>
      </w:tblGrid>
      <w:tr w:rsidR="007530C9" w:rsidRPr="007530C9" w14:paraId="1E12F8CD" w14:textId="77777777" w:rsidTr="001E34DC">
        <w:trPr>
          <w:tblHeader/>
        </w:trPr>
        <w:tc>
          <w:tcPr>
            <w:tcW w:w="786" w:type="pct"/>
            <w:tcBorders>
              <w:bottom w:val="single" w:sz="4" w:space="0" w:color="auto"/>
            </w:tcBorders>
            <w:shd w:val="clear" w:color="auto" w:fill="BFBFBF" w:themeFill="background1" w:themeFillShade="BF"/>
            <w:vAlign w:val="center"/>
          </w:tcPr>
          <w:p w14:paraId="224173E1" w14:textId="77777777" w:rsidR="007530C9" w:rsidRPr="00C21CD3" w:rsidRDefault="007530C9" w:rsidP="007530C9">
            <w:pPr>
              <w:widowControl w:val="0"/>
              <w:autoSpaceDE w:val="0"/>
              <w:autoSpaceDN w:val="0"/>
              <w:spacing w:before="0" w:after="0" w:line="240" w:lineRule="auto"/>
              <w:jc w:val="center"/>
              <w:rPr>
                <w:rFonts w:eastAsia="Palatino Linotype" w:cs="Palatino Linotype"/>
                <w:b/>
                <w:bCs w:val="0"/>
              </w:rPr>
            </w:pPr>
            <w:r w:rsidRPr="00C21CD3">
              <w:rPr>
                <w:rFonts w:eastAsia="Palatino Linotype" w:cs="Palatino Linotype"/>
                <w:b/>
                <w:bCs w:val="0"/>
              </w:rPr>
              <w:t>Recovery Domain</w:t>
            </w:r>
          </w:p>
        </w:tc>
        <w:tc>
          <w:tcPr>
            <w:tcW w:w="843" w:type="pct"/>
            <w:tcBorders>
              <w:bottom w:val="single" w:sz="4" w:space="0" w:color="auto"/>
            </w:tcBorders>
            <w:shd w:val="clear" w:color="auto" w:fill="BFBFBF" w:themeFill="background1" w:themeFillShade="BF"/>
            <w:vAlign w:val="center"/>
          </w:tcPr>
          <w:p w14:paraId="4407331D" w14:textId="77777777" w:rsidR="007530C9" w:rsidRPr="00C21CD3" w:rsidRDefault="007530C9" w:rsidP="007530C9">
            <w:pPr>
              <w:widowControl w:val="0"/>
              <w:autoSpaceDE w:val="0"/>
              <w:autoSpaceDN w:val="0"/>
              <w:spacing w:before="0" w:after="0" w:line="240" w:lineRule="auto"/>
              <w:jc w:val="center"/>
              <w:rPr>
                <w:rFonts w:eastAsia="Palatino Linotype" w:cs="Palatino Linotype"/>
                <w:b/>
                <w:bCs w:val="0"/>
              </w:rPr>
            </w:pPr>
            <w:r w:rsidRPr="00C21CD3">
              <w:rPr>
                <w:rFonts w:eastAsia="Palatino Linotype" w:cs="Palatino Linotype"/>
                <w:b/>
                <w:bCs w:val="0"/>
              </w:rPr>
              <w:t>Problem of Practice (from Needs Assessment)</w:t>
            </w:r>
          </w:p>
        </w:tc>
        <w:tc>
          <w:tcPr>
            <w:tcW w:w="843" w:type="pct"/>
            <w:tcBorders>
              <w:bottom w:val="single" w:sz="4" w:space="0" w:color="auto"/>
            </w:tcBorders>
            <w:shd w:val="clear" w:color="auto" w:fill="BFBFBF" w:themeFill="background1" w:themeFillShade="BF"/>
            <w:vAlign w:val="center"/>
          </w:tcPr>
          <w:p w14:paraId="6340B819" w14:textId="77777777" w:rsidR="007530C9" w:rsidRPr="00C21CD3" w:rsidRDefault="007530C9" w:rsidP="007530C9">
            <w:pPr>
              <w:widowControl w:val="0"/>
              <w:autoSpaceDE w:val="0"/>
              <w:autoSpaceDN w:val="0"/>
              <w:spacing w:before="0" w:after="0" w:line="240" w:lineRule="auto"/>
              <w:jc w:val="center"/>
              <w:rPr>
                <w:rFonts w:eastAsia="Palatino Linotype" w:cs="Palatino Linotype"/>
                <w:b/>
              </w:rPr>
            </w:pPr>
            <w:r w:rsidRPr="00C21CD3">
              <w:rPr>
                <w:rFonts w:eastAsia="Palatino Linotype" w:cs="Times New Roman"/>
                <w:b/>
                <w:bCs w:val="0"/>
              </w:rPr>
              <w:t>Goal/Strategy</w:t>
            </w:r>
            <w:r w:rsidRPr="00C21CD3">
              <w:rPr>
                <w:rFonts w:eastAsia="Palatino Linotype" w:cs="Palatino Linotype"/>
                <w:b/>
              </w:rPr>
              <w:t xml:space="preserve"> </w:t>
            </w:r>
          </w:p>
        </w:tc>
        <w:tc>
          <w:tcPr>
            <w:tcW w:w="843" w:type="pct"/>
            <w:tcBorders>
              <w:bottom w:val="single" w:sz="4" w:space="0" w:color="auto"/>
            </w:tcBorders>
            <w:shd w:val="clear" w:color="auto" w:fill="BFBFBF" w:themeFill="background1" w:themeFillShade="BF"/>
            <w:vAlign w:val="center"/>
          </w:tcPr>
          <w:p w14:paraId="44E38BBF" w14:textId="77777777" w:rsidR="007530C9" w:rsidRPr="00C21CD3" w:rsidRDefault="007530C9" w:rsidP="007530C9">
            <w:pPr>
              <w:widowControl w:val="0"/>
              <w:autoSpaceDE w:val="0"/>
              <w:autoSpaceDN w:val="0"/>
              <w:spacing w:before="0" w:after="0" w:line="240" w:lineRule="auto"/>
              <w:jc w:val="center"/>
              <w:rPr>
                <w:rFonts w:eastAsia="Palatino Linotype" w:cs="Times New Roman"/>
                <w:b/>
                <w:bCs w:val="0"/>
              </w:rPr>
            </w:pPr>
            <w:r w:rsidRPr="00C21CD3">
              <w:rPr>
                <w:rFonts w:eastAsia="Palatino Linotype" w:cs="Times New Roman"/>
                <w:b/>
              </w:rPr>
              <w:t>Specific activities</w:t>
            </w:r>
          </w:p>
        </w:tc>
        <w:tc>
          <w:tcPr>
            <w:tcW w:w="843" w:type="pct"/>
            <w:tcBorders>
              <w:bottom w:val="single" w:sz="4" w:space="0" w:color="auto"/>
            </w:tcBorders>
            <w:shd w:val="clear" w:color="auto" w:fill="BFBFBF" w:themeFill="background1" w:themeFillShade="BF"/>
            <w:vAlign w:val="center"/>
          </w:tcPr>
          <w:p w14:paraId="6874F11B" w14:textId="77777777" w:rsidR="007530C9" w:rsidRPr="00C21CD3" w:rsidRDefault="007530C9" w:rsidP="007530C9">
            <w:pPr>
              <w:widowControl w:val="0"/>
              <w:autoSpaceDE w:val="0"/>
              <w:autoSpaceDN w:val="0"/>
              <w:spacing w:before="0" w:after="0" w:line="240" w:lineRule="auto"/>
              <w:jc w:val="center"/>
              <w:rPr>
                <w:rFonts w:eastAsia="Palatino Linotype" w:cs="Times New Roman"/>
                <w:b/>
              </w:rPr>
            </w:pPr>
            <w:r w:rsidRPr="00C21CD3">
              <w:rPr>
                <w:rFonts w:eastAsia="Palatino Linotype" w:cs="Times New Roman"/>
                <w:b/>
              </w:rPr>
              <w:t>Implementation and evaluation plans</w:t>
            </w:r>
          </w:p>
        </w:tc>
        <w:tc>
          <w:tcPr>
            <w:tcW w:w="842" w:type="pct"/>
            <w:tcBorders>
              <w:bottom w:val="single" w:sz="4" w:space="0" w:color="auto"/>
            </w:tcBorders>
            <w:shd w:val="clear" w:color="auto" w:fill="BFBFBF" w:themeFill="background1" w:themeFillShade="BF"/>
            <w:vAlign w:val="center"/>
          </w:tcPr>
          <w:p w14:paraId="69528707" w14:textId="77777777" w:rsidR="007530C9" w:rsidRPr="00C21CD3" w:rsidRDefault="007530C9" w:rsidP="007530C9">
            <w:pPr>
              <w:widowControl w:val="0"/>
              <w:autoSpaceDE w:val="0"/>
              <w:autoSpaceDN w:val="0"/>
              <w:spacing w:before="0" w:after="0" w:line="240" w:lineRule="auto"/>
              <w:jc w:val="center"/>
              <w:rPr>
                <w:rFonts w:eastAsia="Palatino Linotype" w:cs="Palatino Linotype"/>
                <w:b/>
                <w:bCs w:val="0"/>
              </w:rPr>
            </w:pPr>
            <w:r w:rsidRPr="00C21CD3">
              <w:rPr>
                <w:rFonts w:eastAsia="Palatino Linotype" w:cs="Times New Roman"/>
                <w:b/>
              </w:rPr>
              <w:t>Human and material resources required and how to pay for them</w:t>
            </w:r>
          </w:p>
        </w:tc>
      </w:tr>
      <w:tr w:rsidR="007530C9" w:rsidRPr="007530C9" w14:paraId="140B17D6"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58DFA178" w14:textId="77777777" w:rsidR="007530C9" w:rsidRPr="00C21CD3" w:rsidRDefault="007530C9" w:rsidP="007530C9">
            <w:pPr>
              <w:widowControl w:val="0"/>
              <w:autoSpaceDE w:val="0"/>
              <w:autoSpaceDN w:val="0"/>
              <w:spacing w:before="0" w:after="0" w:line="240" w:lineRule="auto"/>
              <w:jc w:val="center"/>
              <w:rPr>
                <w:rFonts w:eastAsia="Palatino Linotype" w:cs="Palatino Linotype"/>
                <w:b/>
                <w:bCs w:val="0"/>
                <w:i/>
                <w:iCs/>
              </w:rPr>
            </w:pPr>
            <w:r w:rsidRPr="00C21CD3">
              <w:rPr>
                <w:rFonts w:eastAsia="Palatino Linotype" w:cs="Palatino Linotype"/>
                <w:b/>
                <w:bCs w:val="0"/>
                <w:i/>
                <w:iCs/>
              </w:rPr>
              <w:t>SEL, Mental Health and Well-Being</w:t>
            </w:r>
          </w:p>
        </w:tc>
        <w:tc>
          <w:tcPr>
            <w:tcW w:w="843" w:type="pct"/>
            <w:tcBorders>
              <w:top w:val="single" w:sz="4" w:space="0" w:color="auto"/>
              <w:left w:val="single" w:sz="4" w:space="0" w:color="auto"/>
              <w:bottom w:val="single" w:sz="4" w:space="0" w:color="auto"/>
              <w:right w:val="single" w:sz="4" w:space="0" w:color="auto"/>
            </w:tcBorders>
            <w:vAlign w:val="center"/>
          </w:tcPr>
          <w:p w14:paraId="16425FFF"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0B698697"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6A5D173C"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10514479"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18BC8A1C"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r>
      <w:tr w:rsidR="007530C9" w:rsidRPr="007530C9" w14:paraId="246DEF7E"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089E210C" w14:textId="77777777" w:rsidR="007530C9" w:rsidRPr="00C21CD3" w:rsidRDefault="007530C9" w:rsidP="007530C9">
            <w:pPr>
              <w:widowControl w:val="0"/>
              <w:autoSpaceDE w:val="0"/>
              <w:autoSpaceDN w:val="0"/>
              <w:spacing w:before="0" w:after="0" w:line="240" w:lineRule="auto"/>
              <w:rPr>
                <w:rFonts w:eastAsia="Palatino Linotype" w:cs="Palatino Linotype"/>
                <w:b/>
                <w:bCs w:val="0"/>
                <w:i/>
                <w:iCs/>
              </w:rPr>
            </w:pPr>
            <w:r w:rsidRPr="00C21CD3">
              <w:rPr>
                <w:rFonts w:eastAsia="Palatino Linotype" w:cs="Palatino Linotype"/>
                <w:b/>
                <w:bCs w:val="0"/>
                <w:i/>
                <w:iCs/>
              </w:rPr>
              <w:t>Engagement/Truancy</w:t>
            </w:r>
          </w:p>
        </w:tc>
        <w:tc>
          <w:tcPr>
            <w:tcW w:w="843" w:type="pct"/>
            <w:tcBorders>
              <w:top w:val="single" w:sz="4" w:space="0" w:color="auto"/>
              <w:left w:val="single" w:sz="4" w:space="0" w:color="auto"/>
              <w:bottom w:val="single" w:sz="4" w:space="0" w:color="auto"/>
              <w:right w:val="single" w:sz="4" w:space="0" w:color="auto"/>
            </w:tcBorders>
            <w:vAlign w:val="center"/>
          </w:tcPr>
          <w:p w14:paraId="35667498"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3693BDA4"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5CDF0EEC"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744C6579"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31DDC8D2"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r>
      <w:tr w:rsidR="007530C9" w:rsidRPr="007530C9" w14:paraId="7DF3F607"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28896807" w14:textId="77777777" w:rsidR="007530C9" w:rsidRPr="00C21CD3" w:rsidRDefault="007530C9" w:rsidP="007530C9">
            <w:pPr>
              <w:widowControl w:val="0"/>
              <w:autoSpaceDE w:val="0"/>
              <w:autoSpaceDN w:val="0"/>
              <w:spacing w:before="0" w:after="0" w:line="240" w:lineRule="auto"/>
              <w:jc w:val="center"/>
              <w:rPr>
                <w:rFonts w:eastAsia="Palatino Linotype" w:cs="Palatino Linotype"/>
                <w:b/>
                <w:bCs w:val="0"/>
                <w:i/>
                <w:iCs/>
              </w:rPr>
            </w:pPr>
            <w:r w:rsidRPr="00C21CD3">
              <w:rPr>
                <w:rFonts w:eastAsia="Palatino Linotype" w:cs="Palatino Linotype"/>
                <w:b/>
                <w:bCs w:val="0"/>
                <w:i/>
                <w:iCs/>
              </w:rPr>
              <w:t>Academic Achievement and Success</w:t>
            </w:r>
          </w:p>
        </w:tc>
        <w:tc>
          <w:tcPr>
            <w:tcW w:w="843" w:type="pct"/>
            <w:tcBorders>
              <w:top w:val="single" w:sz="4" w:space="0" w:color="auto"/>
              <w:left w:val="single" w:sz="4" w:space="0" w:color="auto"/>
              <w:bottom w:val="single" w:sz="4" w:space="0" w:color="auto"/>
              <w:right w:val="single" w:sz="4" w:space="0" w:color="auto"/>
            </w:tcBorders>
            <w:vAlign w:val="center"/>
          </w:tcPr>
          <w:p w14:paraId="3A68914F"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589B6973"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5D29543E"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1591A4D8"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0F6DAF8A"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r>
    </w:tbl>
    <w:p w14:paraId="133273E4" w14:textId="77777777" w:rsidR="007530C9" w:rsidRPr="007530C9" w:rsidRDefault="007530C9" w:rsidP="007530C9">
      <w:pPr>
        <w:widowControl w:val="0"/>
        <w:autoSpaceDE w:val="0"/>
        <w:autoSpaceDN w:val="0"/>
        <w:spacing w:before="0" w:after="0" w:line="240" w:lineRule="auto"/>
        <w:rPr>
          <w:rFonts w:ascii="Times New Roman" w:eastAsia="Palatino Linotype" w:hAnsi="Times New Roman" w:cs="Times New Roman"/>
          <w:b/>
          <w:bCs w:val="0"/>
          <w:sz w:val="24"/>
          <w:szCs w:val="24"/>
        </w:rPr>
      </w:pPr>
    </w:p>
    <w:p w14:paraId="0E4BB660" w14:textId="1DDADA68" w:rsidR="007530C9" w:rsidRPr="007530C9" w:rsidRDefault="007530C9" w:rsidP="007530C9">
      <w:pPr>
        <w:widowControl w:val="0"/>
        <w:autoSpaceDE w:val="0"/>
        <w:autoSpaceDN w:val="0"/>
        <w:spacing w:before="240" w:after="0" w:line="240" w:lineRule="auto"/>
        <w:outlineLvl w:val="0"/>
        <w:rPr>
          <w:rFonts w:eastAsia="Palatino Linotype" w:cs="Palatino Linotype"/>
          <w:b/>
          <w:bCs w:val="0"/>
          <w:sz w:val="20"/>
          <w:szCs w:val="20"/>
        </w:rPr>
      </w:pPr>
      <w:r w:rsidRPr="007530C9">
        <w:rPr>
          <w:rFonts w:eastAsia="Palatino Linotype" w:cs="Palatino Linotype"/>
        </w:rPr>
        <w:lastRenderedPageBreak/>
        <w:t xml:space="preserve">Sending </w:t>
      </w:r>
      <w:r w:rsidR="00CA0EA2">
        <w:rPr>
          <w:rFonts w:eastAsia="Palatino Linotype" w:cs="Palatino Linotype"/>
        </w:rPr>
        <w:t>H</w:t>
      </w:r>
      <w:r w:rsidRPr="007530C9">
        <w:rPr>
          <w:rFonts w:eastAsia="Palatino Linotype" w:cs="Palatino Linotype"/>
        </w:rPr>
        <w:t xml:space="preserve">igh </w:t>
      </w:r>
      <w:r w:rsidR="00CA0EA2">
        <w:rPr>
          <w:rFonts w:eastAsia="Palatino Linotype" w:cs="Palatino Linotype"/>
        </w:rPr>
        <w:t>S</w:t>
      </w:r>
      <w:r w:rsidRPr="007530C9">
        <w:rPr>
          <w:rFonts w:eastAsia="Palatino Linotype" w:cs="Palatino Linotype"/>
        </w:rPr>
        <w:t xml:space="preserve">chool: </w:t>
      </w:r>
      <w:r w:rsidRPr="007530C9">
        <w:rPr>
          <w:rFonts w:eastAsia="Palatino Linotype" w:cs="Palatino Linotype"/>
          <w:b/>
          <w:bCs w:val="0"/>
          <w:sz w:val="20"/>
          <w:szCs w:val="20"/>
        </w:rPr>
        <w:br/>
      </w:r>
    </w:p>
    <w:tbl>
      <w:tblPr>
        <w:tblStyle w:val="TableGrid"/>
        <w:tblW w:w="4798" w:type="pct"/>
        <w:tblLook w:val="04A0" w:firstRow="1" w:lastRow="0" w:firstColumn="1" w:lastColumn="0" w:noHBand="0" w:noVBand="1"/>
      </w:tblPr>
      <w:tblGrid>
        <w:gridCol w:w="2278"/>
        <w:gridCol w:w="2306"/>
        <w:gridCol w:w="2307"/>
        <w:gridCol w:w="2307"/>
        <w:gridCol w:w="2307"/>
        <w:gridCol w:w="2304"/>
      </w:tblGrid>
      <w:tr w:rsidR="007530C9" w:rsidRPr="007530C9" w14:paraId="58AF33BC" w14:textId="77777777" w:rsidTr="001E34DC">
        <w:trPr>
          <w:tblHeader/>
        </w:trPr>
        <w:tc>
          <w:tcPr>
            <w:tcW w:w="786" w:type="pct"/>
            <w:tcBorders>
              <w:bottom w:val="single" w:sz="4" w:space="0" w:color="auto"/>
            </w:tcBorders>
            <w:shd w:val="clear" w:color="auto" w:fill="BFBFBF" w:themeFill="background1" w:themeFillShade="BF"/>
            <w:vAlign w:val="center"/>
          </w:tcPr>
          <w:p w14:paraId="09A02BF6" w14:textId="77777777" w:rsidR="007530C9" w:rsidRPr="00142B3E" w:rsidRDefault="007530C9" w:rsidP="007530C9">
            <w:pPr>
              <w:widowControl w:val="0"/>
              <w:autoSpaceDE w:val="0"/>
              <w:autoSpaceDN w:val="0"/>
              <w:spacing w:before="0" w:after="0" w:line="240" w:lineRule="auto"/>
              <w:jc w:val="center"/>
              <w:rPr>
                <w:rFonts w:eastAsia="Palatino Linotype" w:cs="Palatino Linotype"/>
                <w:b/>
                <w:bCs w:val="0"/>
              </w:rPr>
            </w:pPr>
            <w:r w:rsidRPr="00142B3E">
              <w:rPr>
                <w:rFonts w:eastAsia="Palatino Linotype" w:cs="Palatino Linotype"/>
                <w:b/>
                <w:bCs w:val="0"/>
              </w:rPr>
              <w:t>Recovery Domain</w:t>
            </w:r>
          </w:p>
        </w:tc>
        <w:tc>
          <w:tcPr>
            <w:tcW w:w="843" w:type="pct"/>
            <w:tcBorders>
              <w:bottom w:val="single" w:sz="4" w:space="0" w:color="auto"/>
            </w:tcBorders>
            <w:shd w:val="clear" w:color="auto" w:fill="BFBFBF" w:themeFill="background1" w:themeFillShade="BF"/>
            <w:vAlign w:val="center"/>
          </w:tcPr>
          <w:p w14:paraId="60C340DA" w14:textId="77777777" w:rsidR="007530C9" w:rsidRPr="00142B3E" w:rsidRDefault="007530C9" w:rsidP="007530C9">
            <w:pPr>
              <w:widowControl w:val="0"/>
              <w:autoSpaceDE w:val="0"/>
              <w:autoSpaceDN w:val="0"/>
              <w:spacing w:before="0" w:after="0" w:line="240" w:lineRule="auto"/>
              <w:jc w:val="center"/>
              <w:rPr>
                <w:rFonts w:eastAsia="Palatino Linotype" w:cs="Palatino Linotype"/>
                <w:b/>
                <w:bCs w:val="0"/>
              </w:rPr>
            </w:pPr>
            <w:r w:rsidRPr="00142B3E">
              <w:rPr>
                <w:rFonts w:eastAsia="Palatino Linotype" w:cs="Palatino Linotype"/>
                <w:b/>
                <w:bCs w:val="0"/>
              </w:rPr>
              <w:t>Problem of Practice (from Needs Assessment)</w:t>
            </w:r>
          </w:p>
        </w:tc>
        <w:tc>
          <w:tcPr>
            <w:tcW w:w="843" w:type="pct"/>
            <w:tcBorders>
              <w:bottom w:val="single" w:sz="4" w:space="0" w:color="auto"/>
            </w:tcBorders>
            <w:shd w:val="clear" w:color="auto" w:fill="BFBFBF" w:themeFill="background1" w:themeFillShade="BF"/>
            <w:vAlign w:val="center"/>
          </w:tcPr>
          <w:p w14:paraId="3D9BC5C9" w14:textId="77777777" w:rsidR="007530C9" w:rsidRPr="00142B3E" w:rsidRDefault="007530C9" w:rsidP="007530C9">
            <w:pPr>
              <w:widowControl w:val="0"/>
              <w:autoSpaceDE w:val="0"/>
              <w:autoSpaceDN w:val="0"/>
              <w:spacing w:before="0" w:after="0" w:line="240" w:lineRule="auto"/>
              <w:jc w:val="center"/>
              <w:rPr>
                <w:rFonts w:eastAsia="Palatino Linotype" w:cs="Palatino Linotype"/>
                <w:b/>
              </w:rPr>
            </w:pPr>
            <w:r w:rsidRPr="00142B3E">
              <w:rPr>
                <w:rFonts w:eastAsia="Palatino Linotype" w:cs="Times New Roman"/>
                <w:b/>
                <w:bCs w:val="0"/>
              </w:rPr>
              <w:t>Goal/Strategy</w:t>
            </w:r>
            <w:r w:rsidRPr="00142B3E">
              <w:rPr>
                <w:rFonts w:eastAsia="Palatino Linotype" w:cs="Palatino Linotype"/>
                <w:b/>
              </w:rPr>
              <w:t xml:space="preserve"> </w:t>
            </w:r>
          </w:p>
        </w:tc>
        <w:tc>
          <w:tcPr>
            <w:tcW w:w="843" w:type="pct"/>
            <w:tcBorders>
              <w:bottom w:val="single" w:sz="4" w:space="0" w:color="auto"/>
            </w:tcBorders>
            <w:shd w:val="clear" w:color="auto" w:fill="BFBFBF" w:themeFill="background1" w:themeFillShade="BF"/>
            <w:vAlign w:val="center"/>
          </w:tcPr>
          <w:p w14:paraId="1BFF7AA7" w14:textId="77777777" w:rsidR="007530C9" w:rsidRPr="00142B3E" w:rsidRDefault="007530C9" w:rsidP="007530C9">
            <w:pPr>
              <w:widowControl w:val="0"/>
              <w:autoSpaceDE w:val="0"/>
              <w:autoSpaceDN w:val="0"/>
              <w:spacing w:before="0" w:after="0" w:line="240" w:lineRule="auto"/>
              <w:jc w:val="center"/>
              <w:rPr>
                <w:rFonts w:eastAsia="Palatino Linotype" w:cs="Times New Roman"/>
                <w:b/>
                <w:bCs w:val="0"/>
              </w:rPr>
            </w:pPr>
            <w:r w:rsidRPr="00142B3E">
              <w:rPr>
                <w:rFonts w:eastAsia="Palatino Linotype" w:cs="Times New Roman"/>
                <w:b/>
              </w:rPr>
              <w:t>Specific activities</w:t>
            </w:r>
          </w:p>
        </w:tc>
        <w:tc>
          <w:tcPr>
            <w:tcW w:w="843" w:type="pct"/>
            <w:tcBorders>
              <w:bottom w:val="single" w:sz="4" w:space="0" w:color="auto"/>
            </w:tcBorders>
            <w:shd w:val="clear" w:color="auto" w:fill="BFBFBF" w:themeFill="background1" w:themeFillShade="BF"/>
            <w:vAlign w:val="center"/>
          </w:tcPr>
          <w:p w14:paraId="331108D9" w14:textId="77777777" w:rsidR="007530C9" w:rsidRPr="00142B3E" w:rsidRDefault="007530C9" w:rsidP="007530C9">
            <w:pPr>
              <w:widowControl w:val="0"/>
              <w:autoSpaceDE w:val="0"/>
              <w:autoSpaceDN w:val="0"/>
              <w:spacing w:before="0" w:after="0" w:line="240" w:lineRule="auto"/>
              <w:jc w:val="center"/>
              <w:rPr>
                <w:rFonts w:eastAsia="Palatino Linotype" w:cs="Times New Roman"/>
                <w:b/>
              </w:rPr>
            </w:pPr>
            <w:r w:rsidRPr="00142B3E">
              <w:rPr>
                <w:rFonts w:eastAsia="Palatino Linotype" w:cs="Times New Roman"/>
                <w:b/>
              </w:rPr>
              <w:t>Implementation and evaluation plans</w:t>
            </w:r>
          </w:p>
        </w:tc>
        <w:tc>
          <w:tcPr>
            <w:tcW w:w="842" w:type="pct"/>
            <w:tcBorders>
              <w:bottom w:val="single" w:sz="4" w:space="0" w:color="auto"/>
            </w:tcBorders>
            <w:shd w:val="clear" w:color="auto" w:fill="BFBFBF" w:themeFill="background1" w:themeFillShade="BF"/>
            <w:vAlign w:val="center"/>
          </w:tcPr>
          <w:p w14:paraId="2F8D3ECE" w14:textId="77777777" w:rsidR="007530C9" w:rsidRPr="00142B3E" w:rsidRDefault="007530C9" w:rsidP="007530C9">
            <w:pPr>
              <w:widowControl w:val="0"/>
              <w:autoSpaceDE w:val="0"/>
              <w:autoSpaceDN w:val="0"/>
              <w:spacing w:before="0" w:after="0" w:line="240" w:lineRule="auto"/>
              <w:jc w:val="center"/>
              <w:rPr>
                <w:rFonts w:eastAsia="Palatino Linotype" w:cs="Palatino Linotype"/>
                <w:b/>
                <w:bCs w:val="0"/>
              </w:rPr>
            </w:pPr>
            <w:r w:rsidRPr="00142B3E">
              <w:rPr>
                <w:rFonts w:eastAsia="Palatino Linotype" w:cs="Times New Roman"/>
                <w:b/>
              </w:rPr>
              <w:t>Human and material resources required and how to pay for them</w:t>
            </w:r>
          </w:p>
        </w:tc>
      </w:tr>
      <w:tr w:rsidR="007530C9" w:rsidRPr="007530C9" w14:paraId="713715D2"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54609766" w14:textId="77777777" w:rsidR="007530C9" w:rsidRPr="00142B3E" w:rsidRDefault="007530C9" w:rsidP="007530C9">
            <w:pPr>
              <w:widowControl w:val="0"/>
              <w:autoSpaceDE w:val="0"/>
              <w:autoSpaceDN w:val="0"/>
              <w:spacing w:before="0" w:after="0" w:line="240" w:lineRule="auto"/>
              <w:jc w:val="center"/>
              <w:rPr>
                <w:rFonts w:eastAsia="Palatino Linotype" w:cs="Palatino Linotype"/>
                <w:b/>
                <w:bCs w:val="0"/>
                <w:i/>
                <w:iCs/>
              </w:rPr>
            </w:pPr>
            <w:r w:rsidRPr="00142B3E">
              <w:rPr>
                <w:rFonts w:eastAsia="Palatino Linotype" w:cs="Palatino Linotype"/>
                <w:b/>
                <w:bCs w:val="0"/>
                <w:i/>
                <w:iCs/>
              </w:rPr>
              <w:t>SEL, Mental Health and Well-Being</w:t>
            </w:r>
          </w:p>
        </w:tc>
        <w:tc>
          <w:tcPr>
            <w:tcW w:w="843" w:type="pct"/>
            <w:tcBorders>
              <w:top w:val="single" w:sz="4" w:space="0" w:color="auto"/>
              <w:left w:val="single" w:sz="4" w:space="0" w:color="auto"/>
              <w:bottom w:val="single" w:sz="4" w:space="0" w:color="auto"/>
              <w:right w:val="single" w:sz="4" w:space="0" w:color="auto"/>
            </w:tcBorders>
            <w:vAlign w:val="center"/>
          </w:tcPr>
          <w:p w14:paraId="189D17AC"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5DA1DF60"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26034111"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65E3DED3"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71E82096"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r>
      <w:tr w:rsidR="007530C9" w:rsidRPr="007530C9" w14:paraId="1D8D911D"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694D18E4" w14:textId="77777777" w:rsidR="007530C9" w:rsidRPr="00142B3E" w:rsidRDefault="007530C9" w:rsidP="007530C9">
            <w:pPr>
              <w:widowControl w:val="0"/>
              <w:autoSpaceDE w:val="0"/>
              <w:autoSpaceDN w:val="0"/>
              <w:spacing w:before="0" w:after="0" w:line="240" w:lineRule="auto"/>
              <w:rPr>
                <w:rFonts w:eastAsia="Palatino Linotype" w:cs="Palatino Linotype"/>
                <w:b/>
                <w:bCs w:val="0"/>
                <w:i/>
                <w:iCs/>
              </w:rPr>
            </w:pPr>
            <w:r w:rsidRPr="00142B3E">
              <w:rPr>
                <w:rFonts w:eastAsia="Palatino Linotype" w:cs="Palatino Linotype"/>
                <w:b/>
                <w:bCs w:val="0"/>
                <w:i/>
                <w:iCs/>
              </w:rPr>
              <w:t>Engagement/Truancy</w:t>
            </w:r>
          </w:p>
        </w:tc>
        <w:tc>
          <w:tcPr>
            <w:tcW w:w="843" w:type="pct"/>
            <w:tcBorders>
              <w:top w:val="single" w:sz="4" w:space="0" w:color="auto"/>
              <w:left w:val="single" w:sz="4" w:space="0" w:color="auto"/>
              <w:bottom w:val="single" w:sz="4" w:space="0" w:color="auto"/>
              <w:right w:val="single" w:sz="4" w:space="0" w:color="auto"/>
            </w:tcBorders>
            <w:vAlign w:val="center"/>
          </w:tcPr>
          <w:p w14:paraId="4DC0C98E"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7801278C"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5F571354"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2A8D65E4"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0D8AB6A5"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r>
      <w:tr w:rsidR="007530C9" w:rsidRPr="007530C9" w14:paraId="15B9F858"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5B04CFB6" w14:textId="77777777" w:rsidR="007530C9" w:rsidRPr="00142B3E" w:rsidRDefault="007530C9" w:rsidP="007530C9">
            <w:pPr>
              <w:widowControl w:val="0"/>
              <w:autoSpaceDE w:val="0"/>
              <w:autoSpaceDN w:val="0"/>
              <w:spacing w:before="0" w:after="0" w:line="240" w:lineRule="auto"/>
              <w:jc w:val="center"/>
              <w:rPr>
                <w:rFonts w:eastAsia="Palatino Linotype" w:cs="Palatino Linotype"/>
                <w:b/>
                <w:bCs w:val="0"/>
                <w:i/>
                <w:iCs/>
              </w:rPr>
            </w:pPr>
            <w:r w:rsidRPr="00142B3E">
              <w:rPr>
                <w:rFonts w:eastAsia="Palatino Linotype" w:cs="Palatino Linotype"/>
                <w:b/>
                <w:bCs w:val="0"/>
                <w:i/>
                <w:iCs/>
              </w:rPr>
              <w:t>Academic Achievement and Success</w:t>
            </w:r>
          </w:p>
        </w:tc>
        <w:tc>
          <w:tcPr>
            <w:tcW w:w="843" w:type="pct"/>
            <w:tcBorders>
              <w:top w:val="single" w:sz="4" w:space="0" w:color="auto"/>
              <w:left w:val="single" w:sz="4" w:space="0" w:color="auto"/>
              <w:bottom w:val="single" w:sz="4" w:space="0" w:color="auto"/>
              <w:right w:val="single" w:sz="4" w:space="0" w:color="auto"/>
            </w:tcBorders>
            <w:vAlign w:val="center"/>
          </w:tcPr>
          <w:p w14:paraId="62A17293"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66B55C19"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569B1E19"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17DE77F5"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4CACA16F"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r>
    </w:tbl>
    <w:p w14:paraId="1A78F35B" w14:textId="77777777" w:rsidR="007530C9" w:rsidRPr="007530C9" w:rsidRDefault="007530C9" w:rsidP="007530C9">
      <w:pPr>
        <w:widowControl w:val="0"/>
        <w:autoSpaceDE w:val="0"/>
        <w:autoSpaceDN w:val="0"/>
        <w:spacing w:before="0" w:after="0" w:line="240" w:lineRule="auto"/>
        <w:rPr>
          <w:rFonts w:ascii="Times New Roman" w:eastAsia="Palatino Linotype" w:hAnsi="Times New Roman" w:cs="Times New Roman"/>
          <w:b/>
          <w:bCs w:val="0"/>
          <w:sz w:val="24"/>
          <w:szCs w:val="24"/>
        </w:rPr>
      </w:pPr>
    </w:p>
    <w:p w14:paraId="2D1CA40E" w14:textId="77777777" w:rsidR="007530C9" w:rsidRPr="007530C9" w:rsidRDefault="007530C9" w:rsidP="007530C9">
      <w:pPr>
        <w:widowControl w:val="0"/>
        <w:autoSpaceDE w:val="0"/>
        <w:autoSpaceDN w:val="0"/>
        <w:spacing w:before="0" w:after="0" w:line="240" w:lineRule="auto"/>
        <w:rPr>
          <w:rFonts w:eastAsia="Palatino Linotype" w:cs="Palatino Linotype"/>
          <w:b/>
          <w:sz w:val="18"/>
          <w:szCs w:val="18"/>
        </w:rPr>
      </w:pPr>
      <w:r w:rsidRPr="007530C9">
        <w:rPr>
          <w:rFonts w:eastAsia="Palatino Linotype" w:cs="Palatino Linotype"/>
          <w:bCs w:val="0"/>
        </w:rPr>
        <w:br w:type="page"/>
      </w:r>
    </w:p>
    <w:p w14:paraId="3ECE7731" w14:textId="685BD89B" w:rsidR="007530C9" w:rsidRPr="007530C9" w:rsidRDefault="007530C9" w:rsidP="007530C9">
      <w:pPr>
        <w:widowControl w:val="0"/>
        <w:autoSpaceDE w:val="0"/>
        <w:autoSpaceDN w:val="0"/>
        <w:spacing w:before="240" w:after="0" w:line="240" w:lineRule="auto"/>
        <w:outlineLvl w:val="0"/>
        <w:rPr>
          <w:rFonts w:eastAsia="Palatino Linotype" w:cs="Palatino Linotype"/>
          <w:b/>
          <w:bCs w:val="0"/>
          <w:sz w:val="20"/>
          <w:szCs w:val="20"/>
        </w:rPr>
      </w:pPr>
      <w:r w:rsidRPr="007530C9">
        <w:rPr>
          <w:rFonts w:eastAsia="Palatino Linotype" w:cs="Palatino Linotype"/>
        </w:rPr>
        <w:lastRenderedPageBreak/>
        <w:t xml:space="preserve">Sending </w:t>
      </w:r>
      <w:r w:rsidR="00CA0EA2">
        <w:rPr>
          <w:rFonts w:eastAsia="Palatino Linotype" w:cs="Palatino Linotype"/>
        </w:rPr>
        <w:t>H</w:t>
      </w:r>
      <w:r w:rsidRPr="007530C9">
        <w:rPr>
          <w:rFonts w:eastAsia="Palatino Linotype" w:cs="Palatino Linotype"/>
        </w:rPr>
        <w:t xml:space="preserve">igh </w:t>
      </w:r>
      <w:r w:rsidR="00CA0EA2">
        <w:rPr>
          <w:rFonts w:eastAsia="Palatino Linotype" w:cs="Palatino Linotype"/>
        </w:rPr>
        <w:t>S</w:t>
      </w:r>
      <w:r w:rsidRPr="007530C9">
        <w:rPr>
          <w:rFonts w:eastAsia="Palatino Linotype" w:cs="Palatino Linotype"/>
        </w:rPr>
        <w:t>chool</w:t>
      </w:r>
      <w:r w:rsidR="00C903F6">
        <w:rPr>
          <w:rFonts w:eastAsia="Palatino Linotype" w:cs="Palatino Linotype"/>
        </w:rPr>
        <w:t xml:space="preserve"> </w:t>
      </w:r>
      <w:r w:rsidR="00C903F6" w:rsidRPr="00C903F6">
        <w:rPr>
          <w:rFonts w:eastAsia="Palatino Linotype" w:cs="Palatino Linotype"/>
          <w:bCs w:val="0"/>
        </w:rPr>
        <w:t>(duplicate as many times as is necessary</w:t>
      </w:r>
      <w:r w:rsidR="00C903F6" w:rsidRPr="007530C9">
        <w:rPr>
          <w:rFonts w:eastAsia="Palatino Linotype" w:cs="Palatino Linotype"/>
          <w:bCs w:val="0"/>
        </w:rPr>
        <w:t>)</w:t>
      </w:r>
      <w:r w:rsidRPr="007530C9">
        <w:rPr>
          <w:rFonts w:eastAsia="Palatino Linotype" w:cs="Palatino Linotype"/>
        </w:rPr>
        <w:t xml:space="preserve">: </w:t>
      </w:r>
      <w:r w:rsidRPr="007530C9">
        <w:rPr>
          <w:rFonts w:eastAsia="Palatino Linotype" w:cs="Palatino Linotype"/>
          <w:b/>
          <w:bCs w:val="0"/>
          <w:sz w:val="20"/>
          <w:szCs w:val="20"/>
        </w:rPr>
        <w:br/>
      </w:r>
    </w:p>
    <w:tbl>
      <w:tblPr>
        <w:tblStyle w:val="TableGrid"/>
        <w:tblW w:w="4798" w:type="pct"/>
        <w:tblLook w:val="04A0" w:firstRow="1" w:lastRow="0" w:firstColumn="1" w:lastColumn="0" w:noHBand="0" w:noVBand="1"/>
      </w:tblPr>
      <w:tblGrid>
        <w:gridCol w:w="2278"/>
        <w:gridCol w:w="2306"/>
        <w:gridCol w:w="2307"/>
        <w:gridCol w:w="2307"/>
        <w:gridCol w:w="2307"/>
        <w:gridCol w:w="2304"/>
      </w:tblGrid>
      <w:tr w:rsidR="007530C9" w:rsidRPr="007530C9" w14:paraId="1BC12867" w14:textId="77777777" w:rsidTr="001E34DC">
        <w:trPr>
          <w:tblHeader/>
        </w:trPr>
        <w:tc>
          <w:tcPr>
            <w:tcW w:w="786" w:type="pct"/>
            <w:tcBorders>
              <w:bottom w:val="single" w:sz="4" w:space="0" w:color="auto"/>
            </w:tcBorders>
            <w:shd w:val="clear" w:color="auto" w:fill="BFBFBF" w:themeFill="background1" w:themeFillShade="BF"/>
            <w:vAlign w:val="center"/>
          </w:tcPr>
          <w:p w14:paraId="11BF5EEE" w14:textId="77777777" w:rsidR="007530C9" w:rsidRPr="00142B3E" w:rsidRDefault="007530C9" w:rsidP="007530C9">
            <w:pPr>
              <w:widowControl w:val="0"/>
              <w:autoSpaceDE w:val="0"/>
              <w:autoSpaceDN w:val="0"/>
              <w:spacing w:before="0" w:after="0" w:line="240" w:lineRule="auto"/>
              <w:jc w:val="center"/>
              <w:rPr>
                <w:rFonts w:eastAsia="Palatino Linotype" w:cs="Palatino Linotype"/>
                <w:b/>
                <w:bCs w:val="0"/>
              </w:rPr>
            </w:pPr>
            <w:r w:rsidRPr="00142B3E">
              <w:rPr>
                <w:rFonts w:eastAsia="Palatino Linotype" w:cs="Palatino Linotype"/>
                <w:b/>
                <w:bCs w:val="0"/>
              </w:rPr>
              <w:t>Recovery Domain</w:t>
            </w:r>
          </w:p>
        </w:tc>
        <w:tc>
          <w:tcPr>
            <w:tcW w:w="843" w:type="pct"/>
            <w:tcBorders>
              <w:bottom w:val="single" w:sz="4" w:space="0" w:color="auto"/>
            </w:tcBorders>
            <w:shd w:val="clear" w:color="auto" w:fill="BFBFBF" w:themeFill="background1" w:themeFillShade="BF"/>
            <w:vAlign w:val="center"/>
          </w:tcPr>
          <w:p w14:paraId="75A998EA" w14:textId="77777777" w:rsidR="007530C9" w:rsidRPr="00142B3E" w:rsidRDefault="007530C9" w:rsidP="007530C9">
            <w:pPr>
              <w:widowControl w:val="0"/>
              <w:autoSpaceDE w:val="0"/>
              <w:autoSpaceDN w:val="0"/>
              <w:spacing w:before="0" w:after="0" w:line="240" w:lineRule="auto"/>
              <w:jc w:val="center"/>
              <w:rPr>
                <w:rFonts w:eastAsia="Palatino Linotype" w:cs="Palatino Linotype"/>
                <w:b/>
                <w:bCs w:val="0"/>
              </w:rPr>
            </w:pPr>
            <w:r w:rsidRPr="00142B3E">
              <w:rPr>
                <w:rFonts w:eastAsia="Palatino Linotype" w:cs="Palatino Linotype"/>
                <w:b/>
                <w:bCs w:val="0"/>
              </w:rPr>
              <w:t>Problem of Practice (from Needs Assessment)</w:t>
            </w:r>
          </w:p>
        </w:tc>
        <w:tc>
          <w:tcPr>
            <w:tcW w:w="843" w:type="pct"/>
            <w:tcBorders>
              <w:bottom w:val="single" w:sz="4" w:space="0" w:color="auto"/>
            </w:tcBorders>
            <w:shd w:val="clear" w:color="auto" w:fill="BFBFBF" w:themeFill="background1" w:themeFillShade="BF"/>
            <w:vAlign w:val="center"/>
          </w:tcPr>
          <w:p w14:paraId="065C3BA7" w14:textId="77777777" w:rsidR="007530C9" w:rsidRPr="00142B3E" w:rsidRDefault="007530C9" w:rsidP="007530C9">
            <w:pPr>
              <w:widowControl w:val="0"/>
              <w:autoSpaceDE w:val="0"/>
              <w:autoSpaceDN w:val="0"/>
              <w:spacing w:before="0" w:after="0" w:line="240" w:lineRule="auto"/>
              <w:jc w:val="center"/>
              <w:rPr>
                <w:rFonts w:eastAsia="Palatino Linotype" w:cs="Palatino Linotype"/>
                <w:b/>
              </w:rPr>
            </w:pPr>
            <w:r w:rsidRPr="00142B3E">
              <w:rPr>
                <w:rFonts w:eastAsia="Palatino Linotype" w:cs="Times New Roman"/>
                <w:b/>
                <w:bCs w:val="0"/>
              </w:rPr>
              <w:t>Goal/Strategy</w:t>
            </w:r>
            <w:r w:rsidRPr="00142B3E">
              <w:rPr>
                <w:rFonts w:eastAsia="Palatino Linotype" w:cs="Palatino Linotype"/>
                <w:b/>
              </w:rPr>
              <w:t xml:space="preserve"> </w:t>
            </w:r>
          </w:p>
        </w:tc>
        <w:tc>
          <w:tcPr>
            <w:tcW w:w="843" w:type="pct"/>
            <w:tcBorders>
              <w:bottom w:val="single" w:sz="4" w:space="0" w:color="auto"/>
            </w:tcBorders>
            <w:shd w:val="clear" w:color="auto" w:fill="BFBFBF" w:themeFill="background1" w:themeFillShade="BF"/>
            <w:vAlign w:val="center"/>
          </w:tcPr>
          <w:p w14:paraId="1B6925D9" w14:textId="77777777" w:rsidR="007530C9" w:rsidRPr="00142B3E" w:rsidRDefault="007530C9" w:rsidP="007530C9">
            <w:pPr>
              <w:widowControl w:val="0"/>
              <w:autoSpaceDE w:val="0"/>
              <w:autoSpaceDN w:val="0"/>
              <w:spacing w:before="0" w:after="0" w:line="240" w:lineRule="auto"/>
              <w:jc w:val="center"/>
              <w:rPr>
                <w:rFonts w:eastAsia="Palatino Linotype" w:cs="Times New Roman"/>
                <w:b/>
                <w:bCs w:val="0"/>
              </w:rPr>
            </w:pPr>
            <w:r w:rsidRPr="00142B3E">
              <w:rPr>
                <w:rFonts w:eastAsia="Palatino Linotype" w:cs="Times New Roman"/>
                <w:b/>
              </w:rPr>
              <w:t>Specific activities</w:t>
            </w:r>
          </w:p>
        </w:tc>
        <w:tc>
          <w:tcPr>
            <w:tcW w:w="843" w:type="pct"/>
            <w:tcBorders>
              <w:bottom w:val="single" w:sz="4" w:space="0" w:color="auto"/>
            </w:tcBorders>
            <w:shd w:val="clear" w:color="auto" w:fill="BFBFBF" w:themeFill="background1" w:themeFillShade="BF"/>
            <w:vAlign w:val="center"/>
          </w:tcPr>
          <w:p w14:paraId="2BDDC7CE" w14:textId="77777777" w:rsidR="007530C9" w:rsidRPr="00142B3E" w:rsidRDefault="007530C9" w:rsidP="007530C9">
            <w:pPr>
              <w:widowControl w:val="0"/>
              <w:autoSpaceDE w:val="0"/>
              <w:autoSpaceDN w:val="0"/>
              <w:spacing w:before="0" w:after="0" w:line="240" w:lineRule="auto"/>
              <w:jc w:val="center"/>
              <w:rPr>
                <w:rFonts w:eastAsia="Palatino Linotype" w:cs="Times New Roman"/>
                <w:b/>
              </w:rPr>
            </w:pPr>
            <w:r w:rsidRPr="00142B3E">
              <w:rPr>
                <w:rFonts w:eastAsia="Palatino Linotype" w:cs="Times New Roman"/>
                <w:b/>
              </w:rPr>
              <w:t>Implementation and evaluation plans</w:t>
            </w:r>
          </w:p>
        </w:tc>
        <w:tc>
          <w:tcPr>
            <w:tcW w:w="842" w:type="pct"/>
            <w:tcBorders>
              <w:bottom w:val="single" w:sz="4" w:space="0" w:color="auto"/>
            </w:tcBorders>
            <w:shd w:val="clear" w:color="auto" w:fill="BFBFBF" w:themeFill="background1" w:themeFillShade="BF"/>
            <w:vAlign w:val="center"/>
          </w:tcPr>
          <w:p w14:paraId="7646F8BC" w14:textId="77777777" w:rsidR="007530C9" w:rsidRPr="00142B3E" w:rsidRDefault="007530C9" w:rsidP="007530C9">
            <w:pPr>
              <w:widowControl w:val="0"/>
              <w:autoSpaceDE w:val="0"/>
              <w:autoSpaceDN w:val="0"/>
              <w:spacing w:before="0" w:after="0" w:line="240" w:lineRule="auto"/>
              <w:jc w:val="center"/>
              <w:rPr>
                <w:rFonts w:eastAsia="Palatino Linotype" w:cs="Palatino Linotype"/>
                <w:b/>
                <w:bCs w:val="0"/>
              </w:rPr>
            </w:pPr>
            <w:r w:rsidRPr="00142B3E">
              <w:rPr>
                <w:rFonts w:eastAsia="Palatino Linotype" w:cs="Times New Roman"/>
                <w:b/>
              </w:rPr>
              <w:t>Human and material resources required and how to pay for them</w:t>
            </w:r>
          </w:p>
        </w:tc>
      </w:tr>
      <w:tr w:rsidR="007530C9" w:rsidRPr="007530C9" w14:paraId="10F7FDE5"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5C37C4AB" w14:textId="77777777" w:rsidR="007530C9" w:rsidRPr="00142B3E" w:rsidRDefault="007530C9" w:rsidP="007530C9">
            <w:pPr>
              <w:widowControl w:val="0"/>
              <w:autoSpaceDE w:val="0"/>
              <w:autoSpaceDN w:val="0"/>
              <w:spacing w:before="0" w:after="0" w:line="240" w:lineRule="auto"/>
              <w:jc w:val="center"/>
              <w:rPr>
                <w:rFonts w:eastAsia="Palatino Linotype" w:cs="Palatino Linotype"/>
                <w:b/>
                <w:bCs w:val="0"/>
                <w:i/>
                <w:iCs/>
              </w:rPr>
            </w:pPr>
            <w:r w:rsidRPr="00142B3E">
              <w:rPr>
                <w:rFonts w:eastAsia="Palatino Linotype" w:cs="Palatino Linotype"/>
                <w:b/>
                <w:bCs w:val="0"/>
                <w:i/>
                <w:iCs/>
              </w:rPr>
              <w:t>SEL, Mental Health and Well-Being</w:t>
            </w:r>
          </w:p>
        </w:tc>
        <w:tc>
          <w:tcPr>
            <w:tcW w:w="843" w:type="pct"/>
            <w:tcBorders>
              <w:top w:val="single" w:sz="4" w:space="0" w:color="auto"/>
              <w:left w:val="single" w:sz="4" w:space="0" w:color="auto"/>
              <w:bottom w:val="single" w:sz="4" w:space="0" w:color="auto"/>
              <w:right w:val="single" w:sz="4" w:space="0" w:color="auto"/>
            </w:tcBorders>
            <w:vAlign w:val="center"/>
          </w:tcPr>
          <w:p w14:paraId="6280B860"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7F2E160F"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26113FD4"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7ECA5D96"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34753ED3"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r>
      <w:tr w:rsidR="007530C9" w:rsidRPr="007530C9" w14:paraId="489CD21E"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14D3FA7C" w14:textId="77777777" w:rsidR="007530C9" w:rsidRPr="00142B3E" w:rsidRDefault="007530C9" w:rsidP="007530C9">
            <w:pPr>
              <w:widowControl w:val="0"/>
              <w:autoSpaceDE w:val="0"/>
              <w:autoSpaceDN w:val="0"/>
              <w:spacing w:before="0" w:after="0" w:line="240" w:lineRule="auto"/>
              <w:rPr>
                <w:rFonts w:eastAsia="Palatino Linotype" w:cs="Palatino Linotype"/>
                <w:b/>
                <w:bCs w:val="0"/>
                <w:i/>
                <w:iCs/>
              </w:rPr>
            </w:pPr>
            <w:r w:rsidRPr="00142B3E">
              <w:rPr>
                <w:rFonts w:eastAsia="Palatino Linotype" w:cs="Palatino Linotype"/>
                <w:b/>
                <w:bCs w:val="0"/>
                <w:i/>
                <w:iCs/>
              </w:rPr>
              <w:t>Engagement/Truancy</w:t>
            </w:r>
          </w:p>
        </w:tc>
        <w:tc>
          <w:tcPr>
            <w:tcW w:w="843" w:type="pct"/>
            <w:tcBorders>
              <w:top w:val="single" w:sz="4" w:space="0" w:color="auto"/>
              <w:left w:val="single" w:sz="4" w:space="0" w:color="auto"/>
              <w:bottom w:val="single" w:sz="4" w:space="0" w:color="auto"/>
              <w:right w:val="single" w:sz="4" w:space="0" w:color="auto"/>
            </w:tcBorders>
            <w:vAlign w:val="center"/>
          </w:tcPr>
          <w:p w14:paraId="233D14AE"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794F2270"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6BE90A9C"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66490079"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19A42143"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r>
      <w:tr w:rsidR="007530C9" w:rsidRPr="007530C9" w14:paraId="2F8FCCBB"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4335AD61" w14:textId="77777777" w:rsidR="007530C9" w:rsidRPr="00142B3E" w:rsidRDefault="007530C9" w:rsidP="007530C9">
            <w:pPr>
              <w:widowControl w:val="0"/>
              <w:autoSpaceDE w:val="0"/>
              <w:autoSpaceDN w:val="0"/>
              <w:spacing w:before="0" w:after="0" w:line="240" w:lineRule="auto"/>
              <w:jc w:val="center"/>
              <w:rPr>
                <w:rFonts w:eastAsia="Palatino Linotype" w:cs="Palatino Linotype"/>
                <w:b/>
                <w:bCs w:val="0"/>
                <w:i/>
                <w:iCs/>
              </w:rPr>
            </w:pPr>
            <w:r w:rsidRPr="00142B3E">
              <w:rPr>
                <w:rFonts w:eastAsia="Palatino Linotype" w:cs="Palatino Linotype"/>
                <w:b/>
                <w:bCs w:val="0"/>
                <w:i/>
                <w:iCs/>
              </w:rPr>
              <w:t>Academic Achievement and Success</w:t>
            </w:r>
          </w:p>
        </w:tc>
        <w:tc>
          <w:tcPr>
            <w:tcW w:w="843" w:type="pct"/>
            <w:tcBorders>
              <w:top w:val="single" w:sz="4" w:space="0" w:color="auto"/>
              <w:left w:val="single" w:sz="4" w:space="0" w:color="auto"/>
              <w:bottom w:val="single" w:sz="4" w:space="0" w:color="auto"/>
              <w:right w:val="single" w:sz="4" w:space="0" w:color="auto"/>
            </w:tcBorders>
            <w:vAlign w:val="center"/>
          </w:tcPr>
          <w:p w14:paraId="7D492BF7"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7B2898BD"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5F788E28"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2EF28C58"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29FED074" w14:textId="77777777" w:rsidR="007530C9" w:rsidRPr="007530C9" w:rsidRDefault="007530C9" w:rsidP="007530C9">
            <w:pPr>
              <w:widowControl w:val="0"/>
              <w:autoSpaceDE w:val="0"/>
              <w:autoSpaceDN w:val="0"/>
              <w:spacing w:before="0" w:after="0" w:line="240" w:lineRule="auto"/>
              <w:rPr>
                <w:rFonts w:eastAsia="Palatino Linotype" w:cs="Palatino Linotype"/>
                <w:b/>
                <w:bCs w:val="0"/>
                <w:sz w:val="20"/>
                <w:szCs w:val="20"/>
              </w:rPr>
            </w:pPr>
          </w:p>
        </w:tc>
      </w:tr>
    </w:tbl>
    <w:p w14:paraId="7DB87B10" w14:textId="0027725E" w:rsidR="00B4085F" w:rsidRDefault="00B4085F" w:rsidP="003A0710">
      <w:pPr>
        <w:ind w:left="720"/>
      </w:pPr>
    </w:p>
    <w:p w14:paraId="045B3953" w14:textId="77777777" w:rsidR="00B4085F" w:rsidRDefault="00B4085F">
      <w:pPr>
        <w:spacing w:before="0" w:after="200" w:line="276" w:lineRule="auto"/>
      </w:pPr>
      <w:r>
        <w:br w:type="page"/>
      </w:r>
    </w:p>
    <w:p w14:paraId="7035032F" w14:textId="7C7169B7" w:rsidR="00486F6C" w:rsidRPr="00486F6C" w:rsidRDefault="00486F6C" w:rsidP="00217C77">
      <w:pPr>
        <w:widowControl w:val="0"/>
        <w:autoSpaceDE w:val="0"/>
        <w:autoSpaceDN w:val="0"/>
        <w:spacing w:before="240" w:after="240" w:line="240" w:lineRule="auto"/>
        <w:outlineLvl w:val="0"/>
        <w:rPr>
          <w:rFonts w:eastAsia="Palatino Linotype" w:cs="Palatino Linotype"/>
          <w:i/>
          <w:iCs/>
        </w:rPr>
      </w:pPr>
      <w:r w:rsidRPr="00486F6C">
        <w:rPr>
          <w:rFonts w:ascii="Franklin Gothic Demi Cond" w:eastAsia="Palatino Linotype" w:hAnsi="Franklin Gothic Demi Cond" w:cs="Palatino Linotype"/>
          <w:sz w:val="28"/>
        </w:rPr>
        <w:lastRenderedPageBreak/>
        <w:t xml:space="preserve">Table 3-Phase 3: Plan Evaluation and Refinement: </w:t>
      </w:r>
      <w:r w:rsidRPr="00486F6C">
        <w:rPr>
          <w:rFonts w:eastAsia="Palatino Linotype" w:cs="Palatino Linotype"/>
          <w:i/>
          <w:iCs/>
        </w:rPr>
        <w:t xml:space="preserve">Complete a chart for each sending high school. For each box in the chart, identify information </w:t>
      </w:r>
      <w:r w:rsidR="00C760B5">
        <w:rPr>
          <w:rFonts w:eastAsia="Palatino Linotype" w:cs="Palatino Linotype"/>
          <w:i/>
          <w:iCs/>
        </w:rPr>
        <w:t xml:space="preserve">that </w:t>
      </w:r>
      <w:r w:rsidRPr="00486F6C">
        <w:rPr>
          <w:rFonts w:eastAsia="Palatino Linotype" w:cs="Palatino Linotype"/>
          <w:i/>
          <w:iCs/>
        </w:rPr>
        <w:t>will be shared</w:t>
      </w:r>
      <w:r w:rsidR="005450D0">
        <w:rPr>
          <w:rFonts w:eastAsia="Palatino Linotype" w:cs="Palatino Linotype"/>
          <w:i/>
          <w:iCs/>
        </w:rPr>
        <w:t>,</w:t>
      </w:r>
      <w:r w:rsidRPr="00486F6C">
        <w:rPr>
          <w:rFonts w:eastAsia="Palatino Linotype" w:cs="Palatino Linotype"/>
          <w:i/>
          <w:iCs/>
        </w:rPr>
        <w:t xml:space="preserve"> </w:t>
      </w:r>
      <w:r w:rsidR="00C760B5">
        <w:rPr>
          <w:rFonts w:eastAsia="Palatino Linotype" w:cs="Palatino Linotype"/>
          <w:i/>
          <w:iCs/>
        </w:rPr>
        <w:t xml:space="preserve">including </w:t>
      </w:r>
      <w:r w:rsidRPr="00486F6C">
        <w:rPr>
          <w:rFonts w:eastAsia="Palatino Linotype" w:cs="Palatino Linotype"/>
          <w:i/>
          <w:iCs/>
        </w:rPr>
        <w:t>how and by whom (CTE center and/or sending high school) students will be supported.</w:t>
      </w:r>
    </w:p>
    <w:p w14:paraId="606582C0" w14:textId="77777777" w:rsidR="00486F6C" w:rsidRPr="00486F6C" w:rsidRDefault="00486F6C" w:rsidP="00486F6C">
      <w:pPr>
        <w:widowControl w:val="0"/>
        <w:autoSpaceDE w:val="0"/>
        <w:autoSpaceDN w:val="0"/>
        <w:spacing w:before="0" w:after="0" w:line="240" w:lineRule="auto"/>
        <w:rPr>
          <w:rFonts w:eastAsia="Palatino Linotype" w:cs="Palatino Linotype"/>
          <w:bCs w:val="0"/>
        </w:rPr>
      </w:pPr>
      <w:r w:rsidRPr="00486F6C">
        <w:rPr>
          <w:rFonts w:eastAsia="Palatino Linotype" w:cs="Palatino Linotype"/>
          <w:bCs w:val="0"/>
        </w:rPr>
        <w:t xml:space="preserve">Sending High School: </w:t>
      </w:r>
    </w:p>
    <w:p w14:paraId="3155F4CA" w14:textId="77777777" w:rsidR="00486F6C" w:rsidRPr="00486F6C" w:rsidRDefault="00486F6C" w:rsidP="00486F6C">
      <w:pPr>
        <w:widowControl w:val="0"/>
        <w:autoSpaceDE w:val="0"/>
        <w:autoSpaceDN w:val="0"/>
        <w:spacing w:before="0" w:after="0" w:line="240" w:lineRule="auto"/>
        <w:rPr>
          <w:rFonts w:eastAsia="Palatino Linotype" w:cs="Palatino Linotype"/>
          <w:bCs w:val="0"/>
        </w:rPr>
      </w:pPr>
    </w:p>
    <w:tbl>
      <w:tblPr>
        <w:tblStyle w:val="TableGrid"/>
        <w:tblW w:w="4798" w:type="pct"/>
        <w:tblLook w:val="04A0" w:firstRow="1" w:lastRow="0" w:firstColumn="1" w:lastColumn="0" w:noHBand="0" w:noVBand="1"/>
      </w:tblPr>
      <w:tblGrid>
        <w:gridCol w:w="2278"/>
        <w:gridCol w:w="2306"/>
        <w:gridCol w:w="2307"/>
        <w:gridCol w:w="2307"/>
        <w:gridCol w:w="2307"/>
        <w:gridCol w:w="2304"/>
      </w:tblGrid>
      <w:tr w:rsidR="00486F6C" w:rsidRPr="00486F6C" w14:paraId="53BAC72B" w14:textId="77777777" w:rsidTr="001E34DC">
        <w:trPr>
          <w:tblHeader/>
        </w:trPr>
        <w:tc>
          <w:tcPr>
            <w:tcW w:w="786" w:type="pct"/>
            <w:tcBorders>
              <w:bottom w:val="single" w:sz="4" w:space="0" w:color="auto"/>
            </w:tcBorders>
            <w:shd w:val="clear" w:color="auto" w:fill="BFBFBF" w:themeFill="background1" w:themeFillShade="BF"/>
            <w:vAlign w:val="center"/>
          </w:tcPr>
          <w:p w14:paraId="499CB895"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rPr>
            </w:pPr>
            <w:r w:rsidRPr="00446338">
              <w:rPr>
                <w:rFonts w:eastAsia="Palatino Linotype" w:cs="Palatino Linotype"/>
                <w:b/>
                <w:bCs w:val="0"/>
              </w:rPr>
              <w:t>Recovery Domain</w:t>
            </w:r>
          </w:p>
        </w:tc>
        <w:tc>
          <w:tcPr>
            <w:tcW w:w="843" w:type="pct"/>
            <w:tcBorders>
              <w:bottom w:val="single" w:sz="4" w:space="0" w:color="auto"/>
            </w:tcBorders>
            <w:shd w:val="clear" w:color="auto" w:fill="BFBFBF" w:themeFill="background1" w:themeFillShade="BF"/>
            <w:vAlign w:val="center"/>
          </w:tcPr>
          <w:p w14:paraId="1C6205BF" w14:textId="77777777" w:rsidR="00486F6C" w:rsidRPr="00446338" w:rsidRDefault="00486F6C" w:rsidP="00486F6C">
            <w:pPr>
              <w:widowControl w:val="0"/>
              <w:autoSpaceDE w:val="0"/>
              <w:autoSpaceDN w:val="0"/>
              <w:spacing w:before="0" w:after="0" w:line="240" w:lineRule="auto"/>
              <w:jc w:val="center"/>
              <w:rPr>
                <w:rFonts w:eastAsia="Palatino Linotype" w:cs="Times New Roman"/>
                <w:b/>
                <w:bCs w:val="0"/>
              </w:rPr>
            </w:pPr>
            <w:r w:rsidRPr="00446338">
              <w:rPr>
                <w:rFonts w:eastAsia="Palatino Linotype" w:cs="Times New Roman"/>
                <w:b/>
                <w:bCs w:val="0"/>
              </w:rPr>
              <w:t>Effectiveness of strategy/activity</w:t>
            </w:r>
          </w:p>
          <w:p w14:paraId="77832D27" w14:textId="77777777" w:rsidR="00486F6C" w:rsidRPr="00446338" w:rsidRDefault="00486F6C" w:rsidP="00486F6C">
            <w:pPr>
              <w:widowControl w:val="0"/>
              <w:autoSpaceDE w:val="0"/>
              <w:autoSpaceDN w:val="0"/>
              <w:spacing w:before="0" w:after="0" w:line="240" w:lineRule="auto"/>
              <w:jc w:val="center"/>
              <w:rPr>
                <w:rFonts w:eastAsia="Palatino Linotype" w:cs="Times New Roman"/>
                <w:b/>
                <w:bCs w:val="0"/>
              </w:rPr>
            </w:pPr>
            <w:r w:rsidRPr="00446338">
              <w:rPr>
                <w:rFonts w:eastAsia="Palatino Linotype" w:cs="Times New Roman"/>
                <w:b/>
                <w:bCs w:val="0"/>
              </w:rPr>
              <w:t>(include supporting data)</w:t>
            </w:r>
          </w:p>
        </w:tc>
        <w:tc>
          <w:tcPr>
            <w:tcW w:w="843" w:type="pct"/>
            <w:tcBorders>
              <w:bottom w:val="single" w:sz="4" w:space="0" w:color="auto"/>
            </w:tcBorders>
            <w:shd w:val="clear" w:color="auto" w:fill="BFBFBF" w:themeFill="background1" w:themeFillShade="BF"/>
            <w:vAlign w:val="center"/>
          </w:tcPr>
          <w:p w14:paraId="7E6816EB"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rPr>
            </w:pPr>
            <w:r w:rsidRPr="00446338">
              <w:rPr>
                <w:rFonts w:eastAsia="Palatino Linotype" w:cs="Times New Roman"/>
                <w:b/>
                <w:bCs w:val="0"/>
              </w:rPr>
              <w:t xml:space="preserve">Identified additional or modified problem(s) of practice </w:t>
            </w:r>
          </w:p>
        </w:tc>
        <w:tc>
          <w:tcPr>
            <w:tcW w:w="843" w:type="pct"/>
            <w:tcBorders>
              <w:bottom w:val="single" w:sz="4" w:space="0" w:color="auto"/>
            </w:tcBorders>
            <w:shd w:val="clear" w:color="auto" w:fill="BFBFBF" w:themeFill="background1" w:themeFillShade="BF"/>
            <w:vAlign w:val="center"/>
          </w:tcPr>
          <w:p w14:paraId="7A4428FB"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rPr>
            </w:pPr>
            <w:r w:rsidRPr="00446338">
              <w:rPr>
                <w:rFonts w:eastAsia="Palatino Linotype" w:cs="Palatino Linotype"/>
                <w:b/>
              </w:rPr>
              <w:t>New or modified change ideas/activities</w:t>
            </w:r>
          </w:p>
        </w:tc>
        <w:tc>
          <w:tcPr>
            <w:tcW w:w="843" w:type="pct"/>
            <w:tcBorders>
              <w:bottom w:val="single" w:sz="4" w:space="0" w:color="auto"/>
            </w:tcBorders>
            <w:shd w:val="clear" w:color="auto" w:fill="BFBFBF" w:themeFill="background1" w:themeFillShade="BF"/>
            <w:vAlign w:val="center"/>
          </w:tcPr>
          <w:p w14:paraId="23E52FE1"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rPr>
            </w:pPr>
            <w:r w:rsidRPr="00446338">
              <w:rPr>
                <w:rFonts w:eastAsia="Palatino Linotype" w:cs="Palatino Linotype"/>
                <w:b/>
                <w:bCs w:val="0"/>
              </w:rPr>
              <w:t>Refined goal/t</w:t>
            </w:r>
            <w:r w:rsidRPr="00446338">
              <w:rPr>
                <w:rFonts w:eastAsia="Palatino Linotype" w:cs="Palatino Linotype"/>
                <w:b/>
              </w:rPr>
              <w:t>heory of improvement</w:t>
            </w:r>
          </w:p>
        </w:tc>
        <w:tc>
          <w:tcPr>
            <w:tcW w:w="842" w:type="pct"/>
            <w:tcBorders>
              <w:bottom w:val="single" w:sz="4" w:space="0" w:color="auto"/>
            </w:tcBorders>
            <w:shd w:val="clear" w:color="auto" w:fill="BFBFBF" w:themeFill="background1" w:themeFillShade="BF"/>
            <w:vAlign w:val="center"/>
          </w:tcPr>
          <w:p w14:paraId="2A6A869C"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rPr>
            </w:pPr>
            <w:r w:rsidRPr="00446338">
              <w:rPr>
                <w:rFonts w:eastAsia="Palatino Linotype" w:cs="Times New Roman"/>
                <w:b/>
              </w:rPr>
              <w:t>Human and material resources required and how to pay for them</w:t>
            </w:r>
          </w:p>
        </w:tc>
      </w:tr>
      <w:tr w:rsidR="00486F6C" w:rsidRPr="00486F6C" w14:paraId="2846165F"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3F7794D0"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i/>
                <w:iCs/>
              </w:rPr>
            </w:pPr>
            <w:r w:rsidRPr="00446338">
              <w:rPr>
                <w:rFonts w:eastAsia="Palatino Linotype" w:cs="Palatino Linotype"/>
                <w:b/>
                <w:bCs w:val="0"/>
                <w:i/>
                <w:iCs/>
              </w:rPr>
              <w:t>SEL, Mental Health and Well-Being</w:t>
            </w:r>
          </w:p>
        </w:tc>
        <w:tc>
          <w:tcPr>
            <w:tcW w:w="843" w:type="pct"/>
            <w:tcBorders>
              <w:top w:val="single" w:sz="4" w:space="0" w:color="auto"/>
              <w:left w:val="single" w:sz="4" w:space="0" w:color="auto"/>
              <w:bottom w:val="single" w:sz="4" w:space="0" w:color="auto"/>
              <w:right w:val="single" w:sz="4" w:space="0" w:color="auto"/>
            </w:tcBorders>
            <w:vAlign w:val="center"/>
          </w:tcPr>
          <w:p w14:paraId="6994C162"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0ACBB3EE"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43C27772"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166D1CEB"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72FB284D"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r>
      <w:tr w:rsidR="00486F6C" w:rsidRPr="00486F6C" w14:paraId="794E21F1"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23D512DB" w14:textId="77777777" w:rsidR="00486F6C" w:rsidRPr="00446338" w:rsidRDefault="00486F6C" w:rsidP="00486F6C">
            <w:pPr>
              <w:widowControl w:val="0"/>
              <w:autoSpaceDE w:val="0"/>
              <w:autoSpaceDN w:val="0"/>
              <w:spacing w:before="0" w:after="0" w:line="240" w:lineRule="auto"/>
              <w:rPr>
                <w:rFonts w:eastAsia="Palatino Linotype" w:cs="Palatino Linotype"/>
                <w:b/>
                <w:bCs w:val="0"/>
                <w:i/>
                <w:iCs/>
              </w:rPr>
            </w:pPr>
            <w:r w:rsidRPr="00446338">
              <w:rPr>
                <w:rFonts w:eastAsia="Palatino Linotype" w:cs="Palatino Linotype"/>
                <w:b/>
                <w:bCs w:val="0"/>
                <w:i/>
                <w:iCs/>
              </w:rPr>
              <w:t>Engagement/Truancy</w:t>
            </w:r>
          </w:p>
        </w:tc>
        <w:tc>
          <w:tcPr>
            <w:tcW w:w="843" w:type="pct"/>
            <w:tcBorders>
              <w:top w:val="single" w:sz="4" w:space="0" w:color="auto"/>
              <w:left w:val="single" w:sz="4" w:space="0" w:color="auto"/>
              <w:bottom w:val="single" w:sz="4" w:space="0" w:color="auto"/>
              <w:right w:val="single" w:sz="4" w:space="0" w:color="auto"/>
            </w:tcBorders>
            <w:vAlign w:val="center"/>
          </w:tcPr>
          <w:p w14:paraId="404114F4"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1BCDB3BA"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3D74AD4E"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40294ECB"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0BC0AA33"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r>
      <w:tr w:rsidR="00486F6C" w:rsidRPr="00486F6C" w14:paraId="255C386A"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45791C54"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i/>
                <w:iCs/>
              </w:rPr>
            </w:pPr>
            <w:r w:rsidRPr="00446338">
              <w:rPr>
                <w:rFonts w:eastAsia="Palatino Linotype" w:cs="Palatino Linotype"/>
                <w:b/>
                <w:bCs w:val="0"/>
                <w:i/>
                <w:iCs/>
              </w:rPr>
              <w:t>Academic Achievement and Success</w:t>
            </w:r>
          </w:p>
        </w:tc>
        <w:tc>
          <w:tcPr>
            <w:tcW w:w="843" w:type="pct"/>
            <w:tcBorders>
              <w:top w:val="single" w:sz="4" w:space="0" w:color="auto"/>
              <w:left w:val="single" w:sz="4" w:space="0" w:color="auto"/>
              <w:bottom w:val="single" w:sz="4" w:space="0" w:color="auto"/>
              <w:right w:val="single" w:sz="4" w:space="0" w:color="auto"/>
            </w:tcBorders>
            <w:vAlign w:val="center"/>
          </w:tcPr>
          <w:p w14:paraId="52408D12"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1170BB1E"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2CC71DA1"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6DC87803"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3EB0F2B7"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r>
    </w:tbl>
    <w:p w14:paraId="5DECFD7E" w14:textId="77777777" w:rsidR="00486F6C" w:rsidRPr="00486F6C" w:rsidRDefault="00486F6C" w:rsidP="00486F6C">
      <w:pPr>
        <w:widowControl w:val="0"/>
        <w:autoSpaceDE w:val="0"/>
        <w:autoSpaceDN w:val="0"/>
        <w:spacing w:before="0" w:after="0" w:line="240" w:lineRule="auto"/>
        <w:rPr>
          <w:rFonts w:ascii="Times New Roman" w:eastAsia="Palatino Linotype" w:hAnsi="Times New Roman" w:cs="Times New Roman"/>
          <w:b/>
          <w:bCs w:val="0"/>
          <w:sz w:val="24"/>
          <w:szCs w:val="24"/>
        </w:rPr>
      </w:pPr>
    </w:p>
    <w:p w14:paraId="514A7D2D" w14:textId="635F861F" w:rsidR="00217C77" w:rsidRDefault="00217C77">
      <w:pPr>
        <w:spacing w:before="0" w:after="200" w:line="276" w:lineRule="auto"/>
        <w:rPr>
          <w:rFonts w:eastAsia="Palatino Linotype" w:cs="Palatino Linotype"/>
          <w:bCs w:val="0"/>
        </w:rPr>
      </w:pPr>
    </w:p>
    <w:p w14:paraId="67C5B372" w14:textId="78B4F5E6" w:rsidR="00486F6C" w:rsidRPr="00486F6C" w:rsidRDefault="00486F6C" w:rsidP="00486F6C">
      <w:pPr>
        <w:widowControl w:val="0"/>
        <w:autoSpaceDE w:val="0"/>
        <w:autoSpaceDN w:val="0"/>
        <w:spacing w:before="0" w:after="0" w:line="240" w:lineRule="auto"/>
        <w:rPr>
          <w:rFonts w:eastAsia="Palatino Linotype" w:cs="Palatino Linotype"/>
          <w:bCs w:val="0"/>
        </w:rPr>
      </w:pPr>
      <w:r w:rsidRPr="00486F6C">
        <w:rPr>
          <w:rFonts w:eastAsia="Palatino Linotype" w:cs="Palatino Linotype"/>
          <w:bCs w:val="0"/>
        </w:rPr>
        <w:t xml:space="preserve">Sending High School: </w:t>
      </w:r>
    </w:p>
    <w:p w14:paraId="2682131A" w14:textId="77777777" w:rsidR="00486F6C" w:rsidRPr="00486F6C" w:rsidRDefault="00486F6C" w:rsidP="00486F6C">
      <w:pPr>
        <w:widowControl w:val="0"/>
        <w:autoSpaceDE w:val="0"/>
        <w:autoSpaceDN w:val="0"/>
        <w:spacing w:before="0" w:after="0" w:line="240" w:lineRule="auto"/>
        <w:rPr>
          <w:rFonts w:eastAsia="Palatino Linotype" w:cs="Palatino Linotype"/>
          <w:bCs w:val="0"/>
        </w:rPr>
      </w:pPr>
    </w:p>
    <w:tbl>
      <w:tblPr>
        <w:tblStyle w:val="TableGrid"/>
        <w:tblW w:w="4798" w:type="pct"/>
        <w:tblLook w:val="04A0" w:firstRow="1" w:lastRow="0" w:firstColumn="1" w:lastColumn="0" w:noHBand="0" w:noVBand="1"/>
      </w:tblPr>
      <w:tblGrid>
        <w:gridCol w:w="2278"/>
        <w:gridCol w:w="2306"/>
        <w:gridCol w:w="2307"/>
        <w:gridCol w:w="2307"/>
        <w:gridCol w:w="2307"/>
        <w:gridCol w:w="2304"/>
      </w:tblGrid>
      <w:tr w:rsidR="00486F6C" w:rsidRPr="00486F6C" w14:paraId="6CDC1377" w14:textId="77777777" w:rsidTr="001E34DC">
        <w:trPr>
          <w:tblHeader/>
        </w:trPr>
        <w:tc>
          <w:tcPr>
            <w:tcW w:w="786" w:type="pct"/>
            <w:tcBorders>
              <w:bottom w:val="single" w:sz="4" w:space="0" w:color="auto"/>
            </w:tcBorders>
            <w:shd w:val="clear" w:color="auto" w:fill="BFBFBF" w:themeFill="background1" w:themeFillShade="BF"/>
            <w:vAlign w:val="center"/>
          </w:tcPr>
          <w:p w14:paraId="67239B7E"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rPr>
            </w:pPr>
            <w:r w:rsidRPr="00446338">
              <w:rPr>
                <w:rFonts w:eastAsia="Palatino Linotype" w:cs="Palatino Linotype"/>
                <w:b/>
                <w:bCs w:val="0"/>
              </w:rPr>
              <w:t>Recovery Domain</w:t>
            </w:r>
          </w:p>
        </w:tc>
        <w:tc>
          <w:tcPr>
            <w:tcW w:w="843" w:type="pct"/>
            <w:tcBorders>
              <w:bottom w:val="single" w:sz="4" w:space="0" w:color="auto"/>
            </w:tcBorders>
            <w:shd w:val="clear" w:color="auto" w:fill="BFBFBF" w:themeFill="background1" w:themeFillShade="BF"/>
            <w:vAlign w:val="center"/>
          </w:tcPr>
          <w:p w14:paraId="5C1122D0" w14:textId="77777777" w:rsidR="00486F6C" w:rsidRPr="00446338" w:rsidRDefault="00486F6C" w:rsidP="00486F6C">
            <w:pPr>
              <w:widowControl w:val="0"/>
              <w:autoSpaceDE w:val="0"/>
              <w:autoSpaceDN w:val="0"/>
              <w:spacing w:before="0" w:after="0" w:line="240" w:lineRule="auto"/>
              <w:jc w:val="center"/>
              <w:rPr>
                <w:rFonts w:eastAsia="Palatino Linotype" w:cs="Times New Roman"/>
                <w:b/>
                <w:bCs w:val="0"/>
              </w:rPr>
            </w:pPr>
            <w:r w:rsidRPr="00446338">
              <w:rPr>
                <w:rFonts w:eastAsia="Palatino Linotype" w:cs="Times New Roman"/>
                <w:b/>
                <w:bCs w:val="0"/>
              </w:rPr>
              <w:t>Effectiveness of strategy/activity</w:t>
            </w:r>
          </w:p>
          <w:p w14:paraId="187170F0" w14:textId="77777777" w:rsidR="00486F6C" w:rsidRPr="00446338" w:rsidRDefault="00486F6C" w:rsidP="00486F6C">
            <w:pPr>
              <w:widowControl w:val="0"/>
              <w:autoSpaceDE w:val="0"/>
              <w:autoSpaceDN w:val="0"/>
              <w:spacing w:before="0" w:after="0" w:line="240" w:lineRule="auto"/>
              <w:jc w:val="center"/>
              <w:rPr>
                <w:rFonts w:eastAsia="Palatino Linotype" w:cs="Times New Roman"/>
                <w:b/>
                <w:bCs w:val="0"/>
              </w:rPr>
            </w:pPr>
            <w:r w:rsidRPr="00446338">
              <w:rPr>
                <w:rFonts w:eastAsia="Palatino Linotype" w:cs="Times New Roman"/>
                <w:b/>
                <w:bCs w:val="0"/>
              </w:rPr>
              <w:t>(include supporting data)</w:t>
            </w:r>
          </w:p>
        </w:tc>
        <w:tc>
          <w:tcPr>
            <w:tcW w:w="843" w:type="pct"/>
            <w:tcBorders>
              <w:bottom w:val="single" w:sz="4" w:space="0" w:color="auto"/>
            </w:tcBorders>
            <w:shd w:val="clear" w:color="auto" w:fill="BFBFBF" w:themeFill="background1" w:themeFillShade="BF"/>
            <w:vAlign w:val="center"/>
          </w:tcPr>
          <w:p w14:paraId="530665D4"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rPr>
            </w:pPr>
            <w:r w:rsidRPr="00446338">
              <w:rPr>
                <w:rFonts w:eastAsia="Palatino Linotype" w:cs="Times New Roman"/>
                <w:b/>
                <w:bCs w:val="0"/>
              </w:rPr>
              <w:t xml:space="preserve">Identified additional or modified problem(s) of practice </w:t>
            </w:r>
          </w:p>
        </w:tc>
        <w:tc>
          <w:tcPr>
            <w:tcW w:w="843" w:type="pct"/>
            <w:tcBorders>
              <w:bottom w:val="single" w:sz="4" w:space="0" w:color="auto"/>
            </w:tcBorders>
            <w:shd w:val="clear" w:color="auto" w:fill="BFBFBF" w:themeFill="background1" w:themeFillShade="BF"/>
            <w:vAlign w:val="center"/>
          </w:tcPr>
          <w:p w14:paraId="377D4A29"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rPr>
            </w:pPr>
            <w:r w:rsidRPr="00446338">
              <w:rPr>
                <w:rFonts w:eastAsia="Palatino Linotype" w:cs="Palatino Linotype"/>
                <w:b/>
              </w:rPr>
              <w:t>New or modified change ideas/activities</w:t>
            </w:r>
          </w:p>
        </w:tc>
        <w:tc>
          <w:tcPr>
            <w:tcW w:w="843" w:type="pct"/>
            <w:tcBorders>
              <w:bottom w:val="single" w:sz="4" w:space="0" w:color="auto"/>
            </w:tcBorders>
            <w:shd w:val="clear" w:color="auto" w:fill="BFBFBF" w:themeFill="background1" w:themeFillShade="BF"/>
            <w:vAlign w:val="center"/>
          </w:tcPr>
          <w:p w14:paraId="5C92E00F"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rPr>
            </w:pPr>
            <w:r w:rsidRPr="00446338">
              <w:rPr>
                <w:rFonts w:eastAsia="Palatino Linotype" w:cs="Palatino Linotype"/>
                <w:b/>
                <w:bCs w:val="0"/>
              </w:rPr>
              <w:t>Refined goal/t</w:t>
            </w:r>
            <w:r w:rsidRPr="00446338">
              <w:rPr>
                <w:rFonts w:eastAsia="Palatino Linotype" w:cs="Palatino Linotype"/>
                <w:b/>
              </w:rPr>
              <w:t>heory of improvement</w:t>
            </w:r>
          </w:p>
        </w:tc>
        <w:tc>
          <w:tcPr>
            <w:tcW w:w="842" w:type="pct"/>
            <w:tcBorders>
              <w:bottom w:val="single" w:sz="4" w:space="0" w:color="auto"/>
            </w:tcBorders>
            <w:shd w:val="clear" w:color="auto" w:fill="BFBFBF" w:themeFill="background1" w:themeFillShade="BF"/>
            <w:vAlign w:val="center"/>
          </w:tcPr>
          <w:p w14:paraId="09AA7F23"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rPr>
            </w:pPr>
            <w:r w:rsidRPr="00446338">
              <w:rPr>
                <w:rFonts w:eastAsia="Palatino Linotype" w:cs="Times New Roman"/>
                <w:b/>
              </w:rPr>
              <w:t>Human and material resources required and how to pay for them</w:t>
            </w:r>
          </w:p>
        </w:tc>
      </w:tr>
      <w:tr w:rsidR="00486F6C" w:rsidRPr="00486F6C" w14:paraId="2E05C31A"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51E3AD72"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i/>
                <w:iCs/>
              </w:rPr>
            </w:pPr>
            <w:r w:rsidRPr="00446338">
              <w:rPr>
                <w:rFonts w:eastAsia="Palatino Linotype" w:cs="Palatino Linotype"/>
                <w:b/>
                <w:bCs w:val="0"/>
                <w:i/>
                <w:iCs/>
              </w:rPr>
              <w:t>SEL, Mental Health and Well-Being</w:t>
            </w:r>
          </w:p>
        </w:tc>
        <w:tc>
          <w:tcPr>
            <w:tcW w:w="843" w:type="pct"/>
            <w:tcBorders>
              <w:top w:val="single" w:sz="4" w:space="0" w:color="auto"/>
              <w:left w:val="single" w:sz="4" w:space="0" w:color="auto"/>
              <w:bottom w:val="single" w:sz="4" w:space="0" w:color="auto"/>
              <w:right w:val="single" w:sz="4" w:space="0" w:color="auto"/>
            </w:tcBorders>
            <w:vAlign w:val="center"/>
          </w:tcPr>
          <w:p w14:paraId="2681D9F0"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5E9298C3"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38FB631B"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1F15DCBA"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24C17DD9"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r>
      <w:tr w:rsidR="00486F6C" w:rsidRPr="00486F6C" w14:paraId="684B6E34"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2E1A8B0C" w14:textId="77777777" w:rsidR="00486F6C" w:rsidRPr="00446338" w:rsidRDefault="00486F6C" w:rsidP="00486F6C">
            <w:pPr>
              <w:widowControl w:val="0"/>
              <w:autoSpaceDE w:val="0"/>
              <w:autoSpaceDN w:val="0"/>
              <w:spacing w:before="0" w:after="0" w:line="240" w:lineRule="auto"/>
              <w:rPr>
                <w:rFonts w:eastAsia="Palatino Linotype" w:cs="Palatino Linotype"/>
                <w:b/>
                <w:bCs w:val="0"/>
                <w:i/>
                <w:iCs/>
              </w:rPr>
            </w:pPr>
            <w:r w:rsidRPr="00446338">
              <w:rPr>
                <w:rFonts w:eastAsia="Palatino Linotype" w:cs="Palatino Linotype"/>
                <w:b/>
                <w:bCs w:val="0"/>
                <w:i/>
                <w:iCs/>
              </w:rPr>
              <w:t>Engagement/Truancy</w:t>
            </w:r>
          </w:p>
        </w:tc>
        <w:tc>
          <w:tcPr>
            <w:tcW w:w="843" w:type="pct"/>
            <w:tcBorders>
              <w:top w:val="single" w:sz="4" w:space="0" w:color="auto"/>
              <w:left w:val="single" w:sz="4" w:space="0" w:color="auto"/>
              <w:bottom w:val="single" w:sz="4" w:space="0" w:color="auto"/>
              <w:right w:val="single" w:sz="4" w:space="0" w:color="auto"/>
            </w:tcBorders>
            <w:vAlign w:val="center"/>
          </w:tcPr>
          <w:p w14:paraId="4B551397"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19DD6598"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5D8F349C"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59E22DF2"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55097E9F"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r>
      <w:tr w:rsidR="00486F6C" w:rsidRPr="00486F6C" w14:paraId="0B6A4C52"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30CFB5EE"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i/>
                <w:iCs/>
              </w:rPr>
            </w:pPr>
            <w:r w:rsidRPr="00446338">
              <w:rPr>
                <w:rFonts w:eastAsia="Palatino Linotype" w:cs="Palatino Linotype"/>
                <w:b/>
                <w:bCs w:val="0"/>
                <w:i/>
                <w:iCs/>
              </w:rPr>
              <w:t>Academic Achievement and Success</w:t>
            </w:r>
          </w:p>
        </w:tc>
        <w:tc>
          <w:tcPr>
            <w:tcW w:w="843" w:type="pct"/>
            <w:tcBorders>
              <w:top w:val="single" w:sz="4" w:space="0" w:color="auto"/>
              <w:left w:val="single" w:sz="4" w:space="0" w:color="auto"/>
              <w:bottom w:val="single" w:sz="4" w:space="0" w:color="auto"/>
              <w:right w:val="single" w:sz="4" w:space="0" w:color="auto"/>
            </w:tcBorders>
            <w:vAlign w:val="center"/>
          </w:tcPr>
          <w:p w14:paraId="2B833AA9"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646E3F02"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747412DB"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24044150"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524A6750"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r>
    </w:tbl>
    <w:p w14:paraId="07FE9A9E" w14:textId="77777777" w:rsidR="00486F6C" w:rsidRPr="00486F6C" w:rsidRDefault="00486F6C" w:rsidP="00486F6C">
      <w:pPr>
        <w:widowControl w:val="0"/>
        <w:autoSpaceDE w:val="0"/>
        <w:autoSpaceDN w:val="0"/>
        <w:spacing w:before="0" w:after="0" w:line="240" w:lineRule="auto"/>
        <w:rPr>
          <w:rFonts w:ascii="Times New Roman" w:eastAsia="Palatino Linotype" w:hAnsi="Times New Roman" w:cs="Times New Roman"/>
          <w:b/>
          <w:bCs w:val="0"/>
          <w:sz w:val="24"/>
          <w:szCs w:val="24"/>
        </w:rPr>
      </w:pPr>
    </w:p>
    <w:p w14:paraId="4D7E550C" w14:textId="77777777" w:rsidR="00486F6C" w:rsidRPr="00486F6C" w:rsidRDefault="00486F6C" w:rsidP="00486F6C">
      <w:pPr>
        <w:widowControl w:val="0"/>
        <w:autoSpaceDE w:val="0"/>
        <w:autoSpaceDN w:val="0"/>
        <w:spacing w:before="0" w:after="0" w:line="240" w:lineRule="auto"/>
        <w:rPr>
          <w:rFonts w:ascii="Times New Roman" w:eastAsia="Palatino Linotype" w:hAnsi="Times New Roman" w:cs="Times New Roman"/>
          <w:b/>
          <w:sz w:val="24"/>
          <w:szCs w:val="24"/>
        </w:rPr>
      </w:pPr>
    </w:p>
    <w:p w14:paraId="38A8EFDC" w14:textId="77777777" w:rsidR="00486F6C" w:rsidRPr="00486F6C" w:rsidRDefault="00486F6C" w:rsidP="00486F6C">
      <w:pPr>
        <w:widowControl w:val="0"/>
        <w:autoSpaceDE w:val="0"/>
        <w:autoSpaceDN w:val="0"/>
        <w:spacing w:before="0" w:after="0" w:line="240" w:lineRule="auto"/>
        <w:rPr>
          <w:rFonts w:ascii="Times New Roman" w:eastAsia="Palatino Linotype" w:hAnsi="Times New Roman" w:cs="Times New Roman"/>
          <w:b/>
          <w:sz w:val="24"/>
          <w:szCs w:val="24"/>
        </w:rPr>
      </w:pPr>
    </w:p>
    <w:p w14:paraId="44069447" w14:textId="5A38FD8C" w:rsidR="00486F6C" w:rsidRPr="00486F6C" w:rsidRDefault="00486F6C" w:rsidP="00486F6C">
      <w:pPr>
        <w:widowControl w:val="0"/>
        <w:autoSpaceDE w:val="0"/>
        <w:autoSpaceDN w:val="0"/>
        <w:spacing w:before="0" w:after="0" w:line="240" w:lineRule="auto"/>
        <w:rPr>
          <w:rFonts w:eastAsia="Palatino Linotype" w:cs="Palatino Linotype"/>
          <w:bCs w:val="0"/>
        </w:rPr>
      </w:pPr>
      <w:r w:rsidRPr="00486F6C">
        <w:rPr>
          <w:rFonts w:eastAsia="Palatino Linotype" w:cs="Palatino Linotype"/>
          <w:bCs w:val="0"/>
        </w:rPr>
        <w:t>Sending High School</w:t>
      </w:r>
      <w:r w:rsidR="00C903F6">
        <w:rPr>
          <w:rFonts w:eastAsia="Palatino Linotype" w:cs="Palatino Linotype"/>
          <w:bCs w:val="0"/>
        </w:rPr>
        <w:t xml:space="preserve"> </w:t>
      </w:r>
      <w:r w:rsidR="00C903F6" w:rsidRPr="00C903F6">
        <w:rPr>
          <w:rFonts w:eastAsia="Palatino Linotype" w:cs="Palatino Linotype"/>
          <w:bCs w:val="0"/>
        </w:rPr>
        <w:t>(duplicate as many times as is necessary</w:t>
      </w:r>
      <w:r w:rsidR="00C903F6" w:rsidRPr="007530C9">
        <w:rPr>
          <w:rFonts w:eastAsia="Palatino Linotype" w:cs="Palatino Linotype"/>
          <w:bCs w:val="0"/>
        </w:rPr>
        <w:t xml:space="preserve">): </w:t>
      </w:r>
      <w:r w:rsidRPr="00486F6C">
        <w:rPr>
          <w:rFonts w:eastAsia="Palatino Linotype" w:cs="Palatino Linotype"/>
          <w:bCs w:val="0"/>
        </w:rPr>
        <w:t xml:space="preserve"> </w:t>
      </w:r>
    </w:p>
    <w:p w14:paraId="4B733AF7" w14:textId="77777777" w:rsidR="00486F6C" w:rsidRPr="00486F6C" w:rsidRDefault="00486F6C" w:rsidP="00486F6C">
      <w:pPr>
        <w:widowControl w:val="0"/>
        <w:autoSpaceDE w:val="0"/>
        <w:autoSpaceDN w:val="0"/>
        <w:spacing w:before="0" w:after="0" w:line="240" w:lineRule="auto"/>
        <w:rPr>
          <w:rFonts w:eastAsia="Palatino Linotype" w:cs="Palatino Linotype"/>
          <w:bCs w:val="0"/>
        </w:rPr>
      </w:pPr>
    </w:p>
    <w:tbl>
      <w:tblPr>
        <w:tblStyle w:val="TableGrid"/>
        <w:tblW w:w="4798" w:type="pct"/>
        <w:tblLook w:val="04A0" w:firstRow="1" w:lastRow="0" w:firstColumn="1" w:lastColumn="0" w:noHBand="0" w:noVBand="1"/>
      </w:tblPr>
      <w:tblGrid>
        <w:gridCol w:w="2278"/>
        <w:gridCol w:w="2306"/>
        <w:gridCol w:w="2307"/>
        <w:gridCol w:w="2307"/>
        <w:gridCol w:w="2307"/>
        <w:gridCol w:w="2304"/>
      </w:tblGrid>
      <w:tr w:rsidR="00486F6C" w:rsidRPr="00486F6C" w14:paraId="20B975B6" w14:textId="77777777" w:rsidTr="001E34DC">
        <w:trPr>
          <w:tblHeader/>
        </w:trPr>
        <w:tc>
          <w:tcPr>
            <w:tcW w:w="786" w:type="pct"/>
            <w:tcBorders>
              <w:bottom w:val="single" w:sz="4" w:space="0" w:color="auto"/>
            </w:tcBorders>
            <w:shd w:val="clear" w:color="auto" w:fill="BFBFBF" w:themeFill="background1" w:themeFillShade="BF"/>
            <w:vAlign w:val="center"/>
          </w:tcPr>
          <w:p w14:paraId="1EA9E109"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rPr>
            </w:pPr>
            <w:r w:rsidRPr="00446338">
              <w:rPr>
                <w:rFonts w:eastAsia="Palatino Linotype" w:cs="Palatino Linotype"/>
                <w:b/>
                <w:bCs w:val="0"/>
              </w:rPr>
              <w:t>Recovery Domain</w:t>
            </w:r>
          </w:p>
        </w:tc>
        <w:tc>
          <w:tcPr>
            <w:tcW w:w="843" w:type="pct"/>
            <w:tcBorders>
              <w:bottom w:val="single" w:sz="4" w:space="0" w:color="auto"/>
            </w:tcBorders>
            <w:shd w:val="clear" w:color="auto" w:fill="BFBFBF" w:themeFill="background1" w:themeFillShade="BF"/>
            <w:vAlign w:val="center"/>
          </w:tcPr>
          <w:p w14:paraId="762ADECC" w14:textId="77777777" w:rsidR="00486F6C" w:rsidRPr="00446338" w:rsidRDefault="00486F6C" w:rsidP="00486F6C">
            <w:pPr>
              <w:widowControl w:val="0"/>
              <w:autoSpaceDE w:val="0"/>
              <w:autoSpaceDN w:val="0"/>
              <w:spacing w:before="0" w:after="0" w:line="240" w:lineRule="auto"/>
              <w:jc w:val="center"/>
              <w:rPr>
                <w:rFonts w:eastAsia="Palatino Linotype" w:cs="Times New Roman"/>
                <w:b/>
                <w:bCs w:val="0"/>
              </w:rPr>
            </w:pPr>
            <w:r w:rsidRPr="00446338">
              <w:rPr>
                <w:rFonts w:eastAsia="Palatino Linotype" w:cs="Times New Roman"/>
                <w:b/>
                <w:bCs w:val="0"/>
              </w:rPr>
              <w:t>Effectiveness of strategy/activity</w:t>
            </w:r>
          </w:p>
          <w:p w14:paraId="65B231B7" w14:textId="77777777" w:rsidR="00486F6C" w:rsidRPr="00446338" w:rsidRDefault="00486F6C" w:rsidP="00486F6C">
            <w:pPr>
              <w:widowControl w:val="0"/>
              <w:autoSpaceDE w:val="0"/>
              <w:autoSpaceDN w:val="0"/>
              <w:spacing w:before="0" w:after="0" w:line="240" w:lineRule="auto"/>
              <w:jc w:val="center"/>
              <w:rPr>
                <w:rFonts w:eastAsia="Palatino Linotype" w:cs="Times New Roman"/>
                <w:b/>
                <w:bCs w:val="0"/>
              </w:rPr>
            </w:pPr>
            <w:r w:rsidRPr="00446338">
              <w:rPr>
                <w:rFonts w:eastAsia="Palatino Linotype" w:cs="Times New Roman"/>
                <w:b/>
                <w:bCs w:val="0"/>
              </w:rPr>
              <w:t>(include supporting data)</w:t>
            </w:r>
          </w:p>
        </w:tc>
        <w:tc>
          <w:tcPr>
            <w:tcW w:w="843" w:type="pct"/>
            <w:tcBorders>
              <w:bottom w:val="single" w:sz="4" w:space="0" w:color="auto"/>
            </w:tcBorders>
            <w:shd w:val="clear" w:color="auto" w:fill="BFBFBF" w:themeFill="background1" w:themeFillShade="BF"/>
            <w:vAlign w:val="center"/>
          </w:tcPr>
          <w:p w14:paraId="002A3232"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rPr>
            </w:pPr>
            <w:r w:rsidRPr="00446338">
              <w:rPr>
                <w:rFonts w:eastAsia="Palatino Linotype" w:cs="Times New Roman"/>
                <w:b/>
                <w:bCs w:val="0"/>
              </w:rPr>
              <w:t xml:space="preserve">Identified additional or modified problem(s) of practice </w:t>
            </w:r>
          </w:p>
        </w:tc>
        <w:tc>
          <w:tcPr>
            <w:tcW w:w="843" w:type="pct"/>
            <w:tcBorders>
              <w:bottom w:val="single" w:sz="4" w:space="0" w:color="auto"/>
            </w:tcBorders>
            <w:shd w:val="clear" w:color="auto" w:fill="BFBFBF" w:themeFill="background1" w:themeFillShade="BF"/>
            <w:vAlign w:val="center"/>
          </w:tcPr>
          <w:p w14:paraId="6DD44D2D"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rPr>
            </w:pPr>
            <w:r w:rsidRPr="00446338">
              <w:rPr>
                <w:rFonts w:eastAsia="Palatino Linotype" w:cs="Palatino Linotype"/>
                <w:b/>
              </w:rPr>
              <w:t>New or modified change ideas/activities</w:t>
            </w:r>
          </w:p>
        </w:tc>
        <w:tc>
          <w:tcPr>
            <w:tcW w:w="843" w:type="pct"/>
            <w:tcBorders>
              <w:bottom w:val="single" w:sz="4" w:space="0" w:color="auto"/>
            </w:tcBorders>
            <w:shd w:val="clear" w:color="auto" w:fill="BFBFBF" w:themeFill="background1" w:themeFillShade="BF"/>
            <w:vAlign w:val="center"/>
          </w:tcPr>
          <w:p w14:paraId="04A1AD37"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rPr>
            </w:pPr>
            <w:r w:rsidRPr="00446338">
              <w:rPr>
                <w:rFonts w:eastAsia="Palatino Linotype" w:cs="Palatino Linotype"/>
                <w:b/>
                <w:bCs w:val="0"/>
              </w:rPr>
              <w:t>Refined goal/t</w:t>
            </w:r>
            <w:r w:rsidRPr="00446338">
              <w:rPr>
                <w:rFonts w:eastAsia="Palatino Linotype" w:cs="Palatino Linotype"/>
                <w:b/>
              </w:rPr>
              <w:t>heory of improvement</w:t>
            </w:r>
          </w:p>
        </w:tc>
        <w:tc>
          <w:tcPr>
            <w:tcW w:w="842" w:type="pct"/>
            <w:tcBorders>
              <w:bottom w:val="single" w:sz="4" w:space="0" w:color="auto"/>
            </w:tcBorders>
            <w:shd w:val="clear" w:color="auto" w:fill="BFBFBF" w:themeFill="background1" w:themeFillShade="BF"/>
            <w:vAlign w:val="center"/>
          </w:tcPr>
          <w:p w14:paraId="497ECE34"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rPr>
            </w:pPr>
            <w:r w:rsidRPr="00446338">
              <w:rPr>
                <w:rFonts w:eastAsia="Palatino Linotype" w:cs="Times New Roman"/>
                <w:b/>
              </w:rPr>
              <w:t>Human and material resources required and how to pay for them</w:t>
            </w:r>
          </w:p>
        </w:tc>
      </w:tr>
      <w:tr w:rsidR="00486F6C" w:rsidRPr="00486F6C" w14:paraId="716F91C4"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05E59246"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i/>
                <w:iCs/>
              </w:rPr>
            </w:pPr>
            <w:r w:rsidRPr="00446338">
              <w:rPr>
                <w:rFonts w:eastAsia="Palatino Linotype" w:cs="Palatino Linotype"/>
                <w:b/>
                <w:bCs w:val="0"/>
                <w:i/>
                <w:iCs/>
              </w:rPr>
              <w:t>SEL, Mental Health and Well-Being</w:t>
            </w:r>
          </w:p>
        </w:tc>
        <w:tc>
          <w:tcPr>
            <w:tcW w:w="843" w:type="pct"/>
            <w:tcBorders>
              <w:top w:val="single" w:sz="4" w:space="0" w:color="auto"/>
              <w:left w:val="single" w:sz="4" w:space="0" w:color="auto"/>
              <w:bottom w:val="single" w:sz="4" w:space="0" w:color="auto"/>
              <w:right w:val="single" w:sz="4" w:space="0" w:color="auto"/>
            </w:tcBorders>
            <w:vAlign w:val="center"/>
          </w:tcPr>
          <w:p w14:paraId="53294206"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70D6BBAA"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78EA60A4"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528A6565"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2260AA3C"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r>
      <w:tr w:rsidR="00486F6C" w:rsidRPr="00486F6C" w14:paraId="03F96AD6"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60380177" w14:textId="77777777" w:rsidR="00486F6C" w:rsidRPr="00446338" w:rsidRDefault="00486F6C" w:rsidP="00486F6C">
            <w:pPr>
              <w:widowControl w:val="0"/>
              <w:autoSpaceDE w:val="0"/>
              <w:autoSpaceDN w:val="0"/>
              <w:spacing w:before="0" w:after="0" w:line="240" w:lineRule="auto"/>
              <w:rPr>
                <w:rFonts w:eastAsia="Palatino Linotype" w:cs="Palatino Linotype"/>
                <w:b/>
                <w:bCs w:val="0"/>
                <w:i/>
                <w:iCs/>
              </w:rPr>
            </w:pPr>
            <w:r w:rsidRPr="00446338">
              <w:rPr>
                <w:rFonts w:eastAsia="Palatino Linotype" w:cs="Palatino Linotype"/>
                <w:b/>
                <w:bCs w:val="0"/>
                <w:i/>
                <w:iCs/>
              </w:rPr>
              <w:t>Engagement/Truancy</w:t>
            </w:r>
          </w:p>
        </w:tc>
        <w:tc>
          <w:tcPr>
            <w:tcW w:w="843" w:type="pct"/>
            <w:tcBorders>
              <w:top w:val="single" w:sz="4" w:space="0" w:color="auto"/>
              <w:left w:val="single" w:sz="4" w:space="0" w:color="auto"/>
              <w:bottom w:val="single" w:sz="4" w:space="0" w:color="auto"/>
              <w:right w:val="single" w:sz="4" w:space="0" w:color="auto"/>
            </w:tcBorders>
            <w:vAlign w:val="center"/>
          </w:tcPr>
          <w:p w14:paraId="5F9D1668"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28718E5E"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276F65EC"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77A5C3EE"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2D5A8051"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r>
      <w:tr w:rsidR="00486F6C" w:rsidRPr="00486F6C" w14:paraId="1697E54F" w14:textId="77777777" w:rsidTr="001E34DC">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12844B31" w14:textId="77777777" w:rsidR="00486F6C" w:rsidRPr="00446338" w:rsidRDefault="00486F6C" w:rsidP="00486F6C">
            <w:pPr>
              <w:widowControl w:val="0"/>
              <w:autoSpaceDE w:val="0"/>
              <w:autoSpaceDN w:val="0"/>
              <w:spacing w:before="0" w:after="0" w:line="240" w:lineRule="auto"/>
              <w:jc w:val="center"/>
              <w:rPr>
                <w:rFonts w:eastAsia="Palatino Linotype" w:cs="Palatino Linotype"/>
                <w:b/>
                <w:bCs w:val="0"/>
                <w:i/>
                <w:iCs/>
              </w:rPr>
            </w:pPr>
            <w:r w:rsidRPr="00446338">
              <w:rPr>
                <w:rFonts w:eastAsia="Palatino Linotype" w:cs="Palatino Linotype"/>
                <w:b/>
                <w:bCs w:val="0"/>
                <w:i/>
                <w:iCs/>
              </w:rPr>
              <w:t>Academic Achievement and Success</w:t>
            </w:r>
          </w:p>
        </w:tc>
        <w:tc>
          <w:tcPr>
            <w:tcW w:w="843" w:type="pct"/>
            <w:tcBorders>
              <w:top w:val="single" w:sz="4" w:space="0" w:color="auto"/>
              <w:left w:val="single" w:sz="4" w:space="0" w:color="auto"/>
              <w:bottom w:val="single" w:sz="4" w:space="0" w:color="auto"/>
              <w:right w:val="single" w:sz="4" w:space="0" w:color="auto"/>
            </w:tcBorders>
            <w:vAlign w:val="center"/>
          </w:tcPr>
          <w:p w14:paraId="78455A29"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17A0BC0D"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0C5AFA98"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194C51B8"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1FE7B1AC" w14:textId="77777777" w:rsidR="00486F6C" w:rsidRPr="00486F6C" w:rsidRDefault="00486F6C" w:rsidP="00486F6C">
            <w:pPr>
              <w:widowControl w:val="0"/>
              <w:autoSpaceDE w:val="0"/>
              <w:autoSpaceDN w:val="0"/>
              <w:spacing w:before="0" w:after="0" w:line="240" w:lineRule="auto"/>
              <w:rPr>
                <w:rFonts w:eastAsia="Palatino Linotype" w:cs="Palatino Linotype"/>
                <w:b/>
                <w:bCs w:val="0"/>
                <w:sz w:val="20"/>
                <w:szCs w:val="20"/>
              </w:rPr>
            </w:pPr>
          </w:p>
        </w:tc>
      </w:tr>
    </w:tbl>
    <w:p w14:paraId="2134C2F2" w14:textId="1317F87E" w:rsidR="00CA0EA2" w:rsidRDefault="00CA0EA2" w:rsidP="003A0710">
      <w:pPr>
        <w:ind w:left="720"/>
      </w:pPr>
    </w:p>
    <w:p w14:paraId="19A4C5D4" w14:textId="77777777" w:rsidR="00CA0EA2" w:rsidRDefault="00CA0EA2">
      <w:pPr>
        <w:spacing w:before="0" w:after="200" w:line="276" w:lineRule="auto"/>
      </w:pPr>
      <w:r>
        <w:br w:type="page"/>
      </w:r>
    </w:p>
    <w:p w14:paraId="05762390" w14:textId="77777777" w:rsidR="000B608D" w:rsidRPr="000B608D" w:rsidRDefault="000B608D" w:rsidP="000B608D">
      <w:pPr>
        <w:widowControl w:val="0"/>
        <w:autoSpaceDE w:val="0"/>
        <w:autoSpaceDN w:val="0"/>
        <w:spacing w:before="240" w:after="0" w:line="240" w:lineRule="auto"/>
        <w:outlineLvl w:val="0"/>
        <w:rPr>
          <w:rFonts w:ascii="Franklin Gothic Demi Cond" w:eastAsia="Palatino Linotype" w:hAnsi="Franklin Gothic Demi Cond" w:cs="Palatino Linotype"/>
          <w:sz w:val="28"/>
        </w:rPr>
      </w:pPr>
      <w:r w:rsidRPr="000B608D">
        <w:rPr>
          <w:rFonts w:ascii="Franklin Gothic Demi Cond" w:eastAsia="Palatino Linotype" w:hAnsi="Franklin Gothic Demi Cond" w:cs="Palatino Linotype"/>
          <w:sz w:val="28"/>
        </w:rPr>
        <w:lastRenderedPageBreak/>
        <w:t xml:space="preserve">Suggested Key Indicators </w:t>
      </w:r>
    </w:p>
    <w:p w14:paraId="203EFEB7" w14:textId="77777777" w:rsidR="000B608D" w:rsidRPr="000B608D" w:rsidRDefault="000B608D" w:rsidP="000B608D">
      <w:pPr>
        <w:widowControl w:val="0"/>
        <w:autoSpaceDE w:val="0"/>
        <w:autoSpaceDN w:val="0"/>
        <w:spacing w:before="240" w:after="0" w:line="240" w:lineRule="auto"/>
        <w:outlineLvl w:val="0"/>
        <w:rPr>
          <w:rFonts w:ascii="Franklin Gothic Demi Cond" w:eastAsia="Palatino Linotype" w:hAnsi="Franklin Gothic Demi Cond" w:cs="Palatino Linotype"/>
          <w:sz w:val="28"/>
        </w:rPr>
      </w:pPr>
      <w:r w:rsidRPr="000B608D">
        <w:rPr>
          <w:rFonts w:ascii="Franklin Gothic Demi Cond" w:eastAsia="Palatino Linotype" w:hAnsi="Franklin Gothic Demi Cond" w:cs="Palatino Linotype"/>
          <w:noProof/>
          <w:sz w:val="28"/>
        </w:rPr>
        <mc:AlternateContent>
          <mc:Choice Requires="wps">
            <w:drawing>
              <wp:inline distT="0" distB="0" distL="0" distR="0" wp14:anchorId="7B1CFFE3" wp14:editId="70CFC4C5">
                <wp:extent cx="9404350" cy="1952625"/>
                <wp:effectExtent l="0" t="0" r="2540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0" cy="1952625"/>
                        </a:xfrm>
                        <a:prstGeom prst="rect">
                          <a:avLst/>
                        </a:prstGeom>
                        <a:solidFill>
                          <a:srgbClr val="FFFFFF"/>
                        </a:solidFill>
                        <a:ln w="9525">
                          <a:solidFill>
                            <a:srgbClr val="000000"/>
                          </a:solidFill>
                          <a:miter lim="800000"/>
                          <a:headEnd/>
                          <a:tailEnd/>
                        </a:ln>
                      </wps:spPr>
                      <wps:txbx>
                        <w:txbxContent>
                          <w:p w14:paraId="185004EE" w14:textId="77777777" w:rsidR="000B608D" w:rsidRDefault="000B608D" w:rsidP="000B608D">
                            <w:r>
                              <w:t>Refer to the following list of metrics for possible use in your Needs Assessment and planning activity. It is neither anticipated nor expected that any CTE center or LEA will have access to or use all the indicators, but we believe that all CTE centers and LEAs have information on and will use at least some of them.</w:t>
                            </w:r>
                          </w:p>
                          <w:p w14:paraId="50D9DEF9" w14:textId="77777777" w:rsidR="000B608D" w:rsidRDefault="000B608D" w:rsidP="000B608D">
                            <w:r>
                              <w:t>Additional recommendations:</w:t>
                            </w:r>
                          </w:p>
                          <w:p w14:paraId="514BDF5B" w14:textId="77777777" w:rsidR="000B608D" w:rsidRDefault="000B608D" w:rsidP="000B608D">
                            <w:pPr>
                              <w:pStyle w:val="AOEBulletedList"/>
                              <w:widowControl w:val="0"/>
                              <w:autoSpaceDE w:val="0"/>
                              <w:autoSpaceDN w:val="0"/>
                              <w:spacing w:before="0"/>
                            </w:pPr>
                            <w:r>
                              <w:t>Record both the number and percentage of students to assist your planning activity.</w:t>
                            </w:r>
                          </w:p>
                          <w:p w14:paraId="66C48B49" w14:textId="77777777" w:rsidR="000B608D" w:rsidRDefault="000B608D" w:rsidP="000B608D">
                            <w:pPr>
                              <w:pStyle w:val="AOEBulletedList"/>
                              <w:widowControl w:val="0"/>
                              <w:autoSpaceDE w:val="0"/>
                              <w:autoSpaceDN w:val="0"/>
                              <w:spacing w:before="0"/>
                            </w:pPr>
                            <w:r>
                              <w:t xml:space="preserve">When relevant, examine comparisons to SY 2018-2019. </w:t>
                            </w:r>
                          </w:p>
                          <w:p w14:paraId="1D205892" w14:textId="77777777" w:rsidR="000B608D" w:rsidRPr="00EE7356" w:rsidRDefault="000B608D" w:rsidP="000B608D">
                            <w:pPr>
                              <w:pStyle w:val="AOEBulletedList"/>
                              <w:widowControl w:val="0"/>
                              <w:autoSpaceDE w:val="0"/>
                              <w:autoSpaceDN w:val="0"/>
                              <w:spacing w:before="0"/>
                            </w:pPr>
                            <w:r>
                              <w:t>To the extent practicable, break down results by historically marginalized groups, including students with disabilities (IEPs), students with 504 plans, English learners, students of different racial or ethnic backgrounds, students in poverty, migrant students, homeless students, etc.</w:t>
                            </w:r>
                          </w:p>
                          <w:p w14:paraId="7CF2A5D6" w14:textId="77777777" w:rsidR="000B608D" w:rsidRDefault="000B608D" w:rsidP="000B608D"/>
                        </w:txbxContent>
                      </wps:txbx>
                      <wps:bodyPr rot="0" vert="horz" wrap="square" lIns="91440" tIns="45720" rIns="91440" bIns="45720" anchor="t" anchorCtr="0">
                        <a:noAutofit/>
                      </wps:bodyPr>
                    </wps:wsp>
                  </a:graphicData>
                </a:graphic>
              </wp:inline>
            </w:drawing>
          </mc:Choice>
          <mc:Fallback xmlns:a="http://schemas.openxmlformats.org/drawingml/2006/main">
            <w:pict w14:anchorId="56997514">
              <v:shapetype id="_x0000_t202" coordsize="21600,21600" o:spt="202" path="m,l,21600r21600,l21600,xe" w14:anchorId="7B1CFFE3">
                <v:stroke joinstyle="miter"/>
                <v:path gradientshapeok="t" o:connecttype="rect"/>
              </v:shapetype>
              <v:shape id="Text Box 2" style="width:740.5pt;height:153.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">
                <v:textbox>
                  <w:txbxContent>
                    <w:p w:rsidR="000B608D" w:rsidP="000B608D" w:rsidRDefault="000B608D" w14:paraId="1733B004" w14:textId="77777777">
                      <w:r>
                        <w:t>Refer to the following list of metrics for possible use in your Needs Assessment and planning activity. It is neither anticipated nor expected that any CTE center or LEA will have access to or use all the indicators, but we believe that all CTE centers and LEAs have information on and will use at least some of them.</w:t>
                      </w:r>
                    </w:p>
                    <w:p w:rsidR="000B608D" w:rsidP="000B608D" w:rsidRDefault="000B608D" w14:paraId="264B9D4D" w14:textId="77777777">
                      <w:r>
                        <w:t>Additional recommendations:</w:t>
                      </w:r>
                    </w:p>
                    <w:p w:rsidR="000B608D" w:rsidP="000B608D" w:rsidRDefault="000B608D" w14:paraId="3F00120F" w14:textId="77777777">
                      <w:pPr>
                        <w:pStyle w:val="AOEBulletedList"/>
                        <w:widowControl w:val="0"/>
                        <w:autoSpaceDE w:val="0"/>
                        <w:autoSpaceDN w:val="0"/>
                        <w:spacing w:before="0"/>
                      </w:pPr>
                      <w:r>
                        <w:t>Record both the number and percentage of students to assist your planning activity.</w:t>
                      </w:r>
                    </w:p>
                    <w:p w:rsidR="000B608D" w:rsidP="000B608D" w:rsidRDefault="000B608D" w14:paraId="07215CB2" w14:textId="77777777">
                      <w:pPr>
                        <w:pStyle w:val="AOEBulletedList"/>
                        <w:widowControl w:val="0"/>
                        <w:autoSpaceDE w:val="0"/>
                        <w:autoSpaceDN w:val="0"/>
                        <w:spacing w:before="0"/>
                      </w:pPr>
                      <w:r>
                        <w:t xml:space="preserve">When relevant, examine comparisons to SY 2018-2019. </w:t>
                      </w:r>
                    </w:p>
                    <w:p w:rsidRPr="00EE7356" w:rsidR="000B608D" w:rsidP="000B608D" w:rsidRDefault="000B608D" w14:paraId="22B384D1" w14:textId="77777777">
                      <w:pPr>
                        <w:pStyle w:val="AOEBulletedList"/>
                        <w:widowControl w:val="0"/>
                        <w:autoSpaceDE w:val="0"/>
                        <w:autoSpaceDN w:val="0"/>
                        <w:spacing w:before="0"/>
                      </w:pPr>
                      <w:r>
                        <w:t>To the extent practicable, break down results by historically marginalized groups, including students with disabilities (IEPs), students with 504 plans, English learners, students of different racial or ethnic backgrounds, students in poverty, migrant students, homeless students, etc.</w:t>
                      </w:r>
                    </w:p>
                    <w:p w:rsidR="000B608D" w:rsidP="000B608D" w:rsidRDefault="000B608D" w14:paraId="672A6659" w14:textId="77777777"/>
                  </w:txbxContent>
                </v:textbox>
                <w10:anchorlock/>
              </v:shape>
            </w:pict>
          </mc:Fallback>
        </mc:AlternateContent>
      </w:r>
      <w:r w:rsidRPr="000B608D">
        <w:rPr>
          <w:rFonts w:ascii="Franklin Gothic Demi Cond" w:eastAsia="Palatino Linotype" w:hAnsi="Franklin Gothic Demi Cond" w:cs="Palatino Linotype"/>
          <w:sz w:val="28"/>
        </w:rPr>
        <w:t xml:space="preserve"> </w:t>
      </w:r>
    </w:p>
    <w:p w14:paraId="2BBE7D2F" w14:textId="77777777" w:rsidR="000B608D" w:rsidRPr="000B608D" w:rsidRDefault="000B608D" w:rsidP="000B608D">
      <w:pPr>
        <w:widowControl w:val="0"/>
        <w:autoSpaceDE w:val="0"/>
        <w:autoSpaceDN w:val="0"/>
        <w:spacing w:before="0" w:after="0" w:line="240" w:lineRule="auto"/>
        <w:rPr>
          <w:rFonts w:eastAsia="Palatino Linotype" w:cs="Palatino Linotype"/>
          <w:bCs w:val="0"/>
        </w:rPr>
      </w:pPr>
    </w:p>
    <w:p w14:paraId="45D55196" w14:textId="77777777" w:rsidR="000B608D" w:rsidRPr="000B608D" w:rsidRDefault="000B608D" w:rsidP="000B608D">
      <w:pPr>
        <w:widowControl w:val="0"/>
        <w:numPr>
          <w:ilvl w:val="0"/>
          <w:numId w:val="32"/>
        </w:numPr>
        <w:autoSpaceDE w:val="0"/>
        <w:autoSpaceDN w:val="0"/>
        <w:spacing w:before="0" w:after="200" w:line="240" w:lineRule="auto"/>
        <w:contextualSpacing/>
        <w:rPr>
          <w:rFonts w:eastAsiaTheme="minorEastAsia" w:cs="Palatino Linotype"/>
          <w:b/>
        </w:rPr>
      </w:pPr>
      <w:r w:rsidRPr="000B608D">
        <w:rPr>
          <w:rFonts w:eastAsiaTheme="minorEastAsia" w:cs="Palatino Linotype"/>
          <w:b/>
        </w:rPr>
        <w:t>Mental Health and Well Being (MH/WB)</w:t>
      </w:r>
    </w:p>
    <w:p w14:paraId="23A7B558" w14:textId="77777777" w:rsidR="000B608D" w:rsidRPr="000B608D" w:rsidRDefault="000B608D" w:rsidP="006B4E95">
      <w:pPr>
        <w:widowControl w:val="0"/>
        <w:numPr>
          <w:ilvl w:val="1"/>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Students who experienced decline in MH/WB</w:t>
      </w:r>
    </w:p>
    <w:p w14:paraId="73E4C03D" w14:textId="77777777" w:rsidR="000B608D" w:rsidRPr="000B608D" w:rsidRDefault="000B608D" w:rsidP="006B4E95">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 xml:space="preserve">Physical Health </w:t>
      </w:r>
    </w:p>
    <w:p w14:paraId="29AFEB1C" w14:textId="77777777" w:rsidR="000B608D" w:rsidRPr="000B608D" w:rsidRDefault="000B608D" w:rsidP="006B4E95">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Socioemotional (peers, relationships, social emotional learning/SEL)</w:t>
      </w:r>
    </w:p>
    <w:p w14:paraId="5CDB49E4" w14:textId="77777777" w:rsidR="000B608D" w:rsidRPr="000B608D" w:rsidRDefault="000B608D" w:rsidP="006B4E95">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Internalizing problems (i.e., anxiety, depression, etc.)</w:t>
      </w:r>
    </w:p>
    <w:p w14:paraId="63AE9CEC" w14:textId="77777777" w:rsidR="000B608D" w:rsidRPr="000B608D" w:rsidRDefault="000B608D" w:rsidP="006B4E95">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Externalizing problems (i.e., acting out, behavioral challenges, etc.)</w:t>
      </w:r>
    </w:p>
    <w:p w14:paraId="3CC6F58F" w14:textId="77777777" w:rsidR="000B608D" w:rsidRPr="000B608D" w:rsidRDefault="000B608D" w:rsidP="006B4E95">
      <w:pPr>
        <w:widowControl w:val="0"/>
        <w:numPr>
          <w:ilvl w:val="1"/>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 xml:space="preserve">Students requiring MH supports </w:t>
      </w:r>
    </w:p>
    <w:p w14:paraId="37C73109" w14:textId="77777777" w:rsidR="000B608D" w:rsidRPr="000B608D" w:rsidRDefault="000B608D" w:rsidP="006B4E95">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 xml:space="preserve">One-on-one counseling/therapy </w:t>
      </w:r>
    </w:p>
    <w:p w14:paraId="6FB1080C" w14:textId="77777777" w:rsidR="000B608D" w:rsidRPr="000B608D" w:rsidRDefault="000B608D" w:rsidP="006B4E95">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 xml:space="preserve">Group counseling/therapy </w:t>
      </w:r>
    </w:p>
    <w:p w14:paraId="758EB622" w14:textId="77777777" w:rsidR="000B608D" w:rsidRPr="000B608D" w:rsidRDefault="000B608D" w:rsidP="006B4E95">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Behavioral intervention</w:t>
      </w:r>
    </w:p>
    <w:p w14:paraId="7EEE2744" w14:textId="77777777" w:rsidR="000B608D" w:rsidRPr="000B608D" w:rsidRDefault="000B608D" w:rsidP="006B4E95">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Universal SEL approaches (Tier 1)</w:t>
      </w:r>
    </w:p>
    <w:p w14:paraId="116551B8" w14:textId="77777777" w:rsidR="000B608D" w:rsidRPr="000B608D" w:rsidRDefault="000B608D" w:rsidP="006B4E95">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Other (Identify what)</w:t>
      </w:r>
    </w:p>
    <w:p w14:paraId="76FCB69D" w14:textId="77777777" w:rsidR="000B608D" w:rsidRPr="000B608D" w:rsidRDefault="000B608D" w:rsidP="006B4E95">
      <w:pPr>
        <w:widowControl w:val="0"/>
        <w:numPr>
          <w:ilvl w:val="1"/>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 xml:space="preserve">Students requiring additional supports for well-being, including targeted assistance for physical health </w:t>
      </w:r>
    </w:p>
    <w:p w14:paraId="57F69CC5" w14:textId="77777777" w:rsidR="000B608D" w:rsidRPr="000B608D" w:rsidRDefault="000B608D" w:rsidP="006B4E95">
      <w:pPr>
        <w:widowControl w:val="0"/>
        <w:numPr>
          <w:ilvl w:val="1"/>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Students who are doing well in terms of well-being and mental health</w:t>
      </w:r>
    </w:p>
    <w:p w14:paraId="2AE91599" w14:textId="77777777" w:rsidR="000B608D" w:rsidRPr="000B608D" w:rsidRDefault="000B608D" w:rsidP="000B608D">
      <w:pPr>
        <w:spacing w:before="0" w:after="0" w:line="240" w:lineRule="auto"/>
        <w:contextualSpacing/>
        <w:rPr>
          <w:rFonts w:ascii="Times New Roman" w:eastAsia="Palatino Linotype" w:hAnsi="Times New Roman" w:cs="Times New Roman"/>
          <w:bCs w:val="0"/>
          <w:sz w:val="24"/>
          <w:szCs w:val="24"/>
        </w:rPr>
      </w:pPr>
      <w:r w:rsidRPr="000B608D">
        <w:rPr>
          <w:rFonts w:ascii="Times New Roman" w:eastAsia="Palatino Linotype" w:hAnsi="Times New Roman" w:cs="Times New Roman"/>
          <w:bCs w:val="0"/>
          <w:sz w:val="24"/>
          <w:szCs w:val="24"/>
        </w:rPr>
        <w:tab/>
      </w:r>
    </w:p>
    <w:p w14:paraId="4AEE54DD" w14:textId="77777777" w:rsidR="000B608D" w:rsidRPr="000B608D" w:rsidRDefault="000B608D" w:rsidP="000B608D">
      <w:pPr>
        <w:spacing w:before="0" w:after="200" w:line="276" w:lineRule="auto"/>
        <w:rPr>
          <w:rFonts w:ascii="Times New Roman" w:eastAsia="Palatino Linotype" w:hAnsi="Times New Roman" w:cs="Times New Roman"/>
          <w:bCs w:val="0"/>
          <w:sz w:val="24"/>
          <w:szCs w:val="24"/>
        </w:rPr>
      </w:pPr>
      <w:r w:rsidRPr="000B608D">
        <w:rPr>
          <w:rFonts w:ascii="Times New Roman" w:eastAsia="Palatino Linotype" w:hAnsi="Times New Roman" w:cs="Times New Roman"/>
          <w:bCs w:val="0"/>
          <w:sz w:val="24"/>
          <w:szCs w:val="24"/>
        </w:rPr>
        <w:br w:type="page"/>
      </w:r>
    </w:p>
    <w:p w14:paraId="343A8AA9" w14:textId="77777777" w:rsidR="000B608D" w:rsidRPr="000B608D" w:rsidRDefault="000B608D" w:rsidP="000B608D">
      <w:pPr>
        <w:widowControl w:val="0"/>
        <w:numPr>
          <w:ilvl w:val="0"/>
          <w:numId w:val="26"/>
        </w:numPr>
        <w:autoSpaceDE w:val="0"/>
        <w:autoSpaceDN w:val="0"/>
        <w:spacing w:before="0" w:after="200" w:line="240" w:lineRule="auto"/>
        <w:contextualSpacing/>
        <w:rPr>
          <w:rFonts w:eastAsiaTheme="minorEastAsia" w:cs="Palatino Linotype"/>
          <w:b/>
        </w:rPr>
      </w:pPr>
      <w:r w:rsidRPr="000B608D">
        <w:rPr>
          <w:rFonts w:eastAsiaTheme="minorEastAsia" w:cs="Palatino Linotype"/>
          <w:b/>
        </w:rPr>
        <w:lastRenderedPageBreak/>
        <w:t xml:space="preserve">Engagement/Truancy </w:t>
      </w:r>
    </w:p>
    <w:p w14:paraId="44E65035" w14:textId="77777777" w:rsidR="000B608D" w:rsidRPr="000B608D" w:rsidRDefault="000B608D" w:rsidP="0082775E">
      <w:pPr>
        <w:widowControl w:val="0"/>
        <w:numPr>
          <w:ilvl w:val="1"/>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Students who remain fully engaged in school activities, by type of learning experience</w:t>
      </w:r>
    </w:p>
    <w:p w14:paraId="529FE0C9"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In-person</w:t>
      </w:r>
    </w:p>
    <w:p w14:paraId="5A7F6F8F"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Hybrid</w:t>
      </w:r>
    </w:p>
    <w:p w14:paraId="65E7BA68"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Fully remote</w:t>
      </w:r>
    </w:p>
    <w:p w14:paraId="05E7127C" w14:textId="77777777" w:rsidR="000B608D" w:rsidRPr="000B608D" w:rsidRDefault="000B608D" w:rsidP="0082775E">
      <w:pPr>
        <w:widowControl w:val="0"/>
        <w:numPr>
          <w:ilvl w:val="1"/>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Students who CTE or LEA is unable to locate/contact/ascertain status</w:t>
      </w:r>
    </w:p>
    <w:p w14:paraId="0CBCC557"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In-person</w:t>
      </w:r>
    </w:p>
    <w:p w14:paraId="40EB471D"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Hybrid</w:t>
      </w:r>
    </w:p>
    <w:p w14:paraId="1D13F955"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Fully remote</w:t>
      </w:r>
    </w:p>
    <w:p w14:paraId="2250E488" w14:textId="77777777" w:rsidR="000B608D" w:rsidRPr="000B608D" w:rsidRDefault="000B608D" w:rsidP="0082775E">
      <w:pPr>
        <w:widowControl w:val="0"/>
        <w:numPr>
          <w:ilvl w:val="1"/>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Students significantly absent/disengaged from school</w:t>
      </w:r>
    </w:p>
    <w:p w14:paraId="145C0728"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In-person</w:t>
      </w:r>
    </w:p>
    <w:p w14:paraId="298B4387"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Hybrid</w:t>
      </w:r>
    </w:p>
    <w:p w14:paraId="5EAA5C25"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Fully remote</w:t>
      </w:r>
    </w:p>
    <w:p w14:paraId="489DE9EE" w14:textId="77777777" w:rsidR="000B608D" w:rsidRPr="000B608D" w:rsidRDefault="000B608D" w:rsidP="0082775E">
      <w:pPr>
        <w:widowControl w:val="0"/>
        <w:numPr>
          <w:ilvl w:val="1"/>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Students engaged in extracurricular offerings</w:t>
      </w:r>
    </w:p>
    <w:p w14:paraId="6D243E47"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In-person</w:t>
      </w:r>
    </w:p>
    <w:p w14:paraId="22761C6F"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Hybrid</w:t>
      </w:r>
    </w:p>
    <w:p w14:paraId="282DA4DE"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Fully remote</w:t>
      </w:r>
    </w:p>
    <w:p w14:paraId="7A1AAA9E" w14:textId="77777777" w:rsidR="000B608D" w:rsidRPr="000B608D" w:rsidRDefault="000B608D" w:rsidP="000B608D">
      <w:pPr>
        <w:widowControl w:val="0"/>
        <w:autoSpaceDE w:val="0"/>
        <w:autoSpaceDN w:val="0"/>
        <w:spacing w:before="0" w:after="200"/>
        <w:ind w:left="360" w:hanging="360"/>
        <w:contextualSpacing/>
        <w:rPr>
          <w:rFonts w:eastAsiaTheme="minorEastAsia" w:cs="Palatino Linotype"/>
          <w:bCs w:val="0"/>
        </w:rPr>
      </w:pPr>
    </w:p>
    <w:p w14:paraId="6C1064A9" w14:textId="77777777" w:rsidR="000B608D" w:rsidRPr="000B608D" w:rsidRDefault="000B608D" w:rsidP="000B608D">
      <w:pPr>
        <w:widowControl w:val="0"/>
        <w:numPr>
          <w:ilvl w:val="0"/>
          <w:numId w:val="26"/>
        </w:numPr>
        <w:autoSpaceDE w:val="0"/>
        <w:autoSpaceDN w:val="0"/>
        <w:spacing w:before="0" w:after="200" w:line="240" w:lineRule="auto"/>
        <w:contextualSpacing/>
        <w:rPr>
          <w:rFonts w:eastAsiaTheme="minorEastAsia" w:cs="Palatino Linotype"/>
          <w:b/>
        </w:rPr>
      </w:pPr>
      <w:r w:rsidRPr="000B608D">
        <w:rPr>
          <w:rFonts w:eastAsiaTheme="minorEastAsia" w:cs="Palatino Linotype"/>
          <w:b/>
        </w:rPr>
        <w:t>Academic Success and Achievement</w:t>
      </w:r>
    </w:p>
    <w:p w14:paraId="4BF28B93" w14:textId="77777777" w:rsidR="000B608D" w:rsidRPr="000B608D" w:rsidRDefault="000B608D" w:rsidP="0082775E">
      <w:pPr>
        <w:widowControl w:val="0"/>
        <w:numPr>
          <w:ilvl w:val="1"/>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Students proficient in</w:t>
      </w:r>
    </w:p>
    <w:p w14:paraId="32E15AB3"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ELA</w:t>
      </w:r>
    </w:p>
    <w:p w14:paraId="0A6145C5"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Math</w:t>
      </w:r>
    </w:p>
    <w:p w14:paraId="50BE47A5"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Science</w:t>
      </w:r>
    </w:p>
    <w:p w14:paraId="2ECF5DCF"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Social sciences</w:t>
      </w:r>
    </w:p>
    <w:p w14:paraId="644E9202"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Other</w:t>
      </w:r>
    </w:p>
    <w:p w14:paraId="35443F54" w14:textId="77777777" w:rsidR="000B608D" w:rsidRPr="000B608D" w:rsidRDefault="000B608D" w:rsidP="0082775E">
      <w:pPr>
        <w:widowControl w:val="0"/>
        <w:numPr>
          <w:ilvl w:val="1"/>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Students showing decline in proficiency from last year (i.e., erosion in performance, opposite of growth):</w:t>
      </w:r>
    </w:p>
    <w:p w14:paraId="163E42E0"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ELA</w:t>
      </w:r>
    </w:p>
    <w:p w14:paraId="6D98382E"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Math</w:t>
      </w:r>
    </w:p>
    <w:p w14:paraId="03B02E62"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Science</w:t>
      </w:r>
    </w:p>
    <w:p w14:paraId="18F007D9"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lastRenderedPageBreak/>
        <w:t>Social sciences</w:t>
      </w:r>
    </w:p>
    <w:p w14:paraId="4B69C3AF"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Flexible Pathway: CTE</w:t>
      </w:r>
    </w:p>
    <w:p w14:paraId="3384DEBA"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Flexible Pathway: WBL</w:t>
      </w:r>
    </w:p>
    <w:p w14:paraId="0B614A5C"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Flexible Pathway: DE/EC</w:t>
      </w:r>
    </w:p>
    <w:p w14:paraId="2E6E5529" w14:textId="77777777" w:rsidR="000B608D" w:rsidRPr="000B608D" w:rsidRDefault="000B608D" w:rsidP="0082775E">
      <w:pPr>
        <w:widowControl w:val="0"/>
        <w:numPr>
          <w:ilvl w:val="2"/>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Other</w:t>
      </w:r>
    </w:p>
    <w:p w14:paraId="59C5C00A" w14:textId="77777777" w:rsidR="000B608D" w:rsidRPr="000B608D" w:rsidRDefault="000B608D" w:rsidP="0082775E">
      <w:pPr>
        <w:widowControl w:val="0"/>
        <w:numPr>
          <w:ilvl w:val="1"/>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Students qualifying for an IEP</w:t>
      </w:r>
    </w:p>
    <w:p w14:paraId="126517AD" w14:textId="77777777" w:rsidR="000B608D" w:rsidRPr="000B608D" w:rsidRDefault="000B608D" w:rsidP="0082775E">
      <w:pPr>
        <w:widowControl w:val="0"/>
        <w:numPr>
          <w:ilvl w:val="1"/>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Students qualifying for 504 plans (with academic accommodations)</w:t>
      </w:r>
    </w:p>
    <w:p w14:paraId="4B4A0BBB" w14:textId="77777777" w:rsidR="000B608D" w:rsidRPr="000B608D" w:rsidRDefault="000B608D" w:rsidP="0082775E">
      <w:pPr>
        <w:widowControl w:val="0"/>
        <w:numPr>
          <w:ilvl w:val="1"/>
          <w:numId w:val="26"/>
        </w:numPr>
        <w:autoSpaceDE w:val="0"/>
        <w:autoSpaceDN w:val="0"/>
        <w:spacing w:before="0" w:after="200"/>
        <w:contextualSpacing/>
        <w:rPr>
          <w:rFonts w:eastAsiaTheme="minorEastAsia" w:cs="Palatino Linotype"/>
          <w:bCs w:val="0"/>
        </w:rPr>
      </w:pPr>
      <w:r w:rsidRPr="000B608D">
        <w:rPr>
          <w:rFonts w:eastAsiaTheme="minorEastAsia" w:cs="Palatino Linotype"/>
          <w:bCs w:val="0"/>
        </w:rPr>
        <w:t>Students who advanced (grew in proficiency) from last year</w:t>
      </w:r>
    </w:p>
    <w:p w14:paraId="09A0BE1A" w14:textId="68921411" w:rsidR="000B608D" w:rsidRPr="00B12327" w:rsidRDefault="000B608D" w:rsidP="002B0405">
      <w:pPr>
        <w:pStyle w:val="Heading1"/>
        <w:rPr>
          <w:rFonts w:ascii="Times New Roman" w:eastAsiaTheme="minorEastAsia" w:hAnsi="Times New Roman" w:cs="Times New Roman"/>
          <w:sz w:val="24"/>
          <w:szCs w:val="24"/>
        </w:rPr>
      </w:pPr>
      <w:r w:rsidRPr="000B608D">
        <w:rPr>
          <w:rFonts w:ascii="Times New Roman" w:eastAsia="Palatino Linotype" w:hAnsi="Times New Roman" w:cs="Times New Roman"/>
          <w:sz w:val="24"/>
          <w:szCs w:val="24"/>
        </w:rPr>
        <w:br w:type="page"/>
      </w:r>
      <w:r w:rsidRPr="000B608D">
        <w:rPr>
          <w:rFonts w:eastAsia="Palatino Linotype"/>
        </w:rPr>
        <w:lastRenderedPageBreak/>
        <w:t>Potential Data Sources</w:t>
      </w:r>
    </w:p>
    <w:p w14:paraId="170AB293" w14:textId="77777777" w:rsidR="00F70924" w:rsidRDefault="00F70924" w:rsidP="000B608D">
      <w:pPr>
        <w:widowControl w:val="0"/>
        <w:autoSpaceDE w:val="0"/>
        <w:autoSpaceDN w:val="0"/>
        <w:spacing w:before="240" w:after="0" w:line="240" w:lineRule="auto"/>
        <w:outlineLvl w:val="1"/>
        <w:rPr>
          <w:rFonts w:ascii="Franklin Gothic Demi" w:eastAsia="Palatino Linotype" w:hAnsi="Franklin Gothic Demi" w:cs="Palatino Linotype"/>
          <w:sz w:val="24"/>
        </w:rPr>
        <w:sectPr w:rsidR="00F70924" w:rsidSect="00F937F8">
          <w:footerReference w:type="default" r:id="rId23"/>
          <w:headerReference w:type="first" r:id="rId24"/>
          <w:pgSz w:w="15840" w:h="12240" w:orient="landscape"/>
          <w:pgMar w:top="1440" w:right="720" w:bottom="1440" w:left="720" w:header="720" w:footer="360" w:gutter="0"/>
          <w:cols w:space="720"/>
          <w:titlePg/>
          <w:docGrid w:linePitch="360"/>
        </w:sectPr>
      </w:pPr>
    </w:p>
    <w:p w14:paraId="3A4FD181" w14:textId="508B9CC9" w:rsidR="000B608D" w:rsidRPr="000B608D" w:rsidRDefault="000B608D" w:rsidP="000B608D">
      <w:pPr>
        <w:widowControl w:val="0"/>
        <w:autoSpaceDE w:val="0"/>
        <w:autoSpaceDN w:val="0"/>
        <w:spacing w:before="240" w:after="0" w:line="240" w:lineRule="auto"/>
        <w:outlineLvl w:val="1"/>
        <w:rPr>
          <w:rFonts w:ascii="Franklin Gothic Demi" w:eastAsia="Palatino Linotype" w:hAnsi="Franklin Gothic Demi" w:cs="Palatino Linotype"/>
          <w:sz w:val="24"/>
        </w:rPr>
      </w:pPr>
      <w:r w:rsidRPr="000B608D">
        <w:rPr>
          <w:rFonts w:ascii="Franklin Gothic Demi" w:eastAsia="Palatino Linotype" w:hAnsi="Franklin Gothic Demi" w:cs="Palatino Linotype"/>
          <w:sz w:val="24"/>
        </w:rPr>
        <w:t>Student Status or Outcomes</w:t>
      </w:r>
    </w:p>
    <w:p w14:paraId="232524EC"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State assessments </w:t>
      </w:r>
    </w:p>
    <w:p w14:paraId="63062A27"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Local assessments </w:t>
      </w:r>
    </w:p>
    <w:p w14:paraId="7E8C11C0"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proofErr w:type="spellStart"/>
      <w:r w:rsidRPr="00681C3F">
        <w:rPr>
          <w:rFonts w:cs="Times New Roman"/>
          <w:bCs w:val="0"/>
          <w:color w:val="000000"/>
        </w:rPr>
        <w:t>WorkKeys</w:t>
      </w:r>
      <w:proofErr w:type="spellEnd"/>
      <w:r w:rsidRPr="00681C3F">
        <w:rPr>
          <w:rFonts w:cs="Times New Roman"/>
          <w:bCs w:val="0"/>
          <w:color w:val="000000"/>
        </w:rPr>
        <w:t xml:space="preserve"> assessments </w:t>
      </w:r>
    </w:p>
    <w:p w14:paraId="5E91EF0E"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Formative assessment measures </w:t>
      </w:r>
    </w:p>
    <w:p w14:paraId="1F8CD31D"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Curriculum based measures</w:t>
      </w:r>
    </w:p>
    <w:p w14:paraId="788BD001"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Mental health/wellbeing screening measures</w:t>
      </w:r>
    </w:p>
    <w:p w14:paraId="26B7B9B7"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Other student self-reports/referrals re: mental health/well being</w:t>
      </w:r>
    </w:p>
    <w:p w14:paraId="715C64FD"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Grades/proficiency </w:t>
      </w:r>
    </w:p>
    <w:p w14:paraId="009B3101"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Graduation rate </w:t>
      </w:r>
    </w:p>
    <w:p w14:paraId="5CB3A6D6"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Dropout rate </w:t>
      </w:r>
    </w:p>
    <w:p w14:paraId="731457C7"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Attendance/truancy data</w:t>
      </w:r>
    </w:p>
    <w:p w14:paraId="6E785225"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Student portfolio measures</w:t>
      </w:r>
    </w:p>
    <w:p w14:paraId="18F4422A"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College readiness measures</w:t>
      </w:r>
    </w:p>
    <w:p w14:paraId="6D9B0E4F"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Career readiness measures</w:t>
      </w:r>
    </w:p>
    <w:p w14:paraId="7080F0B8"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School climate surveys </w:t>
      </w:r>
    </w:p>
    <w:p w14:paraId="1D9FC525"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Physical education data </w:t>
      </w:r>
    </w:p>
    <w:p w14:paraId="155AF17D"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Nurse referrals </w:t>
      </w:r>
    </w:p>
    <w:p w14:paraId="5CEF021A"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Counselor referrals </w:t>
      </w:r>
    </w:p>
    <w:p w14:paraId="58309A67"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Teacher absences</w:t>
      </w:r>
    </w:p>
    <w:p w14:paraId="5BA03E07"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Parent requests for mental health supports for child</w:t>
      </w:r>
    </w:p>
    <w:p w14:paraId="2D787FDD"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EST data </w:t>
      </w:r>
    </w:p>
    <w:p w14:paraId="02CE1BA7"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Behavior data </w:t>
      </w:r>
    </w:p>
    <w:p w14:paraId="38078B64"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Exclusionary discipline practices </w:t>
      </w:r>
    </w:p>
    <w:p w14:paraId="147B5E3D"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Youth Risk Behavior Survey data</w:t>
      </w:r>
    </w:p>
    <w:p w14:paraId="5BDB0BA5" w14:textId="77777777" w:rsidR="000B608D" w:rsidRPr="00681C3F" w:rsidRDefault="000B608D" w:rsidP="000B608D">
      <w:pPr>
        <w:widowControl w:val="0"/>
        <w:numPr>
          <w:ilvl w:val="0"/>
          <w:numId w:val="33"/>
        </w:numPr>
        <w:autoSpaceDE w:val="0"/>
        <w:autoSpaceDN w:val="0"/>
        <w:spacing w:before="0" w:after="160" w:line="259" w:lineRule="auto"/>
        <w:contextualSpacing/>
        <w:textAlignment w:val="baseline"/>
        <w:rPr>
          <w:rFonts w:cs="Times New Roman"/>
          <w:bCs w:val="0"/>
          <w:color w:val="000000"/>
        </w:rPr>
      </w:pPr>
      <w:r w:rsidRPr="00681C3F">
        <w:rPr>
          <w:rFonts w:cs="Times New Roman"/>
          <w:bCs w:val="0"/>
          <w:color w:val="000000"/>
        </w:rPr>
        <w:t>English proficiency data</w:t>
      </w:r>
    </w:p>
    <w:p w14:paraId="7D5AAFB3" w14:textId="67D66B97" w:rsidR="000B608D" w:rsidRPr="00B12327" w:rsidRDefault="000B608D" w:rsidP="000B608D">
      <w:pPr>
        <w:widowControl w:val="0"/>
        <w:autoSpaceDE w:val="0"/>
        <w:autoSpaceDN w:val="0"/>
        <w:spacing w:before="240" w:after="0" w:line="240" w:lineRule="auto"/>
        <w:outlineLvl w:val="1"/>
        <w:rPr>
          <w:rFonts w:ascii="Times New Roman" w:eastAsiaTheme="minorHAnsi" w:hAnsi="Times New Roman" w:cs="Times New Roman"/>
          <w:b/>
          <w:sz w:val="16"/>
          <w:szCs w:val="16"/>
          <w:u w:val="single"/>
        </w:rPr>
      </w:pPr>
      <w:r w:rsidRPr="000B608D">
        <w:rPr>
          <w:rFonts w:ascii="Franklin Gothic Demi" w:eastAsia="Palatino Linotype" w:hAnsi="Franklin Gothic Demi" w:cs="Palatino Linotype"/>
          <w:sz w:val="24"/>
        </w:rPr>
        <w:t>Demographic</w:t>
      </w:r>
    </w:p>
    <w:p w14:paraId="1B136269" w14:textId="77777777" w:rsidR="000B608D" w:rsidRPr="00B12327" w:rsidRDefault="000B608D" w:rsidP="000B608D">
      <w:pPr>
        <w:widowControl w:val="0"/>
        <w:numPr>
          <w:ilvl w:val="0"/>
          <w:numId w:val="34"/>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School enrollment </w:t>
      </w:r>
    </w:p>
    <w:p w14:paraId="51B31DB3" w14:textId="77777777" w:rsidR="000B608D" w:rsidRPr="00B12327" w:rsidRDefault="000B608D" w:rsidP="000B608D">
      <w:pPr>
        <w:widowControl w:val="0"/>
        <w:numPr>
          <w:ilvl w:val="0"/>
          <w:numId w:val="34"/>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Transience </w:t>
      </w:r>
    </w:p>
    <w:p w14:paraId="5F8747C6" w14:textId="77777777" w:rsidR="000B608D" w:rsidRPr="00B12327" w:rsidRDefault="000B608D" w:rsidP="000B608D">
      <w:pPr>
        <w:widowControl w:val="0"/>
        <w:numPr>
          <w:ilvl w:val="0"/>
          <w:numId w:val="34"/>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Homelessness </w:t>
      </w:r>
    </w:p>
    <w:p w14:paraId="63D95869" w14:textId="77777777" w:rsidR="000B608D" w:rsidRPr="00B12327" w:rsidRDefault="000B608D" w:rsidP="000B608D">
      <w:pPr>
        <w:widowControl w:val="0"/>
        <w:numPr>
          <w:ilvl w:val="0"/>
          <w:numId w:val="34"/>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Migrant status </w:t>
      </w:r>
    </w:p>
    <w:p w14:paraId="24219A0D" w14:textId="77777777" w:rsidR="000B608D" w:rsidRPr="00B12327" w:rsidRDefault="000B608D" w:rsidP="000B608D">
      <w:pPr>
        <w:widowControl w:val="0"/>
        <w:numPr>
          <w:ilvl w:val="0"/>
          <w:numId w:val="34"/>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Socio-economic status </w:t>
      </w:r>
    </w:p>
    <w:p w14:paraId="381F9966" w14:textId="77777777" w:rsidR="000B608D" w:rsidRPr="00B12327" w:rsidRDefault="000B608D" w:rsidP="000B608D">
      <w:pPr>
        <w:widowControl w:val="0"/>
        <w:numPr>
          <w:ilvl w:val="0"/>
          <w:numId w:val="34"/>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Age </w:t>
      </w:r>
    </w:p>
    <w:p w14:paraId="2F4CAC22" w14:textId="77777777" w:rsidR="000B608D" w:rsidRPr="00B12327" w:rsidRDefault="000B608D" w:rsidP="000B608D">
      <w:pPr>
        <w:widowControl w:val="0"/>
        <w:numPr>
          <w:ilvl w:val="0"/>
          <w:numId w:val="34"/>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Grade </w:t>
      </w:r>
    </w:p>
    <w:p w14:paraId="2B74522B" w14:textId="77777777" w:rsidR="000B608D" w:rsidRPr="00B12327" w:rsidRDefault="000B608D" w:rsidP="000B608D">
      <w:pPr>
        <w:widowControl w:val="0"/>
        <w:numPr>
          <w:ilvl w:val="0"/>
          <w:numId w:val="34"/>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Gender </w:t>
      </w:r>
    </w:p>
    <w:p w14:paraId="28810FD8" w14:textId="77777777" w:rsidR="000B608D" w:rsidRPr="00B12327" w:rsidRDefault="000B608D" w:rsidP="000B608D">
      <w:pPr>
        <w:widowControl w:val="0"/>
        <w:numPr>
          <w:ilvl w:val="0"/>
          <w:numId w:val="34"/>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Race </w:t>
      </w:r>
    </w:p>
    <w:p w14:paraId="7A498B3C" w14:textId="77777777" w:rsidR="000B608D" w:rsidRPr="00B12327" w:rsidRDefault="000B608D" w:rsidP="000B608D">
      <w:pPr>
        <w:widowControl w:val="0"/>
        <w:numPr>
          <w:ilvl w:val="0"/>
          <w:numId w:val="34"/>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Ethnicity </w:t>
      </w:r>
    </w:p>
    <w:p w14:paraId="726F7EB8" w14:textId="77777777" w:rsidR="000B608D" w:rsidRPr="00B12327" w:rsidRDefault="000B608D" w:rsidP="000B608D">
      <w:pPr>
        <w:widowControl w:val="0"/>
        <w:numPr>
          <w:ilvl w:val="0"/>
          <w:numId w:val="34"/>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Language </w:t>
      </w:r>
    </w:p>
    <w:p w14:paraId="3A5D57D9" w14:textId="77777777" w:rsidR="000B608D" w:rsidRPr="00B12327" w:rsidRDefault="000B608D" w:rsidP="000B608D">
      <w:pPr>
        <w:widowControl w:val="0"/>
        <w:numPr>
          <w:ilvl w:val="0"/>
          <w:numId w:val="34"/>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Disability </w:t>
      </w:r>
    </w:p>
    <w:p w14:paraId="29FFF52D" w14:textId="77777777" w:rsidR="000B608D" w:rsidRPr="00B12327" w:rsidRDefault="000B608D" w:rsidP="000B608D">
      <w:pPr>
        <w:widowControl w:val="0"/>
        <w:numPr>
          <w:ilvl w:val="0"/>
          <w:numId w:val="34"/>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 xml:space="preserve">Students preparing for nontraditional fields </w:t>
      </w:r>
    </w:p>
    <w:p w14:paraId="5B6D94EA" w14:textId="77777777" w:rsidR="000B608D" w:rsidRPr="00DC5822" w:rsidRDefault="000B608D" w:rsidP="000B608D">
      <w:pPr>
        <w:widowControl w:val="0"/>
        <w:numPr>
          <w:ilvl w:val="0"/>
          <w:numId w:val="34"/>
        </w:numPr>
        <w:autoSpaceDE w:val="0"/>
        <w:autoSpaceDN w:val="0"/>
        <w:spacing w:before="0" w:after="160" w:line="259" w:lineRule="auto"/>
        <w:contextualSpacing/>
        <w:textAlignment w:val="baseline"/>
        <w:rPr>
          <w:rFonts w:cs="Times New Roman"/>
          <w:bCs w:val="0"/>
          <w:color w:val="000000"/>
          <w:sz w:val="24"/>
          <w:szCs w:val="24"/>
        </w:rPr>
      </w:pPr>
      <w:r w:rsidRPr="00B12327">
        <w:rPr>
          <w:rFonts w:cs="Times New Roman"/>
          <w:bCs w:val="0"/>
          <w:color w:val="000000"/>
        </w:rPr>
        <w:t>Parent profiles</w:t>
      </w:r>
      <w:r w:rsidRPr="00DC5822">
        <w:rPr>
          <w:rFonts w:cs="Times New Roman"/>
          <w:bCs w:val="0"/>
          <w:color w:val="000000"/>
          <w:sz w:val="24"/>
          <w:szCs w:val="24"/>
        </w:rPr>
        <w:t> </w:t>
      </w:r>
    </w:p>
    <w:p w14:paraId="15F6BF7C" w14:textId="77777777" w:rsidR="000B608D" w:rsidRPr="000B608D" w:rsidRDefault="000B608D" w:rsidP="000B608D">
      <w:pPr>
        <w:widowControl w:val="0"/>
        <w:autoSpaceDE w:val="0"/>
        <w:autoSpaceDN w:val="0"/>
        <w:spacing w:before="240" w:after="0" w:line="240" w:lineRule="auto"/>
        <w:outlineLvl w:val="1"/>
        <w:rPr>
          <w:rFonts w:ascii="Franklin Gothic Demi" w:eastAsia="Palatino Linotype" w:hAnsi="Franklin Gothic Demi" w:cs="Palatino Linotype"/>
          <w:sz w:val="24"/>
        </w:rPr>
      </w:pPr>
      <w:r w:rsidRPr="000B608D">
        <w:rPr>
          <w:rFonts w:ascii="Franklin Gothic Demi" w:eastAsia="Palatino Linotype" w:hAnsi="Franklin Gothic Demi" w:cs="Palatino Linotype"/>
          <w:sz w:val="24"/>
        </w:rPr>
        <w:t>Perceptions</w:t>
      </w:r>
    </w:p>
    <w:p w14:paraId="361CAFCB" w14:textId="77777777" w:rsidR="000B608D" w:rsidRPr="00B12327" w:rsidRDefault="000B608D" w:rsidP="000B608D">
      <w:pPr>
        <w:widowControl w:val="0"/>
        <w:numPr>
          <w:ilvl w:val="0"/>
          <w:numId w:val="36"/>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Student, parent, teacher interviews </w:t>
      </w:r>
    </w:p>
    <w:p w14:paraId="0590DDFC" w14:textId="77777777" w:rsidR="000B608D" w:rsidRPr="00B12327" w:rsidRDefault="000B608D" w:rsidP="000B608D">
      <w:pPr>
        <w:widowControl w:val="0"/>
        <w:numPr>
          <w:ilvl w:val="0"/>
          <w:numId w:val="36"/>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Student, parent, teacher focus groups   </w:t>
      </w:r>
    </w:p>
    <w:p w14:paraId="21A0BADB" w14:textId="77777777" w:rsidR="000B608D" w:rsidRPr="00B12327" w:rsidRDefault="000B608D" w:rsidP="000B608D">
      <w:pPr>
        <w:widowControl w:val="0"/>
        <w:numPr>
          <w:ilvl w:val="0"/>
          <w:numId w:val="36"/>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Student, parent, teacher questionnaires </w:t>
      </w:r>
    </w:p>
    <w:p w14:paraId="2E2D20C7" w14:textId="77777777" w:rsidR="000B608D" w:rsidRPr="00B12327" w:rsidRDefault="000B608D" w:rsidP="000B608D">
      <w:pPr>
        <w:widowControl w:val="0"/>
        <w:numPr>
          <w:ilvl w:val="0"/>
          <w:numId w:val="36"/>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Student, parent, teacher surveys </w:t>
      </w:r>
    </w:p>
    <w:p w14:paraId="144F3522" w14:textId="77777777" w:rsidR="000B608D" w:rsidRPr="00B12327" w:rsidRDefault="000B608D" w:rsidP="000B608D">
      <w:pPr>
        <w:widowControl w:val="0"/>
        <w:numPr>
          <w:ilvl w:val="0"/>
          <w:numId w:val="36"/>
        </w:numPr>
        <w:autoSpaceDE w:val="0"/>
        <w:autoSpaceDN w:val="0"/>
        <w:spacing w:before="0" w:after="160" w:line="259" w:lineRule="auto"/>
        <w:contextualSpacing/>
        <w:textAlignment w:val="baseline"/>
        <w:rPr>
          <w:rFonts w:cs="Times New Roman"/>
          <w:bCs w:val="0"/>
          <w:color w:val="000000"/>
        </w:rPr>
      </w:pPr>
      <w:r w:rsidRPr="00B12327">
        <w:rPr>
          <w:rFonts w:cs="Times New Roman"/>
          <w:bCs w:val="0"/>
          <w:color w:val="000000"/>
        </w:rPr>
        <w:t>Communication records </w:t>
      </w:r>
    </w:p>
    <w:p w14:paraId="69601B99" w14:textId="77777777" w:rsidR="00F70924" w:rsidRPr="00DC5822" w:rsidRDefault="000B608D" w:rsidP="000B608D">
      <w:pPr>
        <w:widowControl w:val="0"/>
        <w:numPr>
          <w:ilvl w:val="0"/>
          <w:numId w:val="36"/>
        </w:numPr>
        <w:autoSpaceDE w:val="0"/>
        <w:autoSpaceDN w:val="0"/>
        <w:spacing w:before="0" w:after="160" w:line="259" w:lineRule="auto"/>
        <w:contextualSpacing/>
        <w:textAlignment w:val="baseline"/>
        <w:rPr>
          <w:rFonts w:cs="Times New Roman"/>
          <w:bCs w:val="0"/>
          <w:color w:val="000000"/>
          <w:sz w:val="24"/>
          <w:szCs w:val="24"/>
        </w:rPr>
        <w:sectPr w:rsidR="00F70924" w:rsidRPr="00DC5822" w:rsidSect="00F70924">
          <w:type w:val="continuous"/>
          <w:pgSz w:w="15840" w:h="12240" w:orient="landscape"/>
          <w:pgMar w:top="1440" w:right="720" w:bottom="1440" w:left="720" w:header="720" w:footer="360" w:gutter="0"/>
          <w:cols w:num="2" w:space="720"/>
          <w:titlePg/>
          <w:docGrid w:linePitch="360"/>
        </w:sectPr>
      </w:pPr>
      <w:r w:rsidRPr="00B12327">
        <w:rPr>
          <w:rFonts w:cs="Times New Roman"/>
          <w:bCs w:val="0"/>
          <w:color w:val="000000"/>
        </w:rPr>
        <w:t>Meeting notes</w:t>
      </w:r>
      <w:r w:rsidRPr="00DC5822">
        <w:rPr>
          <w:rFonts w:cs="Times New Roman"/>
          <w:bCs w:val="0"/>
          <w:color w:val="000000"/>
          <w:sz w:val="24"/>
          <w:szCs w:val="24"/>
        </w:rPr>
        <w:t> </w:t>
      </w:r>
    </w:p>
    <w:p w14:paraId="3DB60DBA" w14:textId="107165EE" w:rsidR="000B608D" w:rsidRPr="00DC5822" w:rsidRDefault="000B608D" w:rsidP="0014027E">
      <w:pPr>
        <w:widowControl w:val="0"/>
        <w:autoSpaceDE w:val="0"/>
        <w:autoSpaceDN w:val="0"/>
        <w:spacing w:before="0" w:after="160" w:line="259" w:lineRule="auto"/>
        <w:ind w:left="360"/>
        <w:contextualSpacing/>
        <w:textAlignment w:val="baseline"/>
        <w:rPr>
          <w:rFonts w:eastAsia="Palatino Linotype" w:cs="Palatino Linotype"/>
          <w:b/>
        </w:rPr>
      </w:pPr>
      <w:r w:rsidRPr="00DC5822">
        <w:rPr>
          <w:rFonts w:cs="Times New Roman"/>
          <w:bCs w:val="0"/>
          <w:color w:val="000000"/>
          <w:sz w:val="24"/>
          <w:szCs w:val="24"/>
        </w:rPr>
        <w:br w:type="column"/>
      </w:r>
    </w:p>
    <w:p w14:paraId="2013A69D" w14:textId="77777777" w:rsidR="00E276A4" w:rsidRDefault="00E276A4" w:rsidP="00490616">
      <w:pPr>
        <w:widowControl w:val="0"/>
        <w:autoSpaceDE w:val="0"/>
        <w:autoSpaceDN w:val="0"/>
        <w:spacing w:before="0" w:after="160" w:line="259" w:lineRule="auto"/>
        <w:contextualSpacing/>
        <w:textAlignment w:val="baseline"/>
        <w:rPr>
          <w:rFonts w:ascii="Times New Roman" w:hAnsi="Times New Roman" w:cs="Times New Roman"/>
          <w:b/>
          <w:color w:val="000000"/>
          <w:sz w:val="24"/>
          <w:szCs w:val="24"/>
        </w:rPr>
        <w:sectPr w:rsidR="00E276A4" w:rsidSect="00F70924">
          <w:type w:val="continuous"/>
          <w:pgSz w:w="15840" w:h="12240" w:orient="landscape"/>
          <w:pgMar w:top="1440" w:right="720" w:bottom="1440" w:left="720" w:header="720" w:footer="360" w:gutter="0"/>
          <w:cols w:space="720"/>
          <w:titlePg/>
          <w:docGrid w:linePitch="360"/>
        </w:sectPr>
      </w:pPr>
    </w:p>
    <w:p w14:paraId="12B61A05" w14:textId="415CCC3A" w:rsidR="000B608D" w:rsidRPr="000F1F8B" w:rsidRDefault="000B608D" w:rsidP="000F1F8B">
      <w:pPr>
        <w:widowControl w:val="0"/>
        <w:autoSpaceDE w:val="0"/>
        <w:autoSpaceDN w:val="0"/>
        <w:spacing w:before="0" w:after="160" w:line="259" w:lineRule="auto"/>
        <w:contextualSpacing/>
        <w:textAlignment w:val="baseline"/>
        <w:rPr>
          <w:rFonts w:ascii="Franklin Gothic Demi" w:eastAsia="Palatino Linotype" w:hAnsi="Franklin Gothic Demi" w:cs="Palatino Linotype"/>
          <w:bCs w:val="0"/>
          <w:sz w:val="24"/>
          <w:szCs w:val="24"/>
        </w:rPr>
      </w:pPr>
      <w:r w:rsidRPr="000F1F8B">
        <w:rPr>
          <w:rFonts w:ascii="Franklin Gothic Demi" w:hAnsi="Franklin Gothic Demi" w:cs="Times New Roman"/>
          <w:bCs w:val="0"/>
          <w:color w:val="000000"/>
          <w:sz w:val="24"/>
          <w:szCs w:val="24"/>
        </w:rPr>
        <w:t xml:space="preserve">CTE Center and High School/LEA Processes: </w:t>
      </w:r>
    </w:p>
    <w:p w14:paraId="6F10DE2C"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rPr>
      </w:pPr>
      <w:r w:rsidRPr="005C1CD3">
        <w:rPr>
          <w:rFonts w:cs="Times New Roman"/>
          <w:bCs w:val="0"/>
          <w:color w:val="000000"/>
        </w:rPr>
        <w:t>Local comprehensive assessment systems and practices</w:t>
      </w:r>
      <w:r w:rsidRPr="005C1CD3">
        <w:rPr>
          <w:rFonts w:cs="Times New Roman"/>
          <w:bCs w:val="0"/>
        </w:rPr>
        <w:t>*</w:t>
      </w:r>
    </w:p>
    <w:p w14:paraId="75282C33"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rPr>
      </w:pPr>
      <w:r w:rsidRPr="005C1CD3">
        <w:rPr>
          <w:rFonts w:cs="Times New Roman"/>
          <w:bCs w:val="0"/>
          <w:color w:val="000000"/>
        </w:rPr>
        <w:t>Curriculum coordination/alignment</w:t>
      </w:r>
      <w:r w:rsidRPr="005C1CD3">
        <w:rPr>
          <w:rFonts w:cs="Times New Roman"/>
          <w:bCs w:val="0"/>
        </w:rPr>
        <w:t>*</w:t>
      </w:r>
    </w:p>
    <w:p w14:paraId="2134A83A"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rPr>
      </w:pPr>
      <w:r w:rsidRPr="005C1CD3">
        <w:rPr>
          <w:rFonts w:cs="Times New Roman"/>
          <w:bCs w:val="0"/>
        </w:rPr>
        <w:t>EST functioning*</w:t>
      </w:r>
    </w:p>
    <w:p w14:paraId="7C266ABF"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rPr>
      </w:pPr>
      <w:r w:rsidRPr="005C1CD3">
        <w:rPr>
          <w:rFonts w:cs="Times New Roman"/>
          <w:bCs w:val="0"/>
        </w:rPr>
        <w:t>Perkins V Comprehensive Local Needs Assessment</w:t>
      </w:r>
    </w:p>
    <w:p w14:paraId="68DA0BA2"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rPr>
      </w:pPr>
      <w:r w:rsidRPr="005C1CD3">
        <w:rPr>
          <w:rFonts w:cs="Times New Roman"/>
          <w:bCs w:val="0"/>
          <w:color w:val="000000"/>
        </w:rPr>
        <w:t>Professional development planning process*</w:t>
      </w:r>
    </w:p>
    <w:p w14:paraId="0FFD3593"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rPr>
      </w:pPr>
      <w:r w:rsidRPr="005C1CD3">
        <w:rPr>
          <w:rFonts w:cs="Times New Roman"/>
          <w:bCs w:val="0"/>
          <w:color w:val="000000"/>
        </w:rPr>
        <w:t>Instructional practices /walkthrough data </w:t>
      </w:r>
      <w:r w:rsidRPr="005C1CD3">
        <w:rPr>
          <w:rFonts w:cs="Times New Roman"/>
          <w:bCs w:val="0"/>
        </w:rPr>
        <w:t> </w:t>
      </w:r>
    </w:p>
    <w:p w14:paraId="7FFCF535"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color w:val="000000"/>
        </w:rPr>
      </w:pPr>
      <w:r w:rsidRPr="005C1CD3">
        <w:rPr>
          <w:rFonts w:cs="Times New Roman"/>
          <w:bCs w:val="0"/>
        </w:rPr>
        <w:t>VTm</w:t>
      </w:r>
      <w:r w:rsidRPr="005C1CD3">
        <w:rPr>
          <w:rFonts w:cs="Times New Roman"/>
          <w:bCs w:val="0"/>
          <w:color w:val="000000"/>
        </w:rPr>
        <w:t>tss Survey </w:t>
      </w:r>
    </w:p>
    <w:p w14:paraId="2657E3EC"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rPr>
      </w:pPr>
      <w:r w:rsidRPr="005C1CD3">
        <w:rPr>
          <w:rFonts w:cs="Times New Roman"/>
          <w:bCs w:val="0"/>
          <w:color w:val="000000"/>
        </w:rPr>
        <w:t>Integrated Field Review (IFR) report</w:t>
      </w:r>
      <w:r w:rsidRPr="005C1CD3">
        <w:rPr>
          <w:rFonts w:cs="Times New Roman"/>
          <w:bCs w:val="0"/>
        </w:rPr>
        <w:t> </w:t>
      </w:r>
    </w:p>
    <w:p w14:paraId="14CF9D58"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rPr>
      </w:pPr>
      <w:r w:rsidRPr="005C1CD3">
        <w:rPr>
          <w:rFonts w:cs="Times New Roman"/>
          <w:bCs w:val="0"/>
          <w:color w:val="000000"/>
        </w:rPr>
        <w:t>Analyses of technology integration</w:t>
      </w:r>
      <w:r w:rsidRPr="005C1CD3">
        <w:rPr>
          <w:rFonts w:cs="Times New Roman"/>
          <w:bCs w:val="0"/>
        </w:rPr>
        <w:t> practices and infrastructure</w:t>
      </w:r>
    </w:p>
    <w:p w14:paraId="7BD3ECD1"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rPr>
      </w:pPr>
      <w:r w:rsidRPr="005C1CD3">
        <w:rPr>
          <w:rFonts w:cs="Times New Roman"/>
          <w:bCs w:val="0"/>
          <w:color w:val="000000"/>
        </w:rPr>
        <w:t>Staff evaluations </w:t>
      </w:r>
      <w:r w:rsidRPr="005C1CD3">
        <w:rPr>
          <w:rFonts w:cs="Times New Roman"/>
          <w:bCs w:val="0"/>
        </w:rPr>
        <w:t> </w:t>
      </w:r>
    </w:p>
    <w:p w14:paraId="0C310271"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rPr>
      </w:pPr>
      <w:r w:rsidRPr="005C1CD3">
        <w:rPr>
          <w:rFonts w:cs="Times New Roman"/>
          <w:bCs w:val="0"/>
          <w:color w:val="000000"/>
        </w:rPr>
        <w:t>Mentoring practices</w:t>
      </w:r>
      <w:r w:rsidRPr="005C1CD3">
        <w:rPr>
          <w:rFonts w:cs="Times New Roman"/>
          <w:bCs w:val="0"/>
        </w:rPr>
        <w:t> </w:t>
      </w:r>
    </w:p>
    <w:p w14:paraId="4F376DE9"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color w:val="000000"/>
        </w:rPr>
      </w:pPr>
      <w:r w:rsidRPr="005C1CD3">
        <w:rPr>
          <w:rFonts w:cs="Times New Roman"/>
          <w:bCs w:val="0"/>
          <w:color w:val="000000"/>
        </w:rPr>
        <w:t>Parent involvement rates </w:t>
      </w:r>
    </w:p>
    <w:p w14:paraId="1C805AB7"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rPr>
      </w:pPr>
      <w:r w:rsidRPr="005C1CD3">
        <w:rPr>
          <w:rFonts w:cs="Times New Roman"/>
          <w:bCs w:val="0"/>
          <w:color w:val="000000"/>
        </w:rPr>
        <w:t>Leadership strategies</w:t>
      </w:r>
      <w:r w:rsidRPr="005C1CD3">
        <w:rPr>
          <w:rFonts w:cs="Times New Roman"/>
          <w:bCs w:val="0"/>
        </w:rPr>
        <w:t> </w:t>
      </w:r>
    </w:p>
    <w:p w14:paraId="0324D482"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color w:val="000000"/>
        </w:rPr>
      </w:pPr>
      <w:r w:rsidRPr="005C1CD3">
        <w:rPr>
          <w:rFonts w:cs="Times New Roman"/>
          <w:bCs w:val="0"/>
          <w:color w:val="000000"/>
        </w:rPr>
        <w:t>Data use and literacy practices</w:t>
      </w:r>
    </w:p>
    <w:p w14:paraId="36F93148"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color w:val="000000"/>
        </w:rPr>
      </w:pPr>
      <w:r w:rsidRPr="005C1CD3">
        <w:rPr>
          <w:rFonts w:cs="Times New Roman"/>
          <w:bCs w:val="0"/>
          <w:color w:val="000000"/>
        </w:rPr>
        <w:t>Scheduling practices </w:t>
      </w:r>
    </w:p>
    <w:p w14:paraId="10E45786"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color w:val="000000"/>
        </w:rPr>
      </w:pPr>
      <w:r w:rsidRPr="005C1CD3">
        <w:rPr>
          <w:rFonts w:cs="Times New Roman"/>
          <w:bCs w:val="0"/>
          <w:color w:val="000000"/>
        </w:rPr>
        <w:t>Planning practices </w:t>
      </w:r>
    </w:p>
    <w:p w14:paraId="22FE7B49"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color w:val="000000"/>
        </w:rPr>
      </w:pPr>
      <w:r w:rsidRPr="005C1CD3">
        <w:rPr>
          <w:rFonts w:cs="Times New Roman"/>
          <w:bCs w:val="0"/>
          <w:color w:val="000000"/>
        </w:rPr>
        <w:t>Hiring practices </w:t>
      </w:r>
    </w:p>
    <w:p w14:paraId="17CC5D90"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color w:val="000000"/>
        </w:rPr>
      </w:pPr>
      <w:r w:rsidRPr="005C1CD3">
        <w:rPr>
          <w:rFonts w:cs="Times New Roman"/>
          <w:bCs w:val="0"/>
          <w:color w:val="000000"/>
        </w:rPr>
        <w:t>Staff retention </w:t>
      </w:r>
    </w:p>
    <w:p w14:paraId="162E2014"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color w:val="000000"/>
        </w:rPr>
      </w:pPr>
      <w:r w:rsidRPr="005C1CD3">
        <w:rPr>
          <w:rFonts w:cs="Times New Roman"/>
          <w:bCs w:val="0"/>
          <w:color w:val="000000"/>
        </w:rPr>
        <w:t>Staff credentials </w:t>
      </w:r>
    </w:p>
    <w:p w14:paraId="02914CAD"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color w:val="000000"/>
        </w:rPr>
      </w:pPr>
      <w:r w:rsidRPr="005C1CD3">
        <w:rPr>
          <w:rFonts w:cs="Times New Roman"/>
          <w:bCs w:val="0"/>
          <w:color w:val="000000"/>
        </w:rPr>
        <w:t>Staff vacancies </w:t>
      </w:r>
    </w:p>
    <w:p w14:paraId="1B373F2C"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color w:val="000000"/>
        </w:rPr>
      </w:pPr>
      <w:r w:rsidRPr="005C1CD3">
        <w:rPr>
          <w:rFonts w:cs="Times New Roman"/>
          <w:bCs w:val="0"/>
          <w:color w:val="000000"/>
        </w:rPr>
        <w:t>Continuous improvement practices</w:t>
      </w:r>
    </w:p>
    <w:p w14:paraId="317F48EA" w14:textId="77777777" w:rsidR="000B608D" w:rsidRPr="005C1CD3" w:rsidRDefault="000B608D" w:rsidP="000B608D">
      <w:pPr>
        <w:widowControl w:val="0"/>
        <w:numPr>
          <w:ilvl w:val="0"/>
          <w:numId w:val="35"/>
        </w:numPr>
        <w:autoSpaceDE w:val="0"/>
        <w:autoSpaceDN w:val="0"/>
        <w:spacing w:before="0" w:after="160" w:line="259" w:lineRule="auto"/>
        <w:contextualSpacing/>
        <w:textAlignment w:val="baseline"/>
        <w:rPr>
          <w:rFonts w:cs="Times New Roman"/>
          <w:bCs w:val="0"/>
          <w:color w:val="000000"/>
        </w:rPr>
      </w:pPr>
      <w:r w:rsidRPr="005C1CD3">
        <w:rPr>
          <w:rFonts w:cs="Times New Roman"/>
          <w:bCs w:val="0"/>
          <w:color w:val="000000"/>
        </w:rPr>
        <w:t>Professional learning outcomes </w:t>
      </w:r>
    </w:p>
    <w:p w14:paraId="6339F740" w14:textId="77777777" w:rsidR="00E276A4" w:rsidRPr="005C1CD3" w:rsidRDefault="00E276A4" w:rsidP="003A0710">
      <w:pPr>
        <w:ind w:left="720"/>
        <w:sectPr w:rsidR="00E276A4" w:rsidRPr="005C1CD3" w:rsidSect="00E276A4">
          <w:type w:val="continuous"/>
          <w:pgSz w:w="15840" w:h="12240" w:orient="landscape"/>
          <w:pgMar w:top="1440" w:right="720" w:bottom="1440" w:left="720" w:header="720" w:footer="360" w:gutter="0"/>
          <w:cols w:num="2" w:space="720"/>
          <w:titlePg/>
          <w:docGrid w:linePitch="360"/>
        </w:sectPr>
      </w:pPr>
    </w:p>
    <w:p w14:paraId="7E12FFF1" w14:textId="2CEB8AD6" w:rsidR="00177EBA" w:rsidRPr="005C1CD3" w:rsidRDefault="00177EBA" w:rsidP="003A0710">
      <w:pPr>
        <w:ind w:left="720"/>
      </w:pPr>
    </w:p>
    <w:sectPr w:rsidR="00177EBA" w:rsidRPr="005C1CD3" w:rsidSect="00F70924">
      <w:type w:val="continuous"/>
      <w:pgSz w:w="15840" w:h="12240" w:orient="landscape"/>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BE433" w14:textId="77777777" w:rsidR="006E73CA" w:rsidRDefault="006E73CA" w:rsidP="004062C7">
      <w:r>
        <w:separator/>
      </w:r>
    </w:p>
  </w:endnote>
  <w:endnote w:type="continuationSeparator" w:id="0">
    <w:p w14:paraId="5C40718F" w14:textId="77777777" w:rsidR="006E73CA" w:rsidRDefault="006E73CA" w:rsidP="004062C7">
      <w:r>
        <w:continuationSeparator/>
      </w:r>
    </w:p>
  </w:endnote>
  <w:endnote w:type="continuationNotice" w:id="1">
    <w:p w14:paraId="62A0E7D7" w14:textId="77777777" w:rsidR="006E73CA" w:rsidRDefault="006E73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799"/>
      <w:gridCol w:w="4798"/>
      <w:gridCol w:w="4803"/>
    </w:tblGrid>
    <w:tr w:rsidR="00F27878" w14:paraId="512B77D5" w14:textId="77777777" w:rsidTr="40309390">
      <w:trPr>
        <w:trHeight w:val="633"/>
        <w:tblHeader/>
      </w:trPr>
      <w:tc>
        <w:tcPr>
          <w:tcW w:w="4808" w:type="dxa"/>
        </w:tcPr>
        <w:p w14:paraId="718E0C7F" w14:textId="71CC5460" w:rsidR="00F27878" w:rsidRPr="00937FFC" w:rsidRDefault="001471D3" w:rsidP="00DE08DF">
          <w:pPr>
            <w:pStyle w:val="Footer"/>
          </w:pPr>
          <w:r>
            <w:t xml:space="preserve">Vermont Career </w:t>
          </w:r>
          <w:r w:rsidR="009108DC">
            <w:t>Technical Education Recovery Plan</w:t>
          </w:r>
          <w:r w:rsidR="00F27878" w:rsidRPr="00937FFC">
            <w:t xml:space="preserve"> </w:t>
          </w:r>
          <w:r w:rsidR="00F27878" w:rsidRPr="00937FFC">
            <w:br/>
            <w:t xml:space="preserve">(Revised: </w:t>
          </w:r>
          <w:r w:rsidR="00CA0EA2">
            <w:t>May 5</w:t>
          </w:r>
          <w:r w:rsidR="009108DC">
            <w:t>, 2021</w:t>
          </w:r>
          <w:r w:rsidR="00F27878">
            <w:t>)</w:t>
          </w:r>
        </w:p>
      </w:tc>
      <w:tc>
        <w:tcPr>
          <w:tcW w:w="4808" w:type="dxa"/>
        </w:tcPr>
        <w:p w14:paraId="71826084" w14:textId="77777777" w:rsidR="00F27878" w:rsidRPr="00937FFC" w:rsidRDefault="00F27878" w:rsidP="00DE08DF">
          <w:pPr>
            <w:pStyle w:val="Footer"/>
            <w:jc w:val="cen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rPr>
            <w:t>2</w:t>
          </w:r>
          <w:r w:rsidRPr="00937FFC">
            <w:rPr>
              <w:b/>
            </w:rPr>
            <w:fldChar w:fldCharType="end"/>
          </w:r>
          <w:r w:rsidRPr="00937FFC">
            <w:t xml:space="preserve"> of </w:t>
          </w:r>
          <w:fldSimple w:instr=" NUMPAGES  \* Arabic  \* MERGEFORMAT ">
            <w:r>
              <w:t>3</w:t>
            </w:r>
          </w:fldSimple>
        </w:p>
      </w:tc>
      <w:tc>
        <w:tcPr>
          <w:tcW w:w="4809" w:type="dxa"/>
        </w:tcPr>
        <w:p w14:paraId="31BD95E0" w14:textId="77777777" w:rsidR="00F27878" w:rsidRPr="00937FFC" w:rsidRDefault="40309390" w:rsidP="0005287E">
          <w:pPr>
            <w:pStyle w:val="Footer"/>
            <w:jc w:val="right"/>
            <w:rPr>
              <w:szCs w:val="18"/>
            </w:rPr>
          </w:pPr>
          <w:r>
            <w:rPr>
              <w:noProof/>
            </w:rPr>
            <w:drawing>
              <wp:inline distT="0" distB="0" distL="0" distR="0" wp14:anchorId="5B2A7768" wp14:editId="459A3D76">
                <wp:extent cx="1458349" cy="365760"/>
                <wp:effectExtent l="0" t="0" r="889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inline>
            </w:drawing>
          </w:r>
        </w:p>
      </w:tc>
    </w:tr>
  </w:tbl>
  <w:p w14:paraId="0BA10ED5" w14:textId="77777777" w:rsidR="00F27878" w:rsidRPr="00E773E9" w:rsidRDefault="00F27878" w:rsidP="00DE08DF">
    <w:pPr>
      <w:pStyle w:val="Footer"/>
      <w:rPr>
        <w:sz w:val="4"/>
      </w:rPr>
    </w:pPr>
  </w:p>
  <w:p w14:paraId="3CC2BCCC" w14:textId="77777777" w:rsidR="00796D5F" w:rsidRPr="00F27878" w:rsidRDefault="00796D5F" w:rsidP="00DE0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E8010" w14:textId="77777777" w:rsidR="006E73CA" w:rsidRDefault="006E73CA" w:rsidP="004062C7">
      <w:r>
        <w:separator/>
      </w:r>
    </w:p>
  </w:footnote>
  <w:footnote w:type="continuationSeparator" w:id="0">
    <w:p w14:paraId="229FD3A8" w14:textId="77777777" w:rsidR="006E73CA" w:rsidRDefault="006E73CA" w:rsidP="004062C7">
      <w:r>
        <w:continuationSeparator/>
      </w:r>
    </w:p>
  </w:footnote>
  <w:footnote w:type="continuationNotice" w:id="1">
    <w:p w14:paraId="33748BBE" w14:textId="77777777" w:rsidR="006E73CA" w:rsidRDefault="006E73C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58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gridCol w:w="5580"/>
    </w:tblGrid>
    <w:tr w:rsidR="0005287E" w14:paraId="61873F9A" w14:textId="77777777" w:rsidTr="40309390">
      <w:tc>
        <w:tcPr>
          <w:tcW w:w="9005" w:type="dxa"/>
        </w:tcPr>
        <w:p w14:paraId="29C7143C" w14:textId="77777777" w:rsidR="0005287E" w:rsidRDefault="40309390" w:rsidP="0005287E">
          <w:pPr>
            <w:pStyle w:val="AOE-Header"/>
            <w:spacing w:before="0" w:after="0"/>
            <w:jc w:val="left"/>
            <w:rPr>
              <w:sz w:val="20"/>
              <w:szCs w:val="20"/>
            </w:rPr>
          </w:pPr>
          <w:bookmarkStart w:id="2" w:name="_Hlk24543830"/>
          <w:bookmarkStart w:id="3" w:name="_Hlk24543831"/>
          <w:r>
            <w:drawing>
              <wp:inline distT="0" distB="0" distL="0" distR="0" wp14:anchorId="6395ADE6" wp14:editId="36F2D43D">
                <wp:extent cx="1576705" cy="411480"/>
                <wp:effectExtent l="0" t="0" r="444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5560115F" w14:textId="77777777" w:rsidR="0005287E" w:rsidRDefault="0005287E" w:rsidP="0005287E">
          <w:pPr>
            <w:pStyle w:val="AOE-Header"/>
            <w:spacing w:before="0" w:after="0"/>
            <w:jc w:val="left"/>
            <w:rPr>
              <w:sz w:val="20"/>
              <w:szCs w:val="20"/>
            </w:rPr>
          </w:pPr>
          <w:bookmarkStart w:id="4"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4"/>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2"/>
    <w:bookmarkEnd w:id="3"/>
  </w:tbl>
  <w:p w14:paraId="1C9FEBD6" w14:textId="77777777" w:rsidR="0005287E" w:rsidRPr="00B46917" w:rsidRDefault="0005287E" w:rsidP="0005287E">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34448"/>
    <w:multiLevelType w:val="hybridMultilevel"/>
    <w:tmpl w:val="8D4A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C7010E"/>
    <w:multiLevelType w:val="hybridMultilevel"/>
    <w:tmpl w:val="9E78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CB7FEC"/>
    <w:multiLevelType w:val="hybridMultilevel"/>
    <w:tmpl w:val="8E54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306272"/>
    <w:multiLevelType w:val="hybridMultilevel"/>
    <w:tmpl w:val="EF5099F4"/>
    <w:lvl w:ilvl="0" w:tplc="FD66BF8C">
      <w:start w:val="1"/>
      <w:numFmt w:val="bullet"/>
      <w:lvlText w:val=""/>
      <w:lvlJc w:val="left"/>
      <w:pPr>
        <w:tabs>
          <w:tab w:val="num" w:pos="720"/>
        </w:tabs>
        <w:ind w:left="720" w:hanging="360"/>
      </w:pPr>
      <w:rPr>
        <w:rFonts w:ascii="Symbol" w:hAnsi="Symbol" w:hint="default"/>
        <w:sz w:val="20"/>
      </w:rPr>
    </w:lvl>
    <w:lvl w:ilvl="1" w:tplc="E7B81D18" w:tentative="1">
      <w:start w:val="1"/>
      <w:numFmt w:val="bullet"/>
      <w:lvlText w:val=""/>
      <w:lvlJc w:val="left"/>
      <w:pPr>
        <w:tabs>
          <w:tab w:val="num" w:pos="1440"/>
        </w:tabs>
        <w:ind w:left="1440" w:hanging="360"/>
      </w:pPr>
      <w:rPr>
        <w:rFonts w:ascii="Symbol" w:hAnsi="Symbol" w:hint="default"/>
        <w:sz w:val="20"/>
      </w:rPr>
    </w:lvl>
    <w:lvl w:ilvl="2" w:tplc="72CC7BE6" w:tentative="1">
      <w:start w:val="1"/>
      <w:numFmt w:val="bullet"/>
      <w:lvlText w:val=""/>
      <w:lvlJc w:val="left"/>
      <w:pPr>
        <w:tabs>
          <w:tab w:val="num" w:pos="2160"/>
        </w:tabs>
        <w:ind w:left="2160" w:hanging="360"/>
      </w:pPr>
      <w:rPr>
        <w:rFonts w:ascii="Symbol" w:hAnsi="Symbol" w:hint="default"/>
        <w:sz w:val="20"/>
      </w:rPr>
    </w:lvl>
    <w:lvl w:ilvl="3" w:tplc="B088C20E" w:tentative="1">
      <w:start w:val="1"/>
      <w:numFmt w:val="bullet"/>
      <w:lvlText w:val=""/>
      <w:lvlJc w:val="left"/>
      <w:pPr>
        <w:tabs>
          <w:tab w:val="num" w:pos="2880"/>
        </w:tabs>
        <w:ind w:left="2880" w:hanging="360"/>
      </w:pPr>
      <w:rPr>
        <w:rFonts w:ascii="Symbol" w:hAnsi="Symbol" w:hint="default"/>
        <w:sz w:val="20"/>
      </w:rPr>
    </w:lvl>
    <w:lvl w:ilvl="4" w:tplc="038080C0" w:tentative="1">
      <w:start w:val="1"/>
      <w:numFmt w:val="bullet"/>
      <w:lvlText w:val=""/>
      <w:lvlJc w:val="left"/>
      <w:pPr>
        <w:tabs>
          <w:tab w:val="num" w:pos="3600"/>
        </w:tabs>
        <w:ind w:left="3600" w:hanging="360"/>
      </w:pPr>
      <w:rPr>
        <w:rFonts w:ascii="Symbol" w:hAnsi="Symbol" w:hint="default"/>
        <w:sz w:val="20"/>
      </w:rPr>
    </w:lvl>
    <w:lvl w:ilvl="5" w:tplc="D5720F96" w:tentative="1">
      <w:start w:val="1"/>
      <w:numFmt w:val="bullet"/>
      <w:lvlText w:val=""/>
      <w:lvlJc w:val="left"/>
      <w:pPr>
        <w:tabs>
          <w:tab w:val="num" w:pos="4320"/>
        </w:tabs>
        <w:ind w:left="4320" w:hanging="360"/>
      </w:pPr>
      <w:rPr>
        <w:rFonts w:ascii="Symbol" w:hAnsi="Symbol" w:hint="default"/>
        <w:sz w:val="20"/>
      </w:rPr>
    </w:lvl>
    <w:lvl w:ilvl="6" w:tplc="710EAAB8" w:tentative="1">
      <w:start w:val="1"/>
      <w:numFmt w:val="bullet"/>
      <w:lvlText w:val=""/>
      <w:lvlJc w:val="left"/>
      <w:pPr>
        <w:tabs>
          <w:tab w:val="num" w:pos="5040"/>
        </w:tabs>
        <w:ind w:left="5040" w:hanging="360"/>
      </w:pPr>
      <w:rPr>
        <w:rFonts w:ascii="Symbol" w:hAnsi="Symbol" w:hint="default"/>
        <w:sz w:val="20"/>
      </w:rPr>
    </w:lvl>
    <w:lvl w:ilvl="7" w:tplc="C2C45484" w:tentative="1">
      <w:start w:val="1"/>
      <w:numFmt w:val="bullet"/>
      <w:lvlText w:val=""/>
      <w:lvlJc w:val="left"/>
      <w:pPr>
        <w:tabs>
          <w:tab w:val="num" w:pos="5760"/>
        </w:tabs>
        <w:ind w:left="5760" w:hanging="360"/>
      </w:pPr>
      <w:rPr>
        <w:rFonts w:ascii="Symbol" w:hAnsi="Symbol" w:hint="default"/>
        <w:sz w:val="20"/>
      </w:rPr>
    </w:lvl>
    <w:lvl w:ilvl="8" w:tplc="B75239F4"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1"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0"/>
  </w:num>
  <w:num w:numId="2">
    <w:abstractNumId w:val="14"/>
  </w:num>
  <w:num w:numId="3">
    <w:abstractNumId w:val="27"/>
  </w:num>
  <w:num w:numId="4">
    <w:abstractNumId w:val="21"/>
  </w:num>
  <w:num w:numId="5">
    <w:abstractNumId w:val="22"/>
  </w:num>
  <w:num w:numId="6">
    <w:abstractNumId w:val="6"/>
  </w:num>
  <w:num w:numId="7">
    <w:abstractNumId w:val="1"/>
  </w:num>
  <w:num w:numId="8">
    <w:abstractNumId w:val="15"/>
  </w:num>
  <w:num w:numId="9">
    <w:abstractNumId w:val="20"/>
  </w:num>
  <w:num w:numId="10">
    <w:abstractNumId w:val="31"/>
  </w:num>
  <w:num w:numId="11">
    <w:abstractNumId w:val="18"/>
  </w:num>
  <w:num w:numId="12">
    <w:abstractNumId w:val="9"/>
  </w:num>
  <w:num w:numId="13">
    <w:abstractNumId w:val="33"/>
  </w:num>
  <w:num w:numId="14">
    <w:abstractNumId w:val="10"/>
  </w:num>
  <w:num w:numId="15">
    <w:abstractNumId w:val="32"/>
  </w:num>
  <w:num w:numId="16">
    <w:abstractNumId w:val="5"/>
  </w:num>
  <w:num w:numId="17">
    <w:abstractNumId w:val="7"/>
  </w:num>
  <w:num w:numId="18">
    <w:abstractNumId w:val="19"/>
  </w:num>
  <w:num w:numId="19">
    <w:abstractNumId w:val="23"/>
  </w:num>
  <w:num w:numId="20">
    <w:abstractNumId w:val="12"/>
  </w:num>
  <w:num w:numId="21">
    <w:abstractNumId w:val="13"/>
  </w:num>
  <w:num w:numId="22">
    <w:abstractNumId w:val="11"/>
  </w:num>
  <w:num w:numId="23">
    <w:abstractNumId w:val="2"/>
  </w:num>
  <w:num w:numId="24">
    <w:abstractNumId w:val="28"/>
  </w:num>
  <w:num w:numId="25">
    <w:abstractNumId w:val="2"/>
  </w:num>
  <w:num w:numId="26">
    <w:abstractNumId w:val="3"/>
  </w:num>
  <w:num w:numId="27">
    <w:abstractNumId w:val="25"/>
  </w:num>
  <w:num w:numId="28">
    <w:abstractNumId w:val="26"/>
  </w:num>
  <w:num w:numId="29">
    <w:abstractNumId w:val="17"/>
  </w:num>
  <w:num w:numId="30">
    <w:abstractNumId w:val="8"/>
  </w:num>
  <w:num w:numId="31">
    <w:abstractNumId w:val="0"/>
  </w:num>
  <w:num w:numId="32">
    <w:abstractNumId w:val="3"/>
    <w:lvlOverride w:ilvl="0">
      <w:startOverride w:val="1"/>
    </w:lvlOverride>
  </w:num>
  <w:num w:numId="33">
    <w:abstractNumId w:val="29"/>
  </w:num>
  <w:num w:numId="34">
    <w:abstractNumId w:val="4"/>
  </w:num>
  <w:num w:numId="35">
    <w:abstractNumId w:val="1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001A5C"/>
    <w:rsid w:val="00001A5C"/>
    <w:rsid w:val="00001D9D"/>
    <w:rsid w:val="00011117"/>
    <w:rsid w:val="00030823"/>
    <w:rsid w:val="000310B4"/>
    <w:rsid w:val="000321FC"/>
    <w:rsid w:val="00036A06"/>
    <w:rsid w:val="0005287E"/>
    <w:rsid w:val="00062DFA"/>
    <w:rsid w:val="00072D88"/>
    <w:rsid w:val="000806B4"/>
    <w:rsid w:val="0008301F"/>
    <w:rsid w:val="000978C9"/>
    <w:rsid w:val="000B3621"/>
    <w:rsid w:val="000B608D"/>
    <w:rsid w:val="000F1F8B"/>
    <w:rsid w:val="000F3A23"/>
    <w:rsid w:val="000F7F54"/>
    <w:rsid w:val="00102EA8"/>
    <w:rsid w:val="00104EFB"/>
    <w:rsid w:val="0014027E"/>
    <w:rsid w:val="00142B3E"/>
    <w:rsid w:val="001471D3"/>
    <w:rsid w:val="00147A67"/>
    <w:rsid w:val="00151FC1"/>
    <w:rsid w:val="00161F11"/>
    <w:rsid w:val="001645D6"/>
    <w:rsid w:val="0017612B"/>
    <w:rsid w:val="00177CDC"/>
    <w:rsid w:val="00177EBA"/>
    <w:rsid w:val="00191028"/>
    <w:rsid w:val="001B7619"/>
    <w:rsid w:val="001C1F88"/>
    <w:rsid w:val="001C25E3"/>
    <w:rsid w:val="001D07C0"/>
    <w:rsid w:val="001D11ED"/>
    <w:rsid w:val="001D35CB"/>
    <w:rsid w:val="001E7FBE"/>
    <w:rsid w:val="001F22D0"/>
    <w:rsid w:val="001F4BA5"/>
    <w:rsid w:val="00204A8C"/>
    <w:rsid w:val="002112F8"/>
    <w:rsid w:val="00217C77"/>
    <w:rsid w:val="00217F09"/>
    <w:rsid w:val="002214B1"/>
    <w:rsid w:val="00221659"/>
    <w:rsid w:val="002237E0"/>
    <w:rsid w:val="0024600A"/>
    <w:rsid w:val="0024786D"/>
    <w:rsid w:val="00256309"/>
    <w:rsid w:val="002768DB"/>
    <w:rsid w:val="002768E8"/>
    <w:rsid w:val="0028626E"/>
    <w:rsid w:val="002A0C9D"/>
    <w:rsid w:val="002B0405"/>
    <w:rsid w:val="002B59F0"/>
    <w:rsid w:val="002C2B80"/>
    <w:rsid w:val="002C2D1A"/>
    <w:rsid w:val="002C3428"/>
    <w:rsid w:val="002D6A73"/>
    <w:rsid w:val="002D7238"/>
    <w:rsid w:val="002E0106"/>
    <w:rsid w:val="002E3710"/>
    <w:rsid w:val="002E7E11"/>
    <w:rsid w:val="002F7E75"/>
    <w:rsid w:val="00302C74"/>
    <w:rsid w:val="0030417A"/>
    <w:rsid w:val="00314055"/>
    <w:rsid w:val="00326074"/>
    <w:rsid w:val="003274F5"/>
    <w:rsid w:val="003275FD"/>
    <w:rsid w:val="00332368"/>
    <w:rsid w:val="00334D48"/>
    <w:rsid w:val="00340C04"/>
    <w:rsid w:val="00345106"/>
    <w:rsid w:val="0039591D"/>
    <w:rsid w:val="003977EC"/>
    <w:rsid w:val="003A0710"/>
    <w:rsid w:val="003B1BCA"/>
    <w:rsid w:val="003B7F81"/>
    <w:rsid w:val="003D0155"/>
    <w:rsid w:val="003D090F"/>
    <w:rsid w:val="003E736C"/>
    <w:rsid w:val="004062C7"/>
    <w:rsid w:val="00410700"/>
    <w:rsid w:val="00420C52"/>
    <w:rsid w:val="0043478F"/>
    <w:rsid w:val="00442899"/>
    <w:rsid w:val="00444A7A"/>
    <w:rsid w:val="004460D4"/>
    <w:rsid w:val="00446338"/>
    <w:rsid w:val="004739FF"/>
    <w:rsid w:val="00484A92"/>
    <w:rsid w:val="00486F6C"/>
    <w:rsid w:val="00490247"/>
    <w:rsid w:val="00490616"/>
    <w:rsid w:val="004916FF"/>
    <w:rsid w:val="004A7AD0"/>
    <w:rsid w:val="004B1794"/>
    <w:rsid w:val="004B7F41"/>
    <w:rsid w:val="004C627F"/>
    <w:rsid w:val="004D1880"/>
    <w:rsid w:val="004E0D87"/>
    <w:rsid w:val="00500232"/>
    <w:rsid w:val="00505A69"/>
    <w:rsid w:val="00536AA0"/>
    <w:rsid w:val="005450D0"/>
    <w:rsid w:val="005464E9"/>
    <w:rsid w:val="00566B8A"/>
    <w:rsid w:val="0056727F"/>
    <w:rsid w:val="00575711"/>
    <w:rsid w:val="00580AF5"/>
    <w:rsid w:val="00590685"/>
    <w:rsid w:val="0059538A"/>
    <w:rsid w:val="00595F2B"/>
    <w:rsid w:val="00597CA3"/>
    <w:rsid w:val="005A2F07"/>
    <w:rsid w:val="005B5528"/>
    <w:rsid w:val="005B61CD"/>
    <w:rsid w:val="005C0649"/>
    <w:rsid w:val="005C0FB7"/>
    <w:rsid w:val="005C1CD3"/>
    <w:rsid w:val="005C4C30"/>
    <w:rsid w:val="005D1A81"/>
    <w:rsid w:val="005D7389"/>
    <w:rsid w:val="005D7ABB"/>
    <w:rsid w:val="006062D9"/>
    <w:rsid w:val="00611BDD"/>
    <w:rsid w:val="0062055D"/>
    <w:rsid w:val="00626212"/>
    <w:rsid w:val="0063049A"/>
    <w:rsid w:val="00651E8D"/>
    <w:rsid w:val="006703F6"/>
    <w:rsid w:val="00681C3F"/>
    <w:rsid w:val="006A69FE"/>
    <w:rsid w:val="006B4E95"/>
    <w:rsid w:val="006C29AA"/>
    <w:rsid w:val="006C57D3"/>
    <w:rsid w:val="006E73CA"/>
    <w:rsid w:val="006F5080"/>
    <w:rsid w:val="006F698F"/>
    <w:rsid w:val="00710FE3"/>
    <w:rsid w:val="00721DF9"/>
    <w:rsid w:val="00734368"/>
    <w:rsid w:val="00746838"/>
    <w:rsid w:val="007530C9"/>
    <w:rsid w:val="0077034A"/>
    <w:rsid w:val="00774ECD"/>
    <w:rsid w:val="00777158"/>
    <w:rsid w:val="00781CCF"/>
    <w:rsid w:val="007914E1"/>
    <w:rsid w:val="00793CF1"/>
    <w:rsid w:val="007963EC"/>
    <w:rsid w:val="00796D5F"/>
    <w:rsid w:val="007A4182"/>
    <w:rsid w:val="007D17B1"/>
    <w:rsid w:val="007D5E67"/>
    <w:rsid w:val="007E3BD6"/>
    <w:rsid w:val="008026C4"/>
    <w:rsid w:val="00804ED3"/>
    <w:rsid w:val="00815A05"/>
    <w:rsid w:val="0082162E"/>
    <w:rsid w:val="00826203"/>
    <w:rsid w:val="0082775E"/>
    <w:rsid w:val="00843FB7"/>
    <w:rsid w:val="00852658"/>
    <w:rsid w:val="008533A2"/>
    <w:rsid w:val="00865A62"/>
    <w:rsid w:val="0087647A"/>
    <w:rsid w:val="008A0832"/>
    <w:rsid w:val="008A250A"/>
    <w:rsid w:val="008C332D"/>
    <w:rsid w:val="008F27B0"/>
    <w:rsid w:val="008F6F90"/>
    <w:rsid w:val="009108DC"/>
    <w:rsid w:val="0092656D"/>
    <w:rsid w:val="00936C57"/>
    <w:rsid w:val="00937F53"/>
    <w:rsid w:val="00937FFC"/>
    <w:rsid w:val="0094350D"/>
    <w:rsid w:val="00961A6D"/>
    <w:rsid w:val="00996818"/>
    <w:rsid w:val="009A0DF6"/>
    <w:rsid w:val="009A4BD4"/>
    <w:rsid w:val="009C410C"/>
    <w:rsid w:val="009D24B2"/>
    <w:rsid w:val="009D34F3"/>
    <w:rsid w:val="009D4528"/>
    <w:rsid w:val="00A1111B"/>
    <w:rsid w:val="00A1547A"/>
    <w:rsid w:val="00A211A8"/>
    <w:rsid w:val="00A22D22"/>
    <w:rsid w:val="00A24AEB"/>
    <w:rsid w:val="00A26DC7"/>
    <w:rsid w:val="00A41920"/>
    <w:rsid w:val="00A513A7"/>
    <w:rsid w:val="00A67F96"/>
    <w:rsid w:val="00A92164"/>
    <w:rsid w:val="00A9790E"/>
    <w:rsid w:val="00AA0207"/>
    <w:rsid w:val="00AB6905"/>
    <w:rsid w:val="00AC7241"/>
    <w:rsid w:val="00AD1A62"/>
    <w:rsid w:val="00AD4B66"/>
    <w:rsid w:val="00AF33BA"/>
    <w:rsid w:val="00AF600F"/>
    <w:rsid w:val="00AF602B"/>
    <w:rsid w:val="00B03DC1"/>
    <w:rsid w:val="00B04C63"/>
    <w:rsid w:val="00B114D1"/>
    <w:rsid w:val="00B12327"/>
    <w:rsid w:val="00B25D38"/>
    <w:rsid w:val="00B25DEC"/>
    <w:rsid w:val="00B4085F"/>
    <w:rsid w:val="00B540C0"/>
    <w:rsid w:val="00B6001B"/>
    <w:rsid w:val="00B66128"/>
    <w:rsid w:val="00B66234"/>
    <w:rsid w:val="00B679AF"/>
    <w:rsid w:val="00B763B0"/>
    <w:rsid w:val="00BC6DE3"/>
    <w:rsid w:val="00BD7ABE"/>
    <w:rsid w:val="00BE1461"/>
    <w:rsid w:val="00BE3F84"/>
    <w:rsid w:val="00BE43B0"/>
    <w:rsid w:val="00C01AD7"/>
    <w:rsid w:val="00C109A3"/>
    <w:rsid w:val="00C13786"/>
    <w:rsid w:val="00C21CD3"/>
    <w:rsid w:val="00C42D43"/>
    <w:rsid w:val="00C45437"/>
    <w:rsid w:val="00C712A7"/>
    <w:rsid w:val="00C712E1"/>
    <w:rsid w:val="00C760B5"/>
    <w:rsid w:val="00C903F6"/>
    <w:rsid w:val="00CA0EA2"/>
    <w:rsid w:val="00CA71B2"/>
    <w:rsid w:val="00CB29BB"/>
    <w:rsid w:val="00CC230C"/>
    <w:rsid w:val="00CD21BC"/>
    <w:rsid w:val="00CF4EFE"/>
    <w:rsid w:val="00D0263F"/>
    <w:rsid w:val="00D04EC2"/>
    <w:rsid w:val="00D064CA"/>
    <w:rsid w:val="00D077D4"/>
    <w:rsid w:val="00D07AE7"/>
    <w:rsid w:val="00D12391"/>
    <w:rsid w:val="00D22EA0"/>
    <w:rsid w:val="00D33781"/>
    <w:rsid w:val="00D33F20"/>
    <w:rsid w:val="00D41020"/>
    <w:rsid w:val="00D65661"/>
    <w:rsid w:val="00D72AAF"/>
    <w:rsid w:val="00D74A52"/>
    <w:rsid w:val="00D85D7F"/>
    <w:rsid w:val="00D9350F"/>
    <w:rsid w:val="00DC3C47"/>
    <w:rsid w:val="00DC5822"/>
    <w:rsid w:val="00DD1C5C"/>
    <w:rsid w:val="00DD2731"/>
    <w:rsid w:val="00DE08DF"/>
    <w:rsid w:val="00DE7FA2"/>
    <w:rsid w:val="00E2171D"/>
    <w:rsid w:val="00E276A4"/>
    <w:rsid w:val="00E30534"/>
    <w:rsid w:val="00E606BA"/>
    <w:rsid w:val="00E773E9"/>
    <w:rsid w:val="00E9189B"/>
    <w:rsid w:val="00ED3A89"/>
    <w:rsid w:val="00ED49D5"/>
    <w:rsid w:val="00F050F4"/>
    <w:rsid w:val="00F13432"/>
    <w:rsid w:val="00F234A0"/>
    <w:rsid w:val="00F27878"/>
    <w:rsid w:val="00F41E27"/>
    <w:rsid w:val="00F54EAE"/>
    <w:rsid w:val="00F65CB1"/>
    <w:rsid w:val="00F661E5"/>
    <w:rsid w:val="00F70924"/>
    <w:rsid w:val="00F76AD8"/>
    <w:rsid w:val="00F90A87"/>
    <w:rsid w:val="00F937F8"/>
    <w:rsid w:val="00FA084B"/>
    <w:rsid w:val="00FA47FB"/>
    <w:rsid w:val="00FD16CE"/>
    <w:rsid w:val="00FD752D"/>
    <w:rsid w:val="00FD7980"/>
    <w:rsid w:val="00FE2356"/>
    <w:rsid w:val="00FF3CC2"/>
    <w:rsid w:val="00FF7E65"/>
    <w:rsid w:val="03A8D132"/>
    <w:rsid w:val="220151CA"/>
    <w:rsid w:val="4030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E8310"/>
  <w15:docId w15:val="{F095DAA7-3D9E-41FC-8FA0-8A2088F3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3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documents/education-quality-and-continuous-improvement-framework" TargetMode="External"/><Relationship Id="rId18" Type="http://schemas.openxmlformats.org/officeDocument/2006/relationships/hyperlink" Target="https://education.vermont.gov/documents/edu-educational-support-teams-making-connections-with-vtmts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ducation.vermont.gov/documents/edu-educational-support-teams-making-connections-with-vtmtss" TargetMode="External"/><Relationship Id="rId7" Type="http://schemas.openxmlformats.org/officeDocument/2006/relationships/settings" Target="settings.xml"/><Relationship Id="rId12" Type="http://schemas.openxmlformats.org/officeDocument/2006/relationships/hyperlink" Target="https://education.vermont.gov/documents/guidance-education-recovery-no1" TargetMode="External"/><Relationship Id="rId17" Type="http://schemas.openxmlformats.org/officeDocument/2006/relationships/hyperlink" Target="https://education.vermont.gov/documents/edu-educational-support-teams-making-connections-with-vtmts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vermont.gov/student-support/vermont-multi-tiered-system-of-supports/vtmtss-framework-tools" TargetMode="External"/><Relationship Id="rId20" Type="http://schemas.openxmlformats.org/officeDocument/2006/relationships/hyperlink" Target="https://education.vermont.gov/student-support/vermont-multi-tiered-system-of-supports/vtmtss-framework-t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quickscan-for-education-recovery-su-sd-self-assessment-word"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ducation.vermont.gov/student-support/vermont-multi-tiered-system-of-supports/vtmtss-framework-tool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cation.vermont.gov/documents/education-quality-and-continuous-improvement-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documents/education-quality-and-continuous-improvement-framework" TargetMode="External"/><Relationship Id="rId22" Type="http://schemas.openxmlformats.org/officeDocument/2006/relationships/hyperlink" Target="https://education.vermont.gov/documents/edu-educational-support-teams-making-connections-with-vtmt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98B5988A852C4DBB11E282D575DB36" ma:contentTypeVersion="15" ma:contentTypeDescription="Create a new document." ma:contentTypeScope="" ma:versionID="3bdc9188008c8db5cefe4a241d54f4f5">
  <xsd:schema xmlns:xsd="http://www.w3.org/2001/XMLSchema" xmlns:xs="http://www.w3.org/2001/XMLSchema" xmlns:p="http://schemas.microsoft.com/office/2006/metadata/properties" xmlns:ns1="http://schemas.microsoft.com/sharepoint/v3" xmlns:ns2="3cfe686b-f520-40a1-8423-e0444a61d06f" xmlns:ns3="2039a670-5f3d-4a46-b3fd-f00d678c3512" targetNamespace="http://schemas.microsoft.com/office/2006/metadata/properties" ma:root="true" ma:fieldsID="7f3f9330f5b6300b23889456aaf5c1ea" ns1:_="" ns2:_="" ns3:_="">
    <xsd:import namespace="http://schemas.microsoft.com/sharepoint/v3"/>
    <xsd:import namespace="3cfe686b-f520-40a1-8423-e0444a61d06f"/>
    <xsd:import namespace="2039a670-5f3d-4a46-b3fd-f00d678c3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1:_ip_UnifiedCompliancePolicyProperties" minOccurs="0"/>
                <xsd:element ref="ns1:_ip_UnifiedCompliancePolicyUIAction" minOccurs="0"/>
                <xsd:element ref="ns2:fil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e686b-f520-40a1-8423-e0444a61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filecount" ma:index="21" nillable="true" ma:displayName="file count" ma:format="Dropdown" ma:internalName="filecoun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039a670-5f3d-4a46-b3fd-f00d678c3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039a670-5f3d-4a46-b3fd-f00d678c3512">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filecount xmlns="3cfe686b-f520-40a1-8423-e0444a61d06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B074BF11-B994-4656-AFCD-68207BA6E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e686b-f520-40a1-8423-e0444a61d06f"/>
    <ds:schemaRef ds:uri="2039a670-5f3d-4a46-b3fd-f00d67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2039a670-5f3d-4a46-b3fd-f00d678c3512"/>
    <ds:schemaRef ds:uri="http://schemas.microsoft.com/sharepoint/v3"/>
    <ds:schemaRef ds:uri="3cfe686b-f520-40a1-8423-e0444a61d06f"/>
  </ds:schemaRefs>
</ds:datastoreItem>
</file>

<file path=customXml/itemProps4.xml><?xml version="1.0" encoding="utf-8"?>
<ds:datastoreItem xmlns:ds="http://schemas.openxmlformats.org/officeDocument/2006/customXml" ds:itemID="{713131F7-1ADA-45D4-A710-6323628C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Career Technical Education Recovery Plan Template</vt:lpstr>
    </vt:vector>
  </TitlesOfParts>
  <Company>Vermont Agency of Education</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Technical Education Recovery Plan Template</dc:title>
  <dc:creator>Vermont Agency of Education</dc:creator>
  <cp:keywords/>
  <cp:lastModifiedBy>Connizzo, Kate</cp:lastModifiedBy>
  <cp:revision>5</cp:revision>
  <cp:lastPrinted>2021-05-06T01:51:00Z</cp:lastPrinted>
  <dcterms:created xsi:type="dcterms:W3CDTF">2021-05-06T01:47:00Z</dcterms:created>
  <dcterms:modified xsi:type="dcterms:W3CDTF">2021-05-06T01:51:00Z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0x0101009A98B5988A852C4DBB11E282D575DB36</vt:lpwstr>
  </property>
</Properties>
</file>