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6253" w14:textId="176B1B04" w:rsidR="00546F4D" w:rsidRDefault="00CB007C" w:rsidP="00546F4D">
      <w:pPr>
        <w:spacing w:before="67"/>
        <w:textAlignment w:val="baseline"/>
        <w:rPr>
          <w:color w:val="7030A0"/>
          <w:sz w:val="28"/>
          <w:szCs w:val="28"/>
        </w:rPr>
      </w:pPr>
      <w:r w:rsidRPr="00546F4D">
        <w:rPr>
          <w:b/>
          <w:bCs/>
          <w:color w:val="000000"/>
          <w:sz w:val="28"/>
          <w:szCs w:val="28"/>
          <w:highlight w:val="yellow"/>
        </w:rPr>
        <w:t>Suggested language to communicate with households generally about Summer P-EBT</w:t>
      </w:r>
      <w:r w:rsidR="00546F4D" w:rsidRPr="00546F4D">
        <w:rPr>
          <w:b/>
          <w:sz w:val="28"/>
          <w:highlight w:val="yellow"/>
          <w:lang w:bidi="pt-BR"/>
        </w:rPr>
        <w:t>:</w:t>
      </w:r>
      <w:r w:rsidR="00546F4D">
        <w:rPr>
          <w:sz w:val="28"/>
          <w:lang w:bidi="pt-BR"/>
        </w:rPr>
        <w:br/>
        <w:t>O estado de Vermont emitirá cartões de Transferência Eletrônica do Benefício pela Pandemia (P-EBT) para auxiliar nos gastos com a alimentação dos estudantes durante os meses do verão. Os benefícios P-EBT são fundos fornecidos em um cartão de transferência eletrônica de benefício que uma família poderá usar para adquirir itens alimentícios em lojas de alimentos, lojas de conveniência, lojas on-line e feiras nas quais são aceitos os benefícios 3SquaresVT (SNAP). Para famílias que recebem o 3SquaresVT, os benefícios P-EBT serão adicionados aos cartões de EBT já existentes.  Famílias que já receberam um cartão de P-EBT neste ano letivo ou no ano passado receberão a adição do benefício P-EBT de verão no cartão já existente.  Se você não tem mais o seu cartão, o DCF poderá enviar-lhe uma segunda via do cartão. As instruções serão incluídas nas cartas de notificação do benefício que serão enviadas em agosto. Para outras famílias, os estudantes elegíveis receberão um cartão de P-EBT especial do Departamento de Crianças e Famílias de Vermont (DCF).  As famílias receberão uma parcela única de US$ 391 por estudante elegível. O benefício P-EBT de verão será emitido no início de agosto de 2022 junto com os benefícios para o restante do ano letivo 21-22.  </w:t>
      </w:r>
      <w:r w:rsidR="00546F4D">
        <w:rPr>
          <w:sz w:val="28"/>
          <w:lang w:bidi="pt-BR"/>
        </w:rPr>
        <w:br/>
        <w:t> </w:t>
      </w:r>
      <w:r w:rsidR="00546F4D">
        <w:rPr>
          <w:sz w:val="28"/>
          <w:lang w:bidi="pt-BR"/>
        </w:rPr>
        <w:br/>
      </w:r>
      <w:r>
        <w:rPr>
          <w:color w:val="00B050"/>
          <w:sz w:val="28"/>
          <w:szCs w:val="28"/>
          <w:highlight w:val="yellow"/>
        </w:rPr>
        <w:t>Provision 2/CEP Schools</w:t>
      </w:r>
      <w:r w:rsidR="00546F4D">
        <w:rPr>
          <w:color w:val="00B050"/>
          <w:sz w:val="28"/>
          <w:highlight w:val="yellow"/>
          <w:lang w:bidi="pt-BR"/>
        </w:rPr>
        <w:t>:  </w:t>
      </w:r>
      <w:r w:rsidR="00546F4D">
        <w:rPr>
          <w:color w:val="00B050"/>
          <w:sz w:val="28"/>
          <w:lang w:bidi="pt-BR"/>
        </w:rPr>
        <w:t xml:space="preserve">Todos os estudantes matriculados na nossa escola em junho de 2022 receberão este benefício porque nossa escola normalmente oferece refeições gratuitas a todos os estudantes por meio </w:t>
      </w:r>
      <w:r>
        <w:rPr>
          <w:color w:val="00B050"/>
          <w:sz w:val="28"/>
          <w:szCs w:val="28"/>
          <w:highlight w:val="yellow"/>
        </w:rPr>
        <w:t>Community Eligibility Provision/Provision 2 (choose one</w:t>
      </w:r>
      <w:r w:rsidR="00546F4D">
        <w:rPr>
          <w:color w:val="00B050"/>
          <w:sz w:val="28"/>
          <w:highlight w:val="yellow"/>
          <w:lang w:bidi="pt-BR"/>
        </w:rPr>
        <w:t>). </w:t>
      </w:r>
      <w:r w:rsidR="00546F4D">
        <w:rPr>
          <w:color w:val="00B050"/>
          <w:sz w:val="28"/>
          <w:highlight w:val="yellow"/>
          <w:lang w:bidi="pt-BR"/>
        </w:rPr>
        <w:br/>
      </w:r>
      <w:r w:rsidR="00546F4D" w:rsidRPr="003C7AB1">
        <w:rPr>
          <w:color w:val="00B050"/>
          <w:sz w:val="28"/>
          <w:lang w:bidi="pt-BR"/>
        </w:rPr>
        <w:t> </w:t>
      </w:r>
      <w:r w:rsidR="00546F4D">
        <w:rPr>
          <w:color w:val="00B050"/>
          <w:sz w:val="28"/>
          <w:highlight w:val="yellow"/>
          <w:lang w:bidi="pt-BR"/>
        </w:rPr>
        <w:br/>
      </w:r>
      <w:r>
        <w:rPr>
          <w:color w:val="7030A0"/>
          <w:sz w:val="28"/>
          <w:szCs w:val="28"/>
          <w:highlight w:val="yellow"/>
        </w:rPr>
        <w:t>Pricing Programs</w:t>
      </w:r>
      <w:r w:rsidR="00546F4D">
        <w:rPr>
          <w:color w:val="7030A0"/>
          <w:sz w:val="28"/>
          <w:highlight w:val="yellow"/>
          <w:lang w:bidi="pt-BR"/>
        </w:rPr>
        <w:t xml:space="preserve">: </w:t>
      </w:r>
      <w:r w:rsidR="00546F4D">
        <w:rPr>
          <w:color w:val="7030A0"/>
          <w:sz w:val="28"/>
          <w:lang w:bidi="pt-BR"/>
        </w:rPr>
        <w:t xml:space="preserve">A elegibilidade para o benefício depende da elegibilidade da criança para refeições gratuitas e com preço reduzido na escola. Este ano, todas as crianças puderam receber refeições gratuitas por causa de concessões especiais da COVID-19 obtidas pelo estado. Contudo, para receber o benefício P-EBT, os estudantes precisam ter o registro de uma solicitação de refeição gratuita e com preço reduzido aprovada, ou precisam ter sido diretamente certificados para receber refeições gratuitas na escola. Os estudantes podem ser diretamente certificados para receber refeições gratuitas se a família recebeu os benefícios 3SquaresVT ou Reach Up ou porque o estudante mora com uma família adotiva, é migrante, sem teto, fugitivo ou participa de um programa Head Start.  Se você ainda não tem direito a refeições gratuitas e com preços reduzidos, pode enviar uma solicitação de refeições gratuitas e com preços reduzidos agora para verificar se é elegível para o benefício P-EBT de verão.  </w:t>
      </w:r>
      <w:r w:rsidR="00546F4D">
        <w:rPr>
          <w:color w:val="7030A0"/>
          <w:sz w:val="28"/>
          <w:highlight w:val="yellow"/>
          <w:lang w:bidi="pt-BR"/>
        </w:rPr>
        <w:t>(</w:t>
      </w:r>
      <w:r>
        <w:rPr>
          <w:color w:val="7030A0"/>
          <w:sz w:val="28"/>
          <w:szCs w:val="28"/>
          <w:highlight w:val="yellow"/>
        </w:rPr>
        <w:t xml:space="preserve">Insert information on how to </w:t>
      </w:r>
      <w:r>
        <w:rPr>
          <w:color w:val="7030A0"/>
          <w:sz w:val="28"/>
          <w:szCs w:val="28"/>
          <w:highlight w:val="yellow"/>
        </w:rPr>
        <w:lastRenderedPageBreak/>
        <w:t>apply</w:t>
      </w:r>
      <w:r w:rsidR="00546F4D">
        <w:rPr>
          <w:color w:val="7030A0"/>
          <w:sz w:val="28"/>
          <w:highlight w:val="yellow"/>
          <w:lang w:bidi="pt-BR"/>
        </w:rPr>
        <w:t xml:space="preserve">). </w:t>
      </w:r>
      <w:r w:rsidR="00546F4D">
        <w:rPr>
          <w:color w:val="7030A0"/>
          <w:sz w:val="28"/>
          <w:lang w:bidi="pt-BR"/>
        </w:rPr>
        <w:t xml:space="preserve">Solicitações enviadas antes do dia 1o de julho também poderão qualificar seu estudante para os benefícios P-EBT para os dias em que ele faltou à escola por um motivo relacionado à COVID neste último ano letivo.  Se você não se qualifica agora, mas sua situação se modificar durante o verão, ainda poderá enviar uma solicitação até o dia 19 de agosto para verificar se é elegível para receber o benefício P-EBT de verão.  Apenas estudantes que estejam matriculados na escola em junho de 2022 serão elegíveis para receber o benefício P-EBT de verão. </w:t>
      </w:r>
    </w:p>
    <w:p w14:paraId="73C8F12D" w14:textId="77777777" w:rsidR="00546F4D" w:rsidRDefault="00546F4D" w:rsidP="00546F4D">
      <w:pPr>
        <w:spacing w:before="67"/>
        <w:textAlignment w:val="baseline"/>
        <w:rPr>
          <w:color w:val="000000"/>
          <w:sz w:val="28"/>
          <w:szCs w:val="28"/>
        </w:rPr>
      </w:pPr>
    </w:p>
    <w:p w14:paraId="7ED9422E" w14:textId="2A939AC7" w:rsidR="00546F4D" w:rsidRDefault="00546F4D" w:rsidP="00546F4D">
      <w:pPr>
        <w:spacing w:before="67"/>
        <w:textAlignment w:val="baseline"/>
        <w:rPr>
          <w:color w:val="000000"/>
          <w:sz w:val="28"/>
          <w:szCs w:val="28"/>
          <w:highlight w:val="yellow"/>
        </w:rPr>
      </w:pPr>
      <w:r>
        <w:rPr>
          <w:sz w:val="28"/>
          <w:lang w:bidi="pt-BR"/>
        </w:rPr>
        <w:t xml:space="preserve">Para enviar o benefício, precisamos ter seu endereço de correspondência correto e o nome do chefe da família.  Se desejar fazer alterações em alguma dessas informações, entre em contato com </w:t>
      </w:r>
      <w:r>
        <w:rPr>
          <w:sz w:val="28"/>
          <w:highlight w:val="yellow"/>
          <w:lang w:bidi="pt-BR"/>
        </w:rPr>
        <w:t>(</w:t>
      </w:r>
      <w:r w:rsidR="00CB007C">
        <w:rPr>
          <w:color w:val="000000"/>
          <w:sz w:val="28"/>
          <w:szCs w:val="28"/>
          <w:highlight w:val="yellow"/>
        </w:rPr>
        <w:t>fill in contact info</w:t>
      </w:r>
      <w:r>
        <w:rPr>
          <w:sz w:val="28"/>
          <w:highlight w:val="yellow"/>
          <w:lang w:bidi="pt-BR"/>
        </w:rPr>
        <w:t>)</w:t>
      </w:r>
      <w:r>
        <w:rPr>
          <w:sz w:val="28"/>
          <w:lang w:bidi="pt-BR"/>
        </w:rPr>
        <w:t xml:space="preserve">. É possível saber mais sobre os benefícios P-EBT visitando </w:t>
      </w:r>
      <w:hyperlink r:id="rId4" w:history="1">
        <w:r>
          <w:rPr>
            <w:rStyle w:val="Hyperlink"/>
            <w:sz w:val="28"/>
            <w:lang w:bidi="pt-BR"/>
          </w:rPr>
          <w:t>https://dcf.vermont.gov/esd/covid19/P-EBT</w:t>
        </w:r>
      </w:hyperlink>
      <w:r>
        <w:rPr>
          <w:sz w:val="28"/>
          <w:lang w:bidi="pt-BR"/>
        </w:rPr>
        <w:t>.</w:t>
      </w:r>
    </w:p>
    <w:p w14:paraId="7F087F7A" w14:textId="77777777" w:rsidR="0087408F" w:rsidRDefault="0087408F"/>
    <w:sectPr w:rsidR="00874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F4D"/>
    <w:rsid w:val="003C7AB1"/>
    <w:rsid w:val="00546F4D"/>
    <w:rsid w:val="006E43AC"/>
    <w:rsid w:val="0087408F"/>
    <w:rsid w:val="00CB007C"/>
    <w:rsid w:val="00FE6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0EEEC"/>
  <w15:chartTrackingRefBased/>
  <w15:docId w15:val="{3A3A3BD8-F576-4884-A3ED-B9D9DF1BD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4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6F4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55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ermont.us20.list-manage.com/track/click?u=d01e01e425fa1e66c26167761&amp;id=bb7545f73f&amp;e=784ee8ff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534</Words>
  <Characters>3102</Characters>
  <Application>Microsoft Office Word</Application>
  <DocSecurity>0</DocSecurity>
  <Lines>25</Lines>
  <Paragraphs>7</Paragraphs>
  <ScaleCrop>false</ScaleCrop>
  <Company/>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Hammond, Emily</dc:creator>
  <cp:keywords/>
  <dc:description/>
  <cp:lastModifiedBy>Sergiu Zgardan</cp:lastModifiedBy>
  <cp:revision>3</cp:revision>
  <dcterms:created xsi:type="dcterms:W3CDTF">2022-06-01T13:18:00Z</dcterms:created>
  <dcterms:modified xsi:type="dcterms:W3CDTF">2022-06-07T20:32:00Z</dcterms:modified>
</cp:coreProperties>
</file>