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458A5" w14:textId="36A30D3F" w:rsidR="00AE5CEB" w:rsidRPr="00D1332D" w:rsidRDefault="00AE5CEB" w:rsidP="00AE5CEB">
      <w:pPr>
        <w:jc w:val="center"/>
        <w:rPr>
          <w:rFonts w:ascii="Franklin Gothic Demi Cond" w:hAnsi="Franklin Gothic Demi Cond" w:cs="Arial"/>
          <w:bCs/>
          <w:sz w:val="28"/>
          <w:szCs w:val="28"/>
          <w:lang w:val="es-ES"/>
        </w:rPr>
      </w:pPr>
      <w:r w:rsidRPr="00D1332D">
        <w:rPr>
          <w:rFonts w:ascii="Franklin Gothic Demi Cond" w:hAnsi="Franklin Gothic Demi Cond" w:cs="Arial"/>
          <w:bCs/>
          <w:sz w:val="28"/>
          <w:szCs w:val="28"/>
          <w:lang w:val="es-ES"/>
        </w:rPr>
        <w:t>Aviso de preaprobación de certificación directa para comidas escolares gratuitas</w:t>
      </w:r>
    </w:p>
    <w:p w14:paraId="28400141" w14:textId="200AE1F5" w:rsidR="007D5BFF" w:rsidRPr="00D1332D" w:rsidRDefault="007D5BFF" w:rsidP="00300DF9">
      <w:pPr>
        <w:jc w:val="center"/>
        <w:rPr>
          <w:rFonts w:ascii="Franklin Gothic Demi Cond" w:hAnsi="Franklin Gothic Demi Cond" w:cs="Arial"/>
          <w:bCs/>
          <w:sz w:val="28"/>
          <w:szCs w:val="28"/>
          <w:lang w:val="es-ES"/>
        </w:rPr>
      </w:pPr>
      <w:r w:rsidRPr="00D1332D">
        <w:rPr>
          <w:sz w:val="28"/>
          <w:lang w:val="es-ES" w:bidi="es-419"/>
        </w:rPr>
        <w:t>________________________________________________________________________</w:t>
      </w:r>
    </w:p>
    <w:p w14:paraId="5C5993A6" w14:textId="77777777" w:rsidR="00AE5CEB" w:rsidRPr="00D1332D" w:rsidRDefault="00AE5CEB" w:rsidP="00AE5CEB">
      <w:pPr>
        <w:jc w:val="center"/>
        <w:rPr>
          <w:rFonts w:ascii="Palatino Linotype" w:hAnsi="Palatino Linotype" w:cs="Arial"/>
          <w:b/>
          <w:sz w:val="20"/>
          <w:szCs w:val="20"/>
          <w:lang w:val="es-ES" w:bidi="en-US"/>
        </w:rPr>
      </w:pPr>
    </w:p>
    <w:p w14:paraId="73821BBF" w14:textId="77777777" w:rsidR="00AE5CEB" w:rsidRPr="00144041" w:rsidRDefault="00AE5CEB" w:rsidP="00AE5CEB">
      <w:pPr>
        <w:rPr>
          <w:rFonts w:ascii="Palatino Linotype" w:hAnsi="Palatino Linotype" w:cs="Arial"/>
          <w:b/>
          <w:color w:val="FF0000"/>
          <w:sz w:val="22"/>
          <w:szCs w:val="22"/>
          <w:lang w:val="es-ES" w:bidi="en-US"/>
        </w:rPr>
      </w:pPr>
      <w:r w:rsidRPr="00144041">
        <w:rPr>
          <w:rFonts w:ascii="Palatino Linotype" w:hAnsi="Palatino Linotype" w:cs="Arial"/>
          <w:b/>
          <w:color w:val="C00000"/>
          <w:sz w:val="22"/>
          <w:szCs w:val="22"/>
          <w:highlight w:val="yellow"/>
          <w:lang w:val="es-ES" w:bidi="en-US"/>
        </w:rPr>
        <w:t>[Date]</w:t>
      </w:r>
    </w:p>
    <w:p w14:paraId="616F636C" w14:textId="77777777" w:rsidR="00AE5CEB" w:rsidRPr="00144041" w:rsidRDefault="00AE5CEB" w:rsidP="00AE5CEB">
      <w:pPr>
        <w:rPr>
          <w:rFonts w:ascii="Palatino Linotype" w:hAnsi="Palatino Linotype" w:cs="Arial"/>
          <w:sz w:val="22"/>
          <w:szCs w:val="22"/>
          <w:lang w:val="es-ES" w:bidi="en-US"/>
        </w:rPr>
      </w:pPr>
    </w:p>
    <w:p w14:paraId="09461BF3" w14:textId="77777777" w:rsidR="00AE5CEB" w:rsidRPr="00144041" w:rsidRDefault="00AE5CEB" w:rsidP="0020122B">
      <w:pPr>
        <w:outlineLvl w:val="0"/>
        <w:rPr>
          <w:rFonts w:ascii="Palatino Linotype" w:hAnsi="Palatino Linotype" w:cs="Arial"/>
          <w:sz w:val="22"/>
          <w:szCs w:val="22"/>
          <w:lang w:val="es-ES"/>
        </w:rPr>
      </w:pPr>
      <w:r w:rsidRPr="00144041">
        <w:rPr>
          <w:rFonts w:ascii="Palatino Linotype" w:hAnsi="Palatino Linotype"/>
          <w:sz w:val="22"/>
          <w:lang w:val="es-ES" w:bidi="es-419"/>
        </w:rPr>
        <w:t>Estimado padre/madre/tutor:</w:t>
      </w:r>
    </w:p>
    <w:p w14:paraId="61AAFA77" w14:textId="77777777" w:rsidR="00AE5CEB" w:rsidRPr="00144041" w:rsidRDefault="00AE5CEB" w:rsidP="00AE5CEB">
      <w:pPr>
        <w:rPr>
          <w:rFonts w:ascii="Palatino Linotype" w:hAnsi="Palatino Linotype" w:cs="Arial"/>
          <w:sz w:val="22"/>
          <w:szCs w:val="22"/>
          <w:lang w:val="es-ES"/>
        </w:rPr>
      </w:pPr>
    </w:p>
    <w:p w14:paraId="7757821E" w14:textId="3CB3AD97" w:rsidR="00AE5CEB" w:rsidRPr="00144041" w:rsidRDefault="00664B04" w:rsidP="00AE5CEB">
      <w:pPr>
        <w:rPr>
          <w:rFonts w:ascii="Palatino Linotype" w:hAnsi="Palatino Linotype" w:cs="Arial"/>
          <w:sz w:val="22"/>
          <w:szCs w:val="22"/>
          <w:lang w:val="es-ES"/>
        </w:rPr>
      </w:pPr>
      <w:r w:rsidRPr="00144041">
        <w:rPr>
          <w:rFonts w:ascii="Palatino Linotype" w:hAnsi="Palatino Linotype"/>
          <w:sz w:val="22"/>
          <w:lang w:val="es-ES" w:bidi="es-419"/>
        </w:rPr>
        <w:t xml:space="preserve">En nuestra escuela, todos los estudiantes reciben almuerzos y desayunos de forma gratuita.  Esto se debe a la Ley de Comidas Escolares Universales de Vermont.  Sigue siendo importante hacer un seguimiento de la elegibilidad individual de nuestros estudiantes para las comidas escolares gratuitas y a precio reducido. Esto ayuda a que las familias, la escuela y nuestra comunidad puedan acceder a otras formas de asistencia financiera. Los estudiantes enumerados a continuación están certificados directamente para almuerzos, desayunos y refrigerios gratuitos después de clases (si su escuela ofrece este programa) en la escuela porque alguien en el hogar recibe beneficios de </w:t>
      </w:r>
      <w:r w:rsidR="00AE5CEB" w:rsidRPr="00144041">
        <w:rPr>
          <w:rStyle w:val="Strong"/>
          <w:rFonts w:ascii="Palatino Linotype" w:hAnsi="Palatino Linotype"/>
          <w:color w:val="auto"/>
          <w:spacing w:val="0"/>
          <w:sz w:val="22"/>
          <w:lang w:val="es-ES" w:bidi="es-419"/>
        </w:rPr>
        <w:t>3SquaresVT</w:t>
      </w:r>
      <w:r w:rsidRPr="00144041">
        <w:rPr>
          <w:rFonts w:ascii="Palatino Linotype" w:hAnsi="Palatino Linotype"/>
          <w:sz w:val="22"/>
          <w:lang w:val="es-ES" w:bidi="es-419"/>
        </w:rPr>
        <w:t xml:space="preserve">, </w:t>
      </w:r>
      <w:r w:rsidR="00AE5CEB" w:rsidRPr="00144041">
        <w:rPr>
          <w:rStyle w:val="Strong"/>
          <w:rFonts w:ascii="Palatino Linotype" w:hAnsi="Palatino Linotype"/>
          <w:color w:val="auto"/>
          <w:spacing w:val="0"/>
          <w:sz w:val="22"/>
          <w:lang w:val="es-ES" w:bidi="es-419"/>
        </w:rPr>
        <w:t xml:space="preserve">Reach-Up, Medicaid, </w:t>
      </w:r>
      <w:r w:rsidRPr="00144041">
        <w:rPr>
          <w:rStyle w:val="Strong"/>
          <w:rFonts w:ascii="Palatino Linotype" w:hAnsi="Palatino Linotype"/>
          <w:b w:val="0"/>
          <w:color w:val="auto"/>
          <w:spacing w:val="0"/>
          <w:sz w:val="22"/>
          <w:lang w:val="es-ES" w:bidi="es-419"/>
        </w:rPr>
        <w:t>o</w:t>
      </w:r>
      <w:r w:rsidRPr="00144041">
        <w:rPr>
          <w:rStyle w:val="Strong"/>
          <w:rFonts w:ascii="Palatino Linotype" w:hAnsi="Palatino Linotype"/>
          <w:color w:val="auto"/>
          <w:spacing w:val="0"/>
          <w:sz w:val="22"/>
          <w:lang w:val="es-ES" w:bidi="es-419"/>
        </w:rPr>
        <w:t xml:space="preserve"> Dr. Dynasaur</w:t>
      </w:r>
      <w:r w:rsidR="00AE5CEB" w:rsidRPr="00144041">
        <w:rPr>
          <w:rStyle w:val="Strong"/>
          <w:rFonts w:ascii="Palatino Linotype" w:hAnsi="Palatino Linotype"/>
          <w:color w:val="auto"/>
          <w:spacing w:val="0"/>
          <w:sz w:val="22"/>
          <w:lang w:val="es-ES" w:bidi="es-419"/>
        </w:rPr>
        <w:t xml:space="preserve">. </w:t>
      </w:r>
    </w:p>
    <w:p w14:paraId="73279F66" w14:textId="77777777" w:rsidR="00AE5CEB" w:rsidRPr="00144041" w:rsidRDefault="00AE5CEB" w:rsidP="00AE5CEB">
      <w:pPr>
        <w:rPr>
          <w:rFonts w:ascii="Palatino Linotype" w:hAnsi="Palatino Linotype" w:cs="Arial"/>
          <w:sz w:val="16"/>
          <w:szCs w:val="16"/>
          <w:lang w:val="es-ES"/>
        </w:rPr>
      </w:pPr>
    </w:p>
    <w:tbl>
      <w:tblPr>
        <w:tblStyle w:val="TableGrid"/>
        <w:tblW w:w="0" w:type="auto"/>
        <w:tblLook w:val="04A0" w:firstRow="1" w:lastRow="0" w:firstColumn="1" w:lastColumn="0" w:noHBand="0" w:noVBand="1"/>
      </w:tblPr>
      <w:tblGrid>
        <w:gridCol w:w="5199"/>
        <w:gridCol w:w="4871"/>
      </w:tblGrid>
      <w:tr w:rsidR="00AE5CEB" w:rsidRPr="00144041" w14:paraId="7BC1936D" w14:textId="77777777" w:rsidTr="009E6021">
        <w:tc>
          <w:tcPr>
            <w:tcW w:w="5199" w:type="dxa"/>
          </w:tcPr>
          <w:p w14:paraId="521AF87A" w14:textId="77777777" w:rsidR="00AE5CEB" w:rsidRPr="00144041" w:rsidRDefault="00AE5CEB" w:rsidP="00642F02">
            <w:pPr>
              <w:rPr>
                <w:rFonts w:ascii="Palatino Linotype" w:hAnsi="Palatino Linotype" w:cs="Arial"/>
                <w:sz w:val="22"/>
                <w:szCs w:val="22"/>
                <w:lang w:val="es-ES"/>
              </w:rPr>
            </w:pPr>
            <w:r w:rsidRPr="00144041">
              <w:rPr>
                <w:rFonts w:ascii="Palatino Linotype" w:hAnsi="Palatino Linotype"/>
                <w:sz w:val="22"/>
                <w:lang w:val="es-ES" w:bidi="es-419"/>
              </w:rPr>
              <w:t>Nombre del niño</w:t>
            </w:r>
          </w:p>
        </w:tc>
        <w:tc>
          <w:tcPr>
            <w:tcW w:w="4871" w:type="dxa"/>
          </w:tcPr>
          <w:p w14:paraId="6FBB33DD" w14:textId="77777777" w:rsidR="00AE5CEB" w:rsidRPr="00144041" w:rsidRDefault="00AE5CEB" w:rsidP="00642F02">
            <w:pPr>
              <w:rPr>
                <w:rFonts w:ascii="Palatino Linotype" w:hAnsi="Palatino Linotype" w:cs="Arial"/>
                <w:sz w:val="22"/>
                <w:szCs w:val="22"/>
                <w:lang w:val="es-ES"/>
              </w:rPr>
            </w:pPr>
            <w:r w:rsidRPr="00144041">
              <w:rPr>
                <w:rFonts w:ascii="Palatino Linotype" w:hAnsi="Palatino Linotype"/>
                <w:sz w:val="22"/>
                <w:lang w:val="es-ES" w:bidi="es-419"/>
              </w:rPr>
              <w:t>Nombre de la escuela</w:t>
            </w:r>
          </w:p>
        </w:tc>
      </w:tr>
      <w:tr w:rsidR="00AE5CEB" w:rsidRPr="00144041" w14:paraId="0DFE51D5" w14:textId="77777777" w:rsidTr="009E6021">
        <w:trPr>
          <w:trHeight w:val="287"/>
        </w:trPr>
        <w:tc>
          <w:tcPr>
            <w:tcW w:w="5199" w:type="dxa"/>
          </w:tcPr>
          <w:p w14:paraId="4C41BD66" w14:textId="77777777" w:rsidR="00AE5CEB" w:rsidRPr="00144041" w:rsidRDefault="00AE5CEB" w:rsidP="00642F02">
            <w:pPr>
              <w:rPr>
                <w:rFonts w:ascii="Palatino Linotype" w:hAnsi="Palatino Linotype" w:cs="Arial"/>
                <w:sz w:val="28"/>
                <w:szCs w:val="28"/>
                <w:lang w:val="es-ES"/>
              </w:rPr>
            </w:pPr>
          </w:p>
        </w:tc>
        <w:tc>
          <w:tcPr>
            <w:tcW w:w="4871" w:type="dxa"/>
          </w:tcPr>
          <w:p w14:paraId="110BD530" w14:textId="77777777" w:rsidR="00AE5CEB" w:rsidRPr="00144041" w:rsidRDefault="00AE5CEB" w:rsidP="00642F02">
            <w:pPr>
              <w:rPr>
                <w:rFonts w:ascii="Palatino Linotype" w:hAnsi="Palatino Linotype" w:cs="Arial"/>
                <w:lang w:val="es-ES"/>
              </w:rPr>
            </w:pPr>
          </w:p>
        </w:tc>
      </w:tr>
      <w:tr w:rsidR="00AE5CEB" w:rsidRPr="00144041" w14:paraId="67073969" w14:textId="77777777" w:rsidTr="009E6021">
        <w:tc>
          <w:tcPr>
            <w:tcW w:w="5199" w:type="dxa"/>
          </w:tcPr>
          <w:p w14:paraId="7095FF1D" w14:textId="77777777" w:rsidR="00AE5CEB" w:rsidRPr="00144041" w:rsidRDefault="00AE5CEB" w:rsidP="00642F02">
            <w:pPr>
              <w:rPr>
                <w:rFonts w:ascii="Palatino Linotype" w:hAnsi="Palatino Linotype" w:cs="Arial"/>
                <w:sz w:val="28"/>
                <w:szCs w:val="28"/>
                <w:lang w:val="es-ES"/>
              </w:rPr>
            </w:pPr>
          </w:p>
        </w:tc>
        <w:tc>
          <w:tcPr>
            <w:tcW w:w="4871" w:type="dxa"/>
          </w:tcPr>
          <w:p w14:paraId="4568F837" w14:textId="77777777" w:rsidR="00AE5CEB" w:rsidRPr="00144041" w:rsidRDefault="00AE5CEB" w:rsidP="00642F02">
            <w:pPr>
              <w:rPr>
                <w:rFonts w:ascii="Palatino Linotype" w:hAnsi="Palatino Linotype" w:cs="Arial"/>
                <w:lang w:val="es-ES"/>
              </w:rPr>
            </w:pPr>
          </w:p>
        </w:tc>
      </w:tr>
      <w:tr w:rsidR="00AE5CEB" w:rsidRPr="00144041" w14:paraId="5EEB54A7" w14:textId="77777777" w:rsidTr="009E6021">
        <w:tc>
          <w:tcPr>
            <w:tcW w:w="5199" w:type="dxa"/>
          </w:tcPr>
          <w:p w14:paraId="1B324C69" w14:textId="77777777" w:rsidR="00AE5CEB" w:rsidRPr="00144041" w:rsidRDefault="00AE5CEB" w:rsidP="00642F02">
            <w:pPr>
              <w:rPr>
                <w:rFonts w:ascii="Palatino Linotype" w:hAnsi="Palatino Linotype" w:cs="Arial"/>
                <w:sz w:val="28"/>
                <w:szCs w:val="28"/>
                <w:lang w:val="es-ES"/>
              </w:rPr>
            </w:pPr>
          </w:p>
        </w:tc>
        <w:tc>
          <w:tcPr>
            <w:tcW w:w="4871" w:type="dxa"/>
          </w:tcPr>
          <w:p w14:paraId="73AA14C2" w14:textId="77777777" w:rsidR="00AE5CEB" w:rsidRPr="00144041" w:rsidRDefault="00AE5CEB" w:rsidP="00642F02">
            <w:pPr>
              <w:rPr>
                <w:rFonts w:ascii="Palatino Linotype" w:hAnsi="Palatino Linotype" w:cs="Arial"/>
                <w:lang w:val="es-ES"/>
              </w:rPr>
            </w:pPr>
          </w:p>
        </w:tc>
      </w:tr>
      <w:tr w:rsidR="00AE5CEB" w:rsidRPr="00144041" w14:paraId="4CDB6786" w14:textId="77777777" w:rsidTr="009E6021">
        <w:tc>
          <w:tcPr>
            <w:tcW w:w="5199" w:type="dxa"/>
          </w:tcPr>
          <w:p w14:paraId="051B8661" w14:textId="77777777" w:rsidR="00AE5CEB" w:rsidRPr="00144041" w:rsidRDefault="00AE5CEB" w:rsidP="00642F02">
            <w:pPr>
              <w:rPr>
                <w:rFonts w:ascii="Palatino Linotype" w:hAnsi="Palatino Linotype" w:cs="Arial"/>
                <w:sz w:val="28"/>
                <w:szCs w:val="28"/>
                <w:lang w:val="es-ES"/>
              </w:rPr>
            </w:pPr>
          </w:p>
        </w:tc>
        <w:tc>
          <w:tcPr>
            <w:tcW w:w="4871" w:type="dxa"/>
          </w:tcPr>
          <w:p w14:paraId="0BFEE672" w14:textId="77777777" w:rsidR="00AE5CEB" w:rsidRPr="00144041" w:rsidRDefault="00AE5CEB" w:rsidP="00642F02">
            <w:pPr>
              <w:rPr>
                <w:rFonts w:ascii="Palatino Linotype" w:hAnsi="Palatino Linotype" w:cs="Arial"/>
                <w:lang w:val="es-ES"/>
              </w:rPr>
            </w:pPr>
          </w:p>
        </w:tc>
      </w:tr>
    </w:tbl>
    <w:p w14:paraId="181F5DCB" w14:textId="77777777" w:rsidR="00AE5CEB" w:rsidRPr="00144041" w:rsidRDefault="00AE5CEB" w:rsidP="00AE5CEB">
      <w:pPr>
        <w:rPr>
          <w:rFonts w:ascii="Palatino Linotype" w:hAnsi="Palatino Linotype" w:cs="Arial"/>
          <w:sz w:val="16"/>
          <w:szCs w:val="16"/>
          <w:lang w:val="es-ES"/>
        </w:rPr>
      </w:pPr>
    </w:p>
    <w:p w14:paraId="5C719B11" w14:textId="50EBE414" w:rsidR="00AE5CEB" w:rsidRPr="00144041" w:rsidRDefault="00664B04" w:rsidP="00AE5CEB">
      <w:pPr>
        <w:rPr>
          <w:rFonts w:ascii="Palatino Linotype" w:hAnsi="Palatino Linotype" w:cs="Arial"/>
          <w:sz w:val="22"/>
          <w:szCs w:val="22"/>
          <w:lang w:val="es-ES"/>
        </w:rPr>
      </w:pPr>
      <w:r w:rsidRPr="00144041">
        <w:rPr>
          <w:rFonts w:ascii="Palatino Linotype" w:hAnsi="Palatino Linotype"/>
          <w:sz w:val="22"/>
          <w:lang w:val="es-ES" w:bidi="es-419"/>
        </w:rPr>
        <w:t>Por favor, infórmenos si hay otros estudiantes que viven con usted y no figuran en la lista anterior. Estos estudiantes también calificarán para recibir comidas gratis.</w:t>
      </w:r>
    </w:p>
    <w:p w14:paraId="045DE6A1" w14:textId="77777777" w:rsidR="00664B04" w:rsidRPr="00144041" w:rsidRDefault="00664B04" w:rsidP="00AE5CEB">
      <w:pPr>
        <w:rPr>
          <w:rFonts w:ascii="Palatino Linotype" w:hAnsi="Palatino Linotype" w:cs="Arial"/>
          <w:sz w:val="22"/>
          <w:szCs w:val="22"/>
          <w:lang w:val="es-ES"/>
        </w:rPr>
      </w:pPr>
    </w:p>
    <w:p w14:paraId="0D56BEC2" w14:textId="7243829B" w:rsidR="00AE5CEB" w:rsidRPr="00144041" w:rsidRDefault="00AE5CEB" w:rsidP="00AE5CEB">
      <w:pPr>
        <w:outlineLvl w:val="0"/>
        <w:rPr>
          <w:rFonts w:ascii="Palatino Linotype" w:hAnsi="Palatino Linotype" w:cs="Arial"/>
          <w:sz w:val="22"/>
          <w:szCs w:val="22"/>
          <w:lang w:val="es-ES"/>
        </w:rPr>
      </w:pPr>
      <w:r w:rsidRPr="00144041">
        <w:rPr>
          <w:rFonts w:ascii="Palatino Linotype" w:hAnsi="Palatino Linotype"/>
          <w:sz w:val="22"/>
          <w:lang w:val="es-ES" w:bidi="es-419"/>
        </w:rPr>
        <w:t>No es necesario que complete la solicitud de comidas gratuitas y a precio reducido que su hijo lleva a casa.</w:t>
      </w:r>
    </w:p>
    <w:p w14:paraId="53E0DB50" w14:textId="77777777" w:rsidR="00AE5CEB" w:rsidRPr="00144041" w:rsidRDefault="00AE5CEB" w:rsidP="00AE5CEB">
      <w:pPr>
        <w:outlineLvl w:val="0"/>
        <w:rPr>
          <w:rFonts w:ascii="Palatino Linotype" w:hAnsi="Palatino Linotype" w:cs="Arial"/>
          <w:sz w:val="22"/>
          <w:szCs w:val="22"/>
          <w:lang w:val="es-ES"/>
        </w:rPr>
      </w:pPr>
      <w:r w:rsidRPr="00144041">
        <w:rPr>
          <w:rFonts w:ascii="Palatino Linotype" w:hAnsi="Palatino Linotype"/>
          <w:sz w:val="22"/>
          <w:lang w:val="es-ES" w:bidi="es-419"/>
        </w:rPr>
        <w:t>Comuníquese con la escuela a la que asisten sus hijos en las siguientes situaciones:</w:t>
      </w:r>
    </w:p>
    <w:p w14:paraId="56D54E41" w14:textId="77777777" w:rsidR="00664B04" w:rsidRPr="00144041" w:rsidRDefault="00664B04" w:rsidP="00AE5CEB">
      <w:pPr>
        <w:pStyle w:val="ListParagraph"/>
        <w:numPr>
          <w:ilvl w:val="0"/>
          <w:numId w:val="1"/>
        </w:numPr>
        <w:rPr>
          <w:rFonts w:ascii="Palatino Linotype" w:hAnsi="Palatino Linotype" w:cs="Arial"/>
          <w:lang w:val="es-ES"/>
        </w:rPr>
      </w:pPr>
      <w:r w:rsidRPr="00144041">
        <w:rPr>
          <w:rFonts w:ascii="Palatino Linotype" w:hAnsi="Palatino Linotype"/>
          <w:lang w:val="es-ES" w:bidi="es-419"/>
        </w:rPr>
        <w:t>Si hay otros estudiantes en su familia que no figuran en la lista anterior</w:t>
      </w:r>
    </w:p>
    <w:p w14:paraId="65569F09" w14:textId="5FE106F8" w:rsidR="00AE5CEB" w:rsidRPr="00144041" w:rsidDel="00D8453B" w:rsidRDefault="00AE5CEB" w:rsidP="00AE5CEB">
      <w:pPr>
        <w:pStyle w:val="ListParagraph"/>
        <w:numPr>
          <w:ilvl w:val="0"/>
          <w:numId w:val="1"/>
        </w:numPr>
        <w:rPr>
          <w:rFonts w:ascii="Palatino Linotype" w:hAnsi="Palatino Linotype" w:cs="Arial"/>
          <w:lang w:val="es-ES"/>
        </w:rPr>
      </w:pPr>
      <w:r w:rsidRPr="00144041" w:rsidDel="00D8453B">
        <w:rPr>
          <w:rFonts w:ascii="Palatino Linotype" w:hAnsi="Palatino Linotype"/>
          <w:lang w:val="es-ES" w:bidi="es-419"/>
        </w:rPr>
        <w:t>No desea que se certifique directamente que sus hijos reciben comidas gratuitas</w:t>
      </w:r>
    </w:p>
    <w:p w14:paraId="51205C65" w14:textId="56E5032A" w:rsidR="00AE5CEB" w:rsidRPr="00144041" w:rsidRDefault="00AE5CEB" w:rsidP="00AE5CEB">
      <w:pPr>
        <w:pStyle w:val="ListParagraph"/>
        <w:numPr>
          <w:ilvl w:val="0"/>
          <w:numId w:val="1"/>
        </w:numPr>
        <w:rPr>
          <w:rFonts w:ascii="Palatino Linotype" w:hAnsi="Palatino Linotype" w:cs="Arial"/>
          <w:lang w:val="es-ES"/>
        </w:rPr>
      </w:pPr>
      <w:r w:rsidRPr="00144041">
        <w:rPr>
          <w:rFonts w:ascii="Palatino Linotype" w:hAnsi="Palatino Linotype"/>
          <w:lang w:val="es-ES" w:bidi="es-419"/>
        </w:rPr>
        <w:t>Tiene alguna otra pregunta</w:t>
      </w:r>
    </w:p>
    <w:p w14:paraId="3B7DCF4E" w14:textId="77777777" w:rsidR="002878A1" w:rsidRPr="00144041" w:rsidRDefault="002878A1" w:rsidP="002878A1">
      <w:pPr>
        <w:jc w:val="both"/>
        <w:rPr>
          <w:rStyle w:val="Strong"/>
          <w:rFonts w:ascii="Palatino Linotype" w:hAnsi="Palatino Linotype" w:cs="Arial"/>
          <w:color w:val="FF0000"/>
          <w:spacing w:val="0"/>
          <w:sz w:val="22"/>
          <w:szCs w:val="22"/>
          <w:highlight w:val="yellow"/>
          <w:lang w:val="es-ES"/>
        </w:rPr>
      </w:pPr>
      <w:r w:rsidRPr="00144041">
        <w:rPr>
          <w:rStyle w:val="Strong"/>
          <w:rFonts w:ascii="Palatino Linotype" w:hAnsi="Palatino Linotype" w:cs="Arial"/>
          <w:color w:val="C00000"/>
          <w:spacing w:val="0"/>
          <w:sz w:val="22"/>
          <w:szCs w:val="22"/>
          <w:highlight w:val="yellow"/>
          <w:lang w:val="es-ES"/>
        </w:rPr>
        <w:t>[name]</w:t>
      </w:r>
    </w:p>
    <w:p w14:paraId="6486C8C9" w14:textId="77777777" w:rsidR="002878A1" w:rsidRPr="00144041" w:rsidRDefault="002878A1" w:rsidP="002878A1">
      <w:pPr>
        <w:jc w:val="both"/>
        <w:rPr>
          <w:rStyle w:val="Strong"/>
          <w:rFonts w:ascii="Palatino Linotype" w:hAnsi="Palatino Linotype" w:cs="Arial"/>
          <w:color w:val="FF0000"/>
          <w:spacing w:val="0"/>
          <w:sz w:val="22"/>
          <w:szCs w:val="22"/>
          <w:highlight w:val="yellow"/>
          <w:lang w:val="es-ES"/>
        </w:rPr>
      </w:pPr>
      <w:r w:rsidRPr="00144041">
        <w:rPr>
          <w:rStyle w:val="Strong"/>
          <w:rFonts w:ascii="Palatino Linotype" w:hAnsi="Palatino Linotype" w:cs="Arial"/>
          <w:color w:val="C00000"/>
          <w:spacing w:val="0"/>
          <w:sz w:val="22"/>
          <w:szCs w:val="22"/>
          <w:highlight w:val="yellow"/>
          <w:lang w:val="es-ES"/>
        </w:rPr>
        <w:t>[phone number]</w:t>
      </w:r>
    </w:p>
    <w:p w14:paraId="21D1C4FA" w14:textId="7A14E3F9" w:rsidR="002878A1" w:rsidRPr="00144041" w:rsidRDefault="002878A1" w:rsidP="002878A1">
      <w:pPr>
        <w:jc w:val="both"/>
        <w:rPr>
          <w:rStyle w:val="Strong"/>
          <w:rFonts w:ascii="Palatino Linotype" w:hAnsi="Palatino Linotype" w:cs="Arial"/>
          <w:color w:val="FF0000"/>
          <w:spacing w:val="0"/>
          <w:sz w:val="22"/>
          <w:szCs w:val="22"/>
          <w:lang w:val="es-ES"/>
        </w:rPr>
      </w:pPr>
      <w:r w:rsidRPr="00144041">
        <w:rPr>
          <w:rStyle w:val="Strong"/>
          <w:rFonts w:ascii="Palatino Linotype" w:hAnsi="Palatino Linotype" w:cs="Arial"/>
          <w:color w:val="C00000"/>
          <w:spacing w:val="0"/>
          <w:sz w:val="22"/>
          <w:szCs w:val="22"/>
          <w:highlight w:val="yellow"/>
          <w:lang w:val="es-ES"/>
        </w:rPr>
        <w:t>[e-mail address]</w:t>
      </w:r>
    </w:p>
    <w:p w14:paraId="0E7AC591" w14:textId="77777777" w:rsidR="002878A1" w:rsidRPr="00144041" w:rsidRDefault="002878A1" w:rsidP="002878A1">
      <w:pPr>
        <w:jc w:val="both"/>
        <w:rPr>
          <w:rStyle w:val="Strong"/>
          <w:rFonts w:ascii="Palatino Linotype" w:hAnsi="Palatino Linotype" w:cs="Arial"/>
          <w:color w:val="FF0000"/>
          <w:spacing w:val="0"/>
          <w:sz w:val="22"/>
          <w:szCs w:val="22"/>
          <w:lang w:val="es-ES"/>
        </w:rPr>
      </w:pPr>
    </w:p>
    <w:p w14:paraId="61857352" w14:textId="2360784C" w:rsidR="00AE5CEB" w:rsidRPr="00144041" w:rsidRDefault="00AE5CEB" w:rsidP="00AE5CEB">
      <w:pPr>
        <w:outlineLvl w:val="0"/>
        <w:rPr>
          <w:rFonts w:ascii="Palatino Linotype" w:hAnsi="Palatino Linotype" w:cs="Arial"/>
          <w:sz w:val="22"/>
          <w:szCs w:val="22"/>
          <w:lang w:val="es-ES"/>
        </w:rPr>
      </w:pPr>
      <w:r w:rsidRPr="00144041">
        <w:rPr>
          <w:rFonts w:ascii="Palatino Linotype" w:hAnsi="Palatino Linotype" w:cs="Arial"/>
          <w:sz w:val="22"/>
          <w:szCs w:val="22"/>
          <w:highlight w:val="yellow"/>
          <w:lang w:val="es-ES"/>
        </w:rPr>
        <w:t xml:space="preserve">Sincerely, </w:t>
      </w:r>
    </w:p>
    <w:p w14:paraId="46F3B2AE" w14:textId="77777777" w:rsidR="00F7187D" w:rsidRPr="00144041" w:rsidRDefault="00F7187D" w:rsidP="00AE5CEB">
      <w:pPr>
        <w:outlineLvl w:val="0"/>
        <w:rPr>
          <w:rFonts w:ascii="Palatino Linotype" w:hAnsi="Palatino Linotype" w:cs="Arial"/>
          <w:sz w:val="22"/>
          <w:szCs w:val="22"/>
          <w:lang w:val="es-ES"/>
        </w:rPr>
      </w:pPr>
    </w:p>
    <w:p w14:paraId="57A5E874" w14:textId="4143790D" w:rsidR="00AE5CEB" w:rsidRPr="00144041" w:rsidRDefault="00AE5CEB" w:rsidP="00AE5CEB">
      <w:pPr>
        <w:rPr>
          <w:rFonts w:ascii="Palatino Linotype" w:hAnsi="Palatino Linotype" w:cs="Arial"/>
          <w:color w:val="FF0000"/>
          <w:sz w:val="22"/>
          <w:szCs w:val="22"/>
          <w:lang w:val="es-ES"/>
        </w:rPr>
      </w:pPr>
      <w:r w:rsidRPr="00144041">
        <w:rPr>
          <w:rStyle w:val="Strong"/>
          <w:rFonts w:ascii="Palatino Linotype" w:hAnsi="Palatino Linotype" w:cs="Arial"/>
          <w:color w:val="C00000"/>
          <w:spacing w:val="0"/>
          <w:sz w:val="22"/>
          <w:szCs w:val="22"/>
          <w:highlight w:val="yellow"/>
          <w:lang w:val="es-ES"/>
        </w:rPr>
        <w:t xml:space="preserve">[signature] </w:t>
      </w:r>
    </w:p>
    <w:p w14:paraId="12D397EA" w14:textId="77777777" w:rsidR="00AE5CEB" w:rsidRPr="00144041" w:rsidRDefault="00AE5CEB" w:rsidP="00AE5CEB">
      <w:pPr>
        <w:rPr>
          <w:rFonts w:ascii="Palatino Linotype" w:hAnsi="Palatino Linotype" w:cs="Arial"/>
          <w:color w:val="FF0000"/>
          <w:sz w:val="22"/>
          <w:szCs w:val="22"/>
          <w:lang w:val="es-ES"/>
        </w:rPr>
      </w:pPr>
    </w:p>
    <w:p w14:paraId="00495BC0" w14:textId="295F8F33" w:rsidR="000D10DB" w:rsidRPr="00144041" w:rsidRDefault="000D10DB" w:rsidP="000D10DB">
      <w:pPr>
        <w:pStyle w:val="BodyText3"/>
        <w:spacing w:before="120" w:after="120"/>
        <w:rPr>
          <w:rFonts w:ascii="Palatino Linotype" w:hAnsi="Palatino Linotype" w:cs="Arial"/>
          <w:b w:val="0"/>
          <w:bCs/>
          <w:sz w:val="22"/>
          <w:szCs w:val="22"/>
          <w:lang w:val="es-ES"/>
        </w:rPr>
      </w:pPr>
      <w:r w:rsidRPr="00144041">
        <w:rPr>
          <w:rFonts w:ascii="Palatino Linotype" w:hAnsi="Palatino Linotype"/>
          <w:b w:val="0"/>
          <w:sz w:val="22"/>
          <w:lang w:val="es-ES" w:bidi="es-419"/>
        </w:rPr>
        <w:t xml:space="preserve">Las familias que obtengan la aprobación para recibir comidas gratuitas o a precio reducido también reúnen los requisitos para el Programa de Conectividad Asequible, que otorga un descuento de $30 al mes en el servicio de internet, y un descuento único de hasta $100 en una computadora o tableta. Puede usar esta carta para demostrar que califica. Si desea obtener más información e inscribirse, visite </w:t>
      </w:r>
      <w:hyperlink r:id="rId7" w:history="1">
        <w:r w:rsidRPr="00144041">
          <w:rPr>
            <w:rStyle w:val="Hyperlink"/>
            <w:rFonts w:ascii="Palatino Linotype" w:hAnsi="Palatino Linotype"/>
            <w:b w:val="0"/>
            <w:sz w:val="22"/>
            <w:lang w:val="es-ES" w:bidi="es-419"/>
          </w:rPr>
          <w:t>https://www.affordableconnectivity.gov/.</w:t>
        </w:r>
      </w:hyperlink>
    </w:p>
    <w:p w14:paraId="5E9379E0" w14:textId="3593A040" w:rsidR="000D10DB" w:rsidRPr="00144041" w:rsidRDefault="00AE5CEB" w:rsidP="000D10DB">
      <w:pPr>
        <w:pStyle w:val="BodyText3"/>
        <w:spacing w:before="120" w:after="120"/>
        <w:rPr>
          <w:rFonts w:ascii="Palatino Linotype" w:hAnsi="Palatino Linotype" w:cs="Arial"/>
          <w:b w:val="0"/>
          <w:bCs/>
          <w:sz w:val="22"/>
          <w:szCs w:val="22"/>
          <w:lang w:val="es-ES"/>
        </w:rPr>
      </w:pPr>
      <w:r w:rsidRPr="00144041">
        <w:rPr>
          <w:rFonts w:ascii="Palatino Linotype" w:hAnsi="Palatino Linotype"/>
          <w:b w:val="0"/>
          <w:sz w:val="22"/>
          <w:lang w:val="es-ES" w:bidi="es-419"/>
        </w:rPr>
        <w:t xml:space="preserve">Guarde esta carta, ya que puede ser útil para determinar la elegibilidad de </w:t>
      </w:r>
      <w:r w:rsidR="00D1332D" w:rsidRPr="00144041">
        <w:rPr>
          <w:rFonts w:ascii="Palatino Linotype" w:hAnsi="Palatino Linotype"/>
          <w:b w:val="0"/>
          <w:sz w:val="22"/>
          <w:lang w:val="es-ES" w:bidi="es-419"/>
        </w:rPr>
        <w:t>sus hijos para otros programas (e</w:t>
      </w:r>
      <w:r w:rsidRPr="00144041">
        <w:rPr>
          <w:rFonts w:ascii="Palatino Linotype" w:hAnsi="Palatino Linotype"/>
          <w:b w:val="0"/>
          <w:sz w:val="22"/>
          <w:lang w:val="es-ES" w:bidi="es-419"/>
        </w:rPr>
        <w:t>l seguro médico es un ejemplo</w:t>
      </w:r>
      <w:r w:rsidR="00D1332D" w:rsidRPr="00144041">
        <w:rPr>
          <w:rFonts w:ascii="Palatino Linotype" w:hAnsi="Palatino Linotype"/>
          <w:b w:val="0"/>
          <w:sz w:val="22"/>
          <w:lang w:val="es-ES" w:bidi="es-419"/>
        </w:rPr>
        <w:t>)</w:t>
      </w:r>
      <w:r w:rsidRPr="00144041">
        <w:rPr>
          <w:rFonts w:ascii="Palatino Linotype" w:hAnsi="Palatino Linotype"/>
          <w:b w:val="0"/>
          <w:sz w:val="22"/>
          <w:lang w:val="es-ES" w:bidi="es-419"/>
        </w:rPr>
        <w:t>. Si necesita un seguro médico, llame al 1-800-250 VHAP (8427).</w:t>
      </w:r>
    </w:p>
    <w:p w14:paraId="5ED4F395" w14:textId="77777777" w:rsidR="00300DF9" w:rsidRPr="00144041" w:rsidRDefault="00300DF9" w:rsidP="00300DF9">
      <w:pPr>
        <w:jc w:val="center"/>
        <w:rPr>
          <w:rFonts w:ascii="Palatino Linotype" w:hAnsi="Palatino Linotype" w:cs="Arial"/>
          <w:bCs/>
          <w:sz w:val="28"/>
          <w:szCs w:val="28"/>
          <w:lang w:val="en-US"/>
        </w:rPr>
      </w:pPr>
      <w:r w:rsidRPr="00144041">
        <w:rPr>
          <w:rFonts w:ascii="Palatino Linotype" w:hAnsi="Palatino Linotype"/>
          <w:sz w:val="28"/>
          <w:lang w:val="en-US" w:bidi="es-419"/>
        </w:rPr>
        <w:t>________________________________________________________________________</w:t>
      </w:r>
    </w:p>
    <w:p w14:paraId="00374C77" w14:textId="376F30B7" w:rsidR="00F605C8" w:rsidRPr="00F605C8" w:rsidRDefault="00F605C8" w:rsidP="00F605C8">
      <w:pPr>
        <w:rPr>
          <w:rFonts w:ascii="Palatino Linotype" w:hAnsi="Palatino Linotype" w:cs="Arial"/>
          <w:b/>
        </w:rPr>
      </w:pPr>
      <w:r w:rsidRPr="00F605C8">
        <w:rPr>
          <w:rFonts w:ascii="Palatino Linotype" w:hAnsi="Palatino Linotype" w:cs="Arial"/>
          <w:b/>
        </w:rPr>
        <w:lastRenderedPageBreak/>
        <w:t xml:space="preserve">Para todos los demás programas de asistencia de nutrición del FNS, agencias estatales o locales y sus subreceptores, deben publicar la siguiente Declaración de No Discriminación: </w:t>
      </w:r>
    </w:p>
    <w:p w14:paraId="3FACA310" w14:textId="77777777" w:rsidR="00F605C8" w:rsidRPr="00F605C8" w:rsidRDefault="00F605C8" w:rsidP="00F605C8">
      <w:pPr>
        <w:rPr>
          <w:rFonts w:ascii="Palatino Linotype" w:hAnsi="Palatino Linotype" w:cs="Arial"/>
          <w:b/>
          <w:bCs/>
        </w:rPr>
      </w:pPr>
    </w:p>
    <w:p w14:paraId="647D1412" w14:textId="5CF87AB2" w:rsidR="00F605C8" w:rsidRPr="00F605C8" w:rsidRDefault="00F605C8" w:rsidP="00F605C8">
      <w:pPr>
        <w:rPr>
          <w:rFonts w:ascii="Palatino Linotype" w:hAnsi="Palatino Linotype" w:cs="Arial"/>
        </w:rPr>
      </w:pPr>
      <w:r w:rsidRPr="00F605C8">
        <w:rPr>
          <w:rFonts w:ascii="Palatino Linotype" w:hAnsi="Palatino Linotype" w:cs="Arial"/>
        </w:rPr>
        <w:t>De acuerdo con la ley federal de derechos civiles y las normas y políticas de derechos civiles del Departamento de Agricultura de los Estados Unidos (USDA), esta entidad está prohibida de discriminar por motivos de raza, color, origen nacional, sexo (incluyendo identidad de género y orientación sexual), discapacidad, edad, o represalia o retorsión por actividades previas de derechos civiles.</w:t>
      </w:r>
    </w:p>
    <w:p w14:paraId="4387EF5B" w14:textId="77777777" w:rsidR="00F605C8" w:rsidRPr="00F605C8" w:rsidRDefault="00F605C8" w:rsidP="00F605C8">
      <w:pPr>
        <w:rPr>
          <w:rFonts w:ascii="Palatino Linotype" w:hAnsi="Palatino Linotype" w:cs="Arial"/>
        </w:rPr>
      </w:pPr>
    </w:p>
    <w:p w14:paraId="2D77E224" w14:textId="50F65717" w:rsidR="00F605C8" w:rsidRPr="00F605C8" w:rsidRDefault="00F605C8" w:rsidP="00F605C8">
      <w:pPr>
        <w:rPr>
          <w:rFonts w:ascii="Palatino Linotype" w:hAnsi="Palatino Linotype" w:cs="Arial"/>
        </w:rPr>
      </w:pPr>
      <w:r w:rsidRPr="00F605C8">
        <w:rPr>
          <w:rFonts w:ascii="Palatino Linotype" w:hAnsi="Palatino Linotype" w:cs="Arial"/>
        </w:rPr>
        <w:t>La información sobre el programa puede estar disponible en otros idiomas que no sean el inglés. Las personas con discapacidades que requieren medios alternos de comunicación para obtener la información del programa (por ejemplo, Braille, letra grande, cinta de audio, lenguaje de señas americano (ASL), etc.) deben comunicarse con la agencia local o estatal responsable de administrar el programa o con el Centro TARGET del USDA al (202) 720-2600 (voz y TTY) o comuníquese con el USDA a través del Servicio Federal de Retransmisión al (800) 877-8339.</w:t>
      </w:r>
    </w:p>
    <w:p w14:paraId="1577EFD0" w14:textId="77777777" w:rsidR="00F605C8" w:rsidRPr="00F605C8" w:rsidRDefault="00F605C8" w:rsidP="00F605C8">
      <w:pPr>
        <w:rPr>
          <w:rFonts w:ascii="Palatino Linotype" w:hAnsi="Palatino Linotype" w:cs="Arial"/>
        </w:rPr>
      </w:pPr>
    </w:p>
    <w:p w14:paraId="6B2B3AA5" w14:textId="77777777" w:rsidR="00F605C8" w:rsidRPr="00F605C8" w:rsidRDefault="00F605C8" w:rsidP="00F605C8">
      <w:pPr>
        <w:rPr>
          <w:rFonts w:ascii="Palatino Linotype" w:hAnsi="Palatino Linotype" w:cs="Arial"/>
        </w:rPr>
      </w:pPr>
      <w:r w:rsidRPr="00F605C8">
        <w:rPr>
          <w:rFonts w:ascii="Palatino Linotype" w:hAnsi="Palatino Linotype" w:cs="Arial"/>
        </w:rPr>
        <w:t>Para presentar una queja por discriminación en el programa, el reclamante debe llenar un formulario AD-3027, formulario de queja por discriminación en el programa del USDA, el cual puede obtenerse en línea en: https://www.usda.gov/sites/default/files/documents/ad-3027s.pdf, de cualquier oficina de USDA, llamando al (866) 632-9992, o escribiendo una carta dirigida a USDA. La carta debe contener el nombre del demandante, la dirección, el número de teléfono y una descripción escrita de la acción discriminatoria alegada con suficiente detalle para informar al Subsecretario de Derechos Civiles (ASCR) sobre la naturaleza y fecha de una presunta violación de derechos civiles. El formulario AD-3027 completado o la carta debe presentarse a USDA por:</w:t>
      </w:r>
    </w:p>
    <w:p w14:paraId="7475B54A" w14:textId="77777777" w:rsidR="00F605C8" w:rsidRPr="00F605C8" w:rsidRDefault="00F605C8" w:rsidP="00F605C8">
      <w:pPr>
        <w:numPr>
          <w:ilvl w:val="0"/>
          <w:numId w:val="4"/>
        </w:numPr>
        <w:spacing w:before="120" w:after="120" w:line="252" w:lineRule="auto"/>
        <w:rPr>
          <w:rFonts w:ascii="Palatino Linotype" w:hAnsi="Palatino Linotype" w:cs="Arial"/>
          <w:bCs/>
          <w:color w:val="000000"/>
          <w:lang w:val="en-US"/>
        </w:rPr>
      </w:pPr>
      <w:r w:rsidRPr="00F605C8">
        <w:rPr>
          <w:rFonts w:ascii="Palatino Linotype" w:hAnsi="Palatino Linotype" w:cs="Arial"/>
        </w:rPr>
        <w:t>correo:</w:t>
      </w:r>
      <w:r w:rsidRPr="00F605C8">
        <w:rPr>
          <w:rFonts w:ascii="Palatino Linotype" w:hAnsi="Palatino Linotype" w:cs="Arial"/>
          <w:color w:val="000000"/>
          <w:lang w:val="en-US"/>
        </w:rPr>
        <w:br/>
        <w:t>U.S. Department of Agriculture</w:t>
      </w:r>
      <w:r w:rsidRPr="00F605C8">
        <w:rPr>
          <w:rFonts w:ascii="Palatino Linotype" w:hAnsi="Palatino Linotype" w:cs="Arial"/>
          <w:color w:val="000000"/>
          <w:lang w:val="en-US"/>
        </w:rPr>
        <w:br/>
        <w:t>Office of the Assistant Secretary for Civil Rights</w:t>
      </w:r>
      <w:r w:rsidRPr="00F605C8">
        <w:rPr>
          <w:rFonts w:ascii="Palatino Linotype" w:hAnsi="Palatino Linotype" w:cs="Arial"/>
          <w:color w:val="000000"/>
          <w:lang w:val="en-US"/>
        </w:rPr>
        <w:br/>
        <w:t>1400 Independence Avenue, SW</w:t>
      </w:r>
      <w:r w:rsidRPr="00F605C8">
        <w:rPr>
          <w:rFonts w:ascii="Palatino Linotype" w:hAnsi="Palatino Linotype" w:cs="Arial"/>
          <w:color w:val="000000"/>
          <w:lang w:val="en-US"/>
        </w:rPr>
        <w:br/>
        <w:t>Washington, D.C. 20250-9410; or</w:t>
      </w:r>
    </w:p>
    <w:p w14:paraId="62B8C0B5" w14:textId="77777777" w:rsidR="00F605C8" w:rsidRPr="00F605C8" w:rsidRDefault="00F605C8" w:rsidP="00F605C8">
      <w:pPr>
        <w:numPr>
          <w:ilvl w:val="0"/>
          <w:numId w:val="4"/>
        </w:numPr>
        <w:spacing w:before="120" w:after="120" w:line="252" w:lineRule="auto"/>
        <w:rPr>
          <w:rFonts w:ascii="Palatino Linotype" w:hAnsi="Palatino Linotype" w:cs="Arial"/>
          <w:bCs/>
          <w:color w:val="000000"/>
        </w:rPr>
      </w:pPr>
      <w:r w:rsidRPr="00F605C8">
        <w:rPr>
          <w:rFonts w:ascii="Palatino Linotype" w:hAnsi="Palatino Linotype" w:cs="Arial"/>
          <w:color w:val="000000"/>
        </w:rPr>
        <w:t>fax:</w:t>
      </w:r>
      <w:r w:rsidRPr="00F605C8">
        <w:rPr>
          <w:rFonts w:ascii="Palatino Linotype" w:hAnsi="Palatino Linotype" w:cs="Arial"/>
          <w:color w:val="000000"/>
        </w:rPr>
        <w:br/>
        <w:t xml:space="preserve">(833) 256-1665 </w:t>
      </w:r>
      <w:proofErr w:type="spellStart"/>
      <w:r w:rsidRPr="00F605C8">
        <w:rPr>
          <w:rFonts w:ascii="Palatino Linotype" w:hAnsi="Palatino Linotype" w:cs="Arial"/>
          <w:color w:val="000000"/>
        </w:rPr>
        <w:t>or</w:t>
      </w:r>
      <w:proofErr w:type="spellEnd"/>
      <w:r w:rsidRPr="00F605C8">
        <w:rPr>
          <w:rFonts w:ascii="Palatino Linotype" w:hAnsi="Palatino Linotype" w:cs="Arial"/>
          <w:color w:val="000000"/>
        </w:rPr>
        <w:t xml:space="preserve"> (202) 690-7442; </w:t>
      </w:r>
      <w:proofErr w:type="spellStart"/>
      <w:r w:rsidRPr="00F605C8">
        <w:rPr>
          <w:rFonts w:ascii="Palatino Linotype" w:hAnsi="Palatino Linotype" w:cs="Arial"/>
          <w:color w:val="000000"/>
        </w:rPr>
        <w:t>or</w:t>
      </w:r>
      <w:proofErr w:type="spellEnd"/>
    </w:p>
    <w:p w14:paraId="64C5BE16" w14:textId="77777777" w:rsidR="00F605C8" w:rsidRPr="00F605C8" w:rsidRDefault="00F605C8" w:rsidP="00F605C8">
      <w:pPr>
        <w:numPr>
          <w:ilvl w:val="0"/>
          <w:numId w:val="4"/>
        </w:numPr>
        <w:spacing w:before="120" w:after="120" w:line="252" w:lineRule="auto"/>
        <w:rPr>
          <w:rFonts w:ascii="Palatino Linotype" w:hAnsi="Palatino Linotype" w:cs="Arial"/>
          <w:bCs/>
          <w:color w:val="000000"/>
        </w:rPr>
      </w:pPr>
      <w:r w:rsidRPr="00F605C8">
        <w:rPr>
          <w:rFonts w:ascii="Palatino Linotype" w:hAnsi="Palatino Linotype" w:cs="Arial"/>
        </w:rPr>
        <w:t>correo electrónico:</w:t>
      </w:r>
      <w:r w:rsidRPr="00F605C8">
        <w:rPr>
          <w:rFonts w:ascii="Palatino Linotype" w:hAnsi="Palatino Linotype" w:cs="Arial"/>
          <w:color w:val="000000"/>
        </w:rPr>
        <w:br/>
      </w:r>
      <w:hyperlink r:id="rId8" w:history="1">
        <w:r w:rsidRPr="00F605C8">
          <w:rPr>
            <w:rStyle w:val="Hyperlink"/>
            <w:rFonts w:ascii="Palatino Linotype" w:hAnsi="Palatino Linotype" w:cs="Arial"/>
          </w:rPr>
          <w:t>program.intake@usda.gov</w:t>
        </w:r>
      </w:hyperlink>
    </w:p>
    <w:p w14:paraId="111A4622" w14:textId="77777777" w:rsidR="00F605C8" w:rsidRPr="00F605C8" w:rsidRDefault="00F605C8" w:rsidP="00F605C8">
      <w:pPr>
        <w:rPr>
          <w:rFonts w:ascii="Palatino Linotype" w:hAnsi="Palatino Linotype" w:cs="Arial"/>
          <w:bCs/>
          <w:color w:val="000000"/>
        </w:rPr>
      </w:pPr>
      <w:r w:rsidRPr="00F605C8">
        <w:rPr>
          <w:rFonts w:ascii="Palatino Linotype" w:hAnsi="Palatino Linotype" w:cs="Arial"/>
          <w:color w:val="000000"/>
        </w:rPr>
        <w:t> </w:t>
      </w:r>
    </w:p>
    <w:p w14:paraId="38014EA8" w14:textId="77777777" w:rsidR="00F605C8" w:rsidRPr="00F605C8" w:rsidRDefault="00F605C8" w:rsidP="00F605C8">
      <w:pPr>
        <w:rPr>
          <w:rFonts w:ascii="Palatino Linotype" w:hAnsi="Palatino Linotype" w:cs="Arial"/>
          <w:lang w:val="en-US"/>
        </w:rPr>
      </w:pPr>
      <w:r w:rsidRPr="00F605C8">
        <w:rPr>
          <w:rFonts w:ascii="Palatino Linotype" w:hAnsi="Palatino Linotype" w:cs="Arial"/>
        </w:rPr>
        <w:t>Esta institución es un proveedor que ofrece igualdad de oportunidades.</w:t>
      </w:r>
    </w:p>
    <w:p w14:paraId="6AD1F3D5" w14:textId="1E22724A" w:rsidR="00413A8F" w:rsidRPr="00F605C8" w:rsidRDefault="00413A8F" w:rsidP="00F605C8">
      <w:pPr>
        <w:pStyle w:val="Default"/>
        <w:rPr>
          <w:rFonts w:ascii="Palatino Linotype" w:hAnsi="Palatino Linotype" w:cs="Arial"/>
          <w:sz w:val="22"/>
          <w:szCs w:val="22"/>
          <w:lang w:val="en-US"/>
        </w:rPr>
      </w:pPr>
    </w:p>
    <w:sectPr w:rsidR="00413A8F" w:rsidRPr="00F605C8" w:rsidSect="0020122B">
      <w:pgSz w:w="12240" w:h="15840"/>
      <w:pgMar w:top="540" w:right="1080" w:bottom="3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36AC2" w14:textId="77777777" w:rsidR="00C7615C" w:rsidRDefault="00C7615C" w:rsidP="00300DF9">
      <w:r>
        <w:separator/>
      </w:r>
    </w:p>
  </w:endnote>
  <w:endnote w:type="continuationSeparator" w:id="0">
    <w:p w14:paraId="3A972E84" w14:textId="77777777" w:rsidR="00C7615C" w:rsidRDefault="00C7615C" w:rsidP="00300DF9">
      <w:r>
        <w:continuationSeparator/>
      </w:r>
    </w:p>
  </w:endnote>
  <w:endnote w:type="continuationNotice" w:id="1">
    <w:p w14:paraId="3F01E7FE" w14:textId="77777777" w:rsidR="00C7615C" w:rsidRDefault="00C761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2C2EA" w14:textId="77777777" w:rsidR="00C7615C" w:rsidRDefault="00C7615C" w:rsidP="00300DF9">
      <w:r>
        <w:separator/>
      </w:r>
    </w:p>
  </w:footnote>
  <w:footnote w:type="continuationSeparator" w:id="0">
    <w:p w14:paraId="0FAFBF41" w14:textId="77777777" w:rsidR="00C7615C" w:rsidRDefault="00C7615C" w:rsidP="00300DF9">
      <w:r>
        <w:continuationSeparator/>
      </w:r>
    </w:p>
  </w:footnote>
  <w:footnote w:type="continuationNotice" w:id="1">
    <w:p w14:paraId="5CAEFD7A" w14:textId="77777777" w:rsidR="00C7615C" w:rsidRDefault="00C761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7418"/>
    <w:multiLevelType w:val="hybridMultilevel"/>
    <w:tmpl w:val="0CE4F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4781B"/>
    <w:multiLevelType w:val="multilevel"/>
    <w:tmpl w:val="07DAA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F36AAA"/>
    <w:multiLevelType w:val="multilevel"/>
    <w:tmpl w:val="7BD4E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42875E2"/>
    <w:multiLevelType w:val="hybridMultilevel"/>
    <w:tmpl w:val="4C26B334"/>
    <w:lvl w:ilvl="0" w:tplc="C3680A3C">
      <w:start w:val="1"/>
      <w:numFmt w:val="decimal"/>
      <w:lvlText w:val="%1."/>
      <w:lvlJc w:val="left"/>
      <w:pPr>
        <w:tabs>
          <w:tab w:val="num" w:pos="720"/>
        </w:tabs>
        <w:ind w:left="720" w:hanging="360"/>
      </w:pPr>
    </w:lvl>
    <w:lvl w:ilvl="1" w:tplc="0E7ACFB8" w:tentative="1">
      <w:start w:val="1"/>
      <w:numFmt w:val="decimal"/>
      <w:lvlText w:val="%2."/>
      <w:lvlJc w:val="left"/>
      <w:pPr>
        <w:tabs>
          <w:tab w:val="num" w:pos="1440"/>
        </w:tabs>
        <w:ind w:left="1440" w:hanging="360"/>
      </w:pPr>
    </w:lvl>
    <w:lvl w:ilvl="2" w:tplc="651A31A4" w:tentative="1">
      <w:start w:val="1"/>
      <w:numFmt w:val="decimal"/>
      <w:lvlText w:val="%3."/>
      <w:lvlJc w:val="left"/>
      <w:pPr>
        <w:tabs>
          <w:tab w:val="num" w:pos="2160"/>
        </w:tabs>
        <w:ind w:left="2160" w:hanging="360"/>
      </w:pPr>
    </w:lvl>
    <w:lvl w:ilvl="3" w:tplc="DEEA7216" w:tentative="1">
      <w:start w:val="1"/>
      <w:numFmt w:val="decimal"/>
      <w:lvlText w:val="%4."/>
      <w:lvlJc w:val="left"/>
      <w:pPr>
        <w:tabs>
          <w:tab w:val="num" w:pos="2880"/>
        </w:tabs>
        <w:ind w:left="2880" w:hanging="360"/>
      </w:pPr>
    </w:lvl>
    <w:lvl w:ilvl="4" w:tplc="5142D74E" w:tentative="1">
      <w:start w:val="1"/>
      <w:numFmt w:val="decimal"/>
      <w:lvlText w:val="%5."/>
      <w:lvlJc w:val="left"/>
      <w:pPr>
        <w:tabs>
          <w:tab w:val="num" w:pos="3600"/>
        </w:tabs>
        <w:ind w:left="3600" w:hanging="360"/>
      </w:pPr>
    </w:lvl>
    <w:lvl w:ilvl="5" w:tplc="4614C5B8" w:tentative="1">
      <w:start w:val="1"/>
      <w:numFmt w:val="decimal"/>
      <w:lvlText w:val="%6."/>
      <w:lvlJc w:val="left"/>
      <w:pPr>
        <w:tabs>
          <w:tab w:val="num" w:pos="4320"/>
        </w:tabs>
        <w:ind w:left="4320" w:hanging="360"/>
      </w:pPr>
    </w:lvl>
    <w:lvl w:ilvl="6" w:tplc="A650C98A" w:tentative="1">
      <w:start w:val="1"/>
      <w:numFmt w:val="decimal"/>
      <w:lvlText w:val="%7."/>
      <w:lvlJc w:val="left"/>
      <w:pPr>
        <w:tabs>
          <w:tab w:val="num" w:pos="5040"/>
        </w:tabs>
        <w:ind w:left="5040" w:hanging="360"/>
      </w:pPr>
    </w:lvl>
    <w:lvl w:ilvl="7" w:tplc="498CF54A" w:tentative="1">
      <w:start w:val="1"/>
      <w:numFmt w:val="decimal"/>
      <w:lvlText w:val="%8."/>
      <w:lvlJc w:val="left"/>
      <w:pPr>
        <w:tabs>
          <w:tab w:val="num" w:pos="5760"/>
        </w:tabs>
        <w:ind w:left="5760" w:hanging="360"/>
      </w:pPr>
    </w:lvl>
    <w:lvl w:ilvl="8" w:tplc="D3B0AB48" w:tentative="1">
      <w:start w:val="1"/>
      <w:numFmt w:val="decimal"/>
      <w:lvlText w:val="%9."/>
      <w:lvlJc w:val="left"/>
      <w:pPr>
        <w:tabs>
          <w:tab w:val="num" w:pos="6480"/>
        </w:tabs>
        <w:ind w:left="6480" w:hanging="360"/>
      </w:pPr>
    </w:lvl>
  </w:abstractNum>
  <w:num w:numId="1" w16cid:durableId="904225082">
    <w:abstractNumId w:val="0"/>
  </w:num>
  <w:num w:numId="2" w16cid:durableId="1153332241">
    <w:abstractNumId w:val="3"/>
  </w:num>
  <w:num w:numId="3" w16cid:durableId="1112435819">
    <w:abstractNumId w:val="1"/>
  </w:num>
  <w:num w:numId="4" w16cid:durableId="12227169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5CEB"/>
    <w:rsid w:val="000355E9"/>
    <w:rsid w:val="000D10DB"/>
    <w:rsid w:val="000E667C"/>
    <w:rsid w:val="000E706A"/>
    <w:rsid w:val="00130253"/>
    <w:rsid w:val="00144041"/>
    <w:rsid w:val="00151C22"/>
    <w:rsid w:val="001C7E23"/>
    <w:rsid w:val="001E5B78"/>
    <w:rsid w:val="0020122B"/>
    <w:rsid w:val="00213601"/>
    <w:rsid w:val="00233DB2"/>
    <w:rsid w:val="00235E5C"/>
    <w:rsid w:val="00271C21"/>
    <w:rsid w:val="002878A1"/>
    <w:rsid w:val="002C6B23"/>
    <w:rsid w:val="00300DF9"/>
    <w:rsid w:val="003A28F6"/>
    <w:rsid w:val="00413A8F"/>
    <w:rsid w:val="00461303"/>
    <w:rsid w:val="004E32CB"/>
    <w:rsid w:val="00531455"/>
    <w:rsid w:val="0055190D"/>
    <w:rsid w:val="00642F02"/>
    <w:rsid w:val="00664B04"/>
    <w:rsid w:val="00666EC8"/>
    <w:rsid w:val="007504C8"/>
    <w:rsid w:val="007A39F2"/>
    <w:rsid w:val="007A62F5"/>
    <w:rsid w:val="007D5A94"/>
    <w:rsid w:val="007D5BFF"/>
    <w:rsid w:val="00832705"/>
    <w:rsid w:val="008422CA"/>
    <w:rsid w:val="00857F79"/>
    <w:rsid w:val="0086326C"/>
    <w:rsid w:val="00882387"/>
    <w:rsid w:val="008D6F33"/>
    <w:rsid w:val="008E1446"/>
    <w:rsid w:val="009053CF"/>
    <w:rsid w:val="00961604"/>
    <w:rsid w:val="00990516"/>
    <w:rsid w:val="009E6021"/>
    <w:rsid w:val="009F0379"/>
    <w:rsid w:val="00A103C5"/>
    <w:rsid w:val="00A22F1B"/>
    <w:rsid w:val="00AE5CEB"/>
    <w:rsid w:val="00AE6395"/>
    <w:rsid w:val="00AE782D"/>
    <w:rsid w:val="00AF6E87"/>
    <w:rsid w:val="00B1351B"/>
    <w:rsid w:val="00B25A67"/>
    <w:rsid w:val="00B96527"/>
    <w:rsid w:val="00BE18FF"/>
    <w:rsid w:val="00C7615C"/>
    <w:rsid w:val="00C81155"/>
    <w:rsid w:val="00CA3C87"/>
    <w:rsid w:val="00D05532"/>
    <w:rsid w:val="00D07204"/>
    <w:rsid w:val="00D1332D"/>
    <w:rsid w:val="00D6122F"/>
    <w:rsid w:val="00D672B8"/>
    <w:rsid w:val="00D8453B"/>
    <w:rsid w:val="00DE67F8"/>
    <w:rsid w:val="00E319B4"/>
    <w:rsid w:val="00EE57A5"/>
    <w:rsid w:val="00F00DEE"/>
    <w:rsid w:val="00F125D6"/>
    <w:rsid w:val="00F605C8"/>
    <w:rsid w:val="00F7187D"/>
    <w:rsid w:val="00F8464D"/>
    <w:rsid w:val="00FD61DC"/>
    <w:rsid w:val="0E1E53F3"/>
    <w:rsid w:val="251425D5"/>
    <w:rsid w:val="323FE82A"/>
    <w:rsid w:val="7DEACD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2D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CE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AE5CEB"/>
    <w:pPr>
      <w:widowControl w:val="0"/>
    </w:pPr>
    <w:rPr>
      <w:b/>
      <w:i/>
      <w:snapToGrid w:val="0"/>
      <w:sz w:val="18"/>
      <w:szCs w:val="20"/>
    </w:rPr>
  </w:style>
  <w:style w:type="character" w:customStyle="1" w:styleId="BodyText3Char">
    <w:name w:val="Body Text 3 Char"/>
    <w:basedOn w:val="DefaultParagraphFont"/>
    <w:link w:val="BodyText3"/>
    <w:rsid w:val="00AE5CEB"/>
    <w:rPr>
      <w:rFonts w:ascii="Times New Roman" w:eastAsia="Times New Roman" w:hAnsi="Times New Roman" w:cs="Times New Roman"/>
      <w:b/>
      <w:i/>
      <w:snapToGrid w:val="0"/>
      <w:sz w:val="18"/>
      <w:szCs w:val="20"/>
    </w:rPr>
  </w:style>
  <w:style w:type="character" w:styleId="Strong">
    <w:name w:val="Strong"/>
    <w:uiPriority w:val="22"/>
    <w:qFormat/>
    <w:rsid w:val="00AE5CEB"/>
    <w:rPr>
      <w:b/>
      <w:bCs/>
      <w:color w:val="943634"/>
      <w:spacing w:val="5"/>
    </w:rPr>
  </w:style>
  <w:style w:type="paragraph" w:styleId="ListParagraph">
    <w:name w:val="List Paragraph"/>
    <w:basedOn w:val="Normal"/>
    <w:uiPriority w:val="34"/>
    <w:qFormat/>
    <w:rsid w:val="00AE5CEB"/>
    <w:pPr>
      <w:spacing w:after="200" w:line="252" w:lineRule="auto"/>
      <w:ind w:left="720"/>
      <w:contextualSpacing/>
    </w:pPr>
    <w:rPr>
      <w:rFonts w:ascii="Cambria" w:hAnsi="Cambria"/>
      <w:sz w:val="22"/>
      <w:szCs w:val="22"/>
      <w:lang w:bidi="en-US"/>
    </w:rPr>
  </w:style>
  <w:style w:type="paragraph" w:customStyle="1" w:styleId="Default">
    <w:name w:val="Default"/>
    <w:rsid w:val="00AE5CE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20122B"/>
    <w:rPr>
      <w:color w:val="0563C1" w:themeColor="hyperlink"/>
      <w:u w:val="single"/>
    </w:rPr>
  </w:style>
  <w:style w:type="character" w:customStyle="1" w:styleId="UnresolvedMention1">
    <w:name w:val="Unresolved Mention1"/>
    <w:basedOn w:val="DefaultParagraphFont"/>
    <w:uiPriority w:val="99"/>
    <w:semiHidden/>
    <w:unhideWhenUsed/>
    <w:rsid w:val="0020122B"/>
    <w:rPr>
      <w:color w:val="605E5C"/>
      <w:shd w:val="clear" w:color="auto" w:fill="E1DFDD"/>
    </w:rPr>
  </w:style>
  <w:style w:type="paragraph" w:styleId="Header">
    <w:name w:val="header"/>
    <w:basedOn w:val="Normal"/>
    <w:link w:val="HeaderChar"/>
    <w:uiPriority w:val="99"/>
    <w:unhideWhenUsed/>
    <w:rsid w:val="00300DF9"/>
    <w:pPr>
      <w:tabs>
        <w:tab w:val="center" w:pos="4680"/>
        <w:tab w:val="right" w:pos="9360"/>
      </w:tabs>
    </w:pPr>
  </w:style>
  <w:style w:type="character" w:customStyle="1" w:styleId="HeaderChar">
    <w:name w:val="Header Char"/>
    <w:basedOn w:val="DefaultParagraphFont"/>
    <w:link w:val="Header"/>
    <w:uiPriority w:val="99"/>
    <w:rsid w:val="00300DF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00DF9"/>
    <w:pPr>
      <w:tabs>
        <w:tab w:val="center" w:pos="4680"/>
        <w:tab w:val="right" w:pos="9360"/>
      </w:tabs>
    </w:pPr>
  </w:style>
  <w:style w:type="character" w:customStyle="1" w:styleId="FooterChar">
    <w:name w:val="Footer Char"/>
    <w:basedOn w:val="DefaultParagraphFont"/>
    <w:link w:val="Footer"/>
    <w:uiPriority w:val="99"/>
    <w:rsid w:val="00300DF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355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5E9"/>
    <w:rPr>
      <w:rFonts w:ascii="Segoe UI" w:eastAsia="Times New Roman" w:hAnsi="Segoe UI" w:cs="Segoe UI"/>
      <w:sz w:val="18"/>
      <w:szCs w:val="18"/>
    </w:rPr>
  </w:style>
  <w:style w:type="table" w:styleId="TableGrid">
    <w:name w:val="Table Grid"/>
    <w:basedOn w:val="TableNormal"/>
    <w:uiPriority w:val="39"/>
    <w:rsid w:val="009E6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056930">
      <w:bodyDiv w:val="1"/>
      <w:marLeft w:val="0"/>
      <w:marRight w:val="0"/>
      <w:marTop w:val="0"/>
      <w:marBottom w:val="0"/>
      <w:divBdr>
        <w:top w:val="none" w:sz="0" w:space="0" w:color="auto"/>
        <w:left w:val="none" w:sz="0" w:space="0" w:color="auto"/>
        <w:bottom w:val="none" w:sz="0" w:space="0" w:color="auto"/>
        <w:right w:val="none" w:sz="0" w:space="0" w:color="auto"/>
      </w:divBdr>
    </w:div>
    <w:div w:id="85230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ilto:program.intake@usd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affordableconnectivity.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2CD0F5-25E6-44F1-AFBA-929D35E897CB}"/>
</file>

<file path=customXml/itemProps2.xml><?xml version="1.0" encoding="utf-8"?>
<ds:datastoreItem xmlns:ds="http://schemas.openxmlformats.org/officeDocument/2006/customXml" ds:itemID="{3FB51C92-9635-4ED4-8DE6-EB111BB8F4AE}"/>
</file>

<file path=customXml/itemProps3.xml><?xml version="1.0" encoding="utf-8"?>
<ds:datastoreItem xmlns:ds="http://schemas.openxmlformats.org/officeDocument/2006/customXml" ds:itemID="{7492ABAF-4A42-47A1-8753-F3737F5D1858}"/>
</file>

<file path=docProps/app.xml><?xml version="1.0" encoding="utf-8"?>
<Properties xmlns="http://schemas.openxmlformats.org/officeDocument/2006/extended-properties" xmlns:vt="http://schemas.openxmlformats.org/officeDocument/2006/docPropsVTypes">
  <Template>Normal.dotm</Template>
  <TotalTime>0</TotalTime>
  <Pages>2</Pages>
  <Words>686</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2023-09-06T21:53:00Z</dcterms:created>
  <dcterms:modified xsi:type="dcterms:W3CDTF">2023-09-22T16:00:00Z</dcterms:modified>
</cp:coreProperties>
</file>