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10C2" w14:textId="77777777" w:rsidR="00A33C28" w:rsidRPr="00B95B50" w:rsidRDefault="00A33C28" w:rsidP="00A33C28">
      <w:pPr>
        <w:pStyle w:val="Heading1"/>
        <w:jc w:val="center"/>
        <w:rPr>
          <w:rFonts w:ascii="Franklin Gothic Demi" w:hAnsi="Franklin Gothic Demi"/>
          <w:b w:val="0"/>
          <w:sz w:val="22"/>
          <w:szCs w:val="22"/>
        </w:rPr>
      </w:pPr>
      <w:r w:rsidRPr="00B95B50">
        <w:rPr>
          <w:rFonts w:ascii="Franklin Gothic Demi" w:hAnsi="Franklin Gothic Demi"/>
          <w:b w:val="0"/>
          <w:sz w:val="22"/>
          <w:szCs w:val="22"/>
          <w:highlight w:val="yellow"/>
        </w:rPr>
        <w:t>[Insert School/District Letterhead]</w:t>
      </w:r>
    </w:p>
    <w:p w14:paraId="452F98F3" w14:textId="77777777" w:rsidR="00A33C28" w:rsidRPr="00B95B50" w:rsidRDefault="00A33C28" w:rsidP="00A33C28">
      <w:pPr>
        <w:spacing w:after="60"/>
        <w:rPr>
          <w:rFonts w:ascii="Palatino Linotype" w:hAnsi="Palatino Linotype"/>
          <w:sz w:val="16"/>
          <w:szCs w:val="16"/>
        </w:rPr>
      </w:pPr>
    </w:p>
    <w:p w14:paraId="4E0B7E24" w14:textId="77777777" w:rsidR="00A33C28" w:rsidRPr="00B95B50" w:rsidRDefault="00A33C28" w:rsidP="00A33C28">
      <w:pPr>
        <w:spacing w:after="60"/>
        <w:rPr>
          <w:rFonts w:ascii="Palatino Linotype" w:hAnsi="Palatino Linotype"/>
          <w:sz w:val="20"/>
          <w:szCs w:val="20"/>
        </w:rPr>
      </w:pPr>
      <w:r w:rsidRPr="00B95B50">
        <w:rPr>
          <w:sz w:val="20"/>
          <w:szCs w:val="20"/>
          <w:lang w:bidi="ml-IN"/>
        </w:rPr>
        <w:t>പ്രിയ രക്ഷിതാവേ/രക്ഷാകർത്താവേ:</w:t>
      </w:r>
    </w:p>
    <w:p w14:paraId="29F2F915" w14:textId="77777777" w:rsidR="00A33C28" w:rsidRPr="00B95B50" w:rsidRDefault="00A33C28" w:rsidP="00A33C28">
      <w:pPr>
        <w:spacing w:after="60"/>
        <w:rPr>
          <w:rFonts w:ascii="Palatino Linotype" w:hAnsi="Palatino Linotype"/>
          <w:sz w:val="20"/>
          <w:szCs w:val="20"/>
        </w:rPr>
      </w:pPr>
    </w:p>
    <w:p w14:paraId="694A5179" w14:textId="77777777" w:rsidR="00A33C28" w:rsidRPr="00B95B50" w:rsidRDefault="00A33C28" w:rsidP="00A33C28">
      <w:pPr>
        <w:rPr>
          <w:rFonts w:ascii="Palatino Linotype" w:hAnsi="Palatino Linotype"/>
          <w:sz w:val="20"/>
          <w:szCs w:val="20"/>
        </w:rPr>
      </w:pPr>
      <w:r w:rsidRPr="00B95B50">
        <w:rPr>
          <w:sz w:val="20"/>
          <w:szCs w:val="20"/>
          <w:lang w:bidi="ml-IN"/>
        </w:rPr>
        <w:t xml:space="preserve">വിദ്യാർത്ഥികൾക്ക് ശരിയായി പഠിക്കുന്നതിന് ആരോഗ്യകരമായ ഭക്ഷണം ആവശ്യമാണ്. ഓരോ സ്കൂൾ ദിവസവും </w:t>
      </w:r>
      <w:r w:rsidRPr="00B95B50">
        <w:rPr>
          <w:rStyle w:val="Strong"/>
          <w:rFonts w:ascii="Palatino Linotype" w:hAnsi="Palatino Linotype"/>
          <w:color w:val="C00000"/>
          <w:sz w:val="20"/>
          <w:szCs w:val="20"/>
          <w:highlight w:val="yellow"/>
        </w:rPr>
        <w:t xml:space="preserve">[Name of School/School District] </w:t>
      </w:r>
      <w:r w:rsidRPr="00B95B50">
        <w:rPr>
          <w:sz w:val="20"/>
          <w:szCs w:val="20"/>
          <w:lang w:bidi="ml-IN"/>
        </w:rPr>
        <w:t xml:space="preserve">ആരോഗ്യകരമായ ഭക്ഷണം നൽകുന്നു. </w:t>
      </w:r>
      <w:r w:rsidRPr="00B95B50">
        <w:rPr>
          <w:b/>
          <w:sz w:val="20"/>
          <w:szCs w:val="20"/>
          <w:lang w:bidi="ml-IN"/>
        </w:rPr>
        <w:t>2023-2024 അധ്യയന വർഷത്തിൽ, എല്ലാ വിദ്യാർത്ഥികൾക്കും സ്കൂളിൽ നിന്ന് സൗജന്യ പ്രഭാതഭക്ഷണവും ഉച്ചഭക്ഷണവും ലഭിക്കും.</w:t>
      </w:r>
      <w:r w:rsidRPr="00B95B50">
        <w:rPr>
          <w:sz w:val="20"/>
          <w:szCs w:val="20"/>
          <w:lang w:bidi="ml-IN"/>
        </w:rPr>
        <w:t xml:space="preserve"> പ്രഭാതഭക്ഷണത്തിനും ഉച്ചഭക്ഷണത്തിനും യാതൊരു നിരക്കും ഈടാക്കുന്നില്ലെങ്കിലും, സൗജന്യവും നിരക്ക് കുറച്ചതുമായ സ്കൂൾ ഭക്ഷണം ലഭിക്കുന്നതിന് ഈ അപേക്ഷ പൂരിപ്പിക്കാൻ ഞങ്ങൾ നിങ്ങളോട് അഭ്യർത്ഥിക്കുന്നു. നിരവധി കുടുംബങ്ങൾ ഈ ഫോം പൂരിപ്പിക്കുകയും തിരികെ നൽകുകയും ചെയ്യുന്നുവെങ്കിൽ, ഇപ്പോഴും ഭാവിയിലും സൗജന്യ സ്കൂൾ ഭക്ഷണത്തിനായി ഫെഡറൽ ഗവൺമെന്റിൽ നിന്ന് ഞങ്ങൾക്ക് കൂടുതൽ പണം ലഭിക്കും. മറ്റ് സ്കൂൾ പ്രോഗ്രാമുകൾക്കും ഞങ്ങൾക്ക് കൂടുതൽ പണം ലഭിക്കും. ഈ ഫോം പൂരിപ്പിക്കുന്നത് എല്ലാ കുട്ടികൾക്കും സൗജന്യ വേനൽക്കാല ഭക്ഷണവും ചൈൽഡ് കെയറിലെ കുട്ടികൾക്ക് സൗജന്യ ഭക്ഷണവും നൽകാൻ നമ്മുടെ കമ്മ്യൂണിറ്റിയെ സഹായിക്കുകയും ചെയ്യുന്നു. 'അഫോർഡബിൾ കണക്റ്റിവിറ്റി പ്രോഗ്രാ'മിലൂടെ നിങ്ങളുടെ കുടുംബത്തിന് കുറഞ്ഞ നിരക്കിൽ ഇന്റർനെറ്റ് ലഭിക്കുന്നതിന് യോഗ്യതയുണ്ടായേക്കാം. </w:t>
      </w:r>
    </w:p>
    <w:p w14:paraId="63248DA9" w14:textId="77777777" w:rsidR="00A33C28" w:rsidRPr="00B95B50" w:rsidRDefault="00A33C28" w:rsidP="00A33C28">
      <w:pPr>
        <w:spacing w:after="60"/>
        <w:rPr>
          <w:rFonts w:ascii="Palatino Linotype" w:hAnsi="Palatino Linotype"/>
          <w:sz w:val="20"/>
          <w:szCs w:val="20"/>
        </w:rPr>
      </w:pPr>
    </w:p>
    <w:p w14:paraId="0C5B6C28" w14:textId="77777777" w:rsidR="00A33C28" w:rsidRPr="00B95B50" w:rsidRDefault="00A33C28" w:rsidP="00A33C28">
      <w:pPr>
        <w:spacing w:after="60"/>
        <w:rPr>
          <w:rFonts w:ascii="Palatino Linotype" w:hAnsi="Palatino Linotype"/>
          <w:b/>
          <w:bCs/>
          <w:sz w:val="20"/>
          <w:szCs w:val="20"/>
        </w:rPr>
      </w:pPr>
      <w:r w:rsidRPr="00B95B50">
        <w:rPr>
          <w:sz w:val="20"/>
          <w:szCs w:val="20"/>
          <w:lang w:bidi="ml-IN"/>
        </w:rPr>
        <w:t xml:space="preserve">സ്കൂൾ കഴിഞ്ഞുള്ള ലഘുഭക്ഷണവും ഞങ്ങളുടെ സ്കൂൾ നൽകുന്നു. നിങ്ങളുടെ വിദ്യാർത്ഥിക്ക് സൗജന്യമോ കുറഞ്ഞ നിരക്കിലുള്ളതോ ആയ ലഘുഭക്ഷണത്തിന് യോഗ്യത ലഭിക്കുന്നതിന് ഈ ഫോം പൂരിപ്പിക്കാനും നിങ്ങളോട് ഞങ്ങൾ അഭ്യർത്ഥിച്ചേക്കാം. </w:t>
      </w:r>
      <w:r w:rsidRPr="00B95B50">
        <w:rPr>
          <w:rFonts w:ascii="Palatino Linotype" w:hAnsi="Palatino Linotype"/>
          <w:b/>
          <w:bCs/>
          <w:color w:val="C00000"/>
          <w:sz w:val="20"/>
          <w:szCs w:val="20"/>
          <w:highlight w:val="yellow"/>
        </w:rPr>
        <w:t>[Delete if After School Snack Service is not offered]</w:t>
      </w:r>
    </w:p>
    <w:p w14:paraId="2A50F341" w14:textId="77777777" w:rsidR="00A33C28" w:rsidRPr="00B95B50" w:rsidRDefault="00A33C28" w:rsidP="00A33C28">
      <w:pPr>
        <w:spacing w:after="60"/>
        <w:rPr>
          <w:rFonts w:ascii="Palatino Linotype" w:hAnsi="Palatino Linotype"/>
          <w:b/>
          <w:bCs/>
          <w:sz w:val="20"/>
          <w:szCs w:val="20"/>
        </w:rPr>
      </w:pPr>
    </w:p>
    <w:p w14:paraId="7E90CB58" w14:textId="77777777" w:rsidR="00A33C28" w:rsidRPr="00B95B50" w:rsidRDefault="00A33C28" w:rsidP="00A33C28">
      <w:pPr>
        <w:spacing w:after="60"/>
        <w:rPr>
          <w:rFonts w:ascii="Palatino Linotype" w:hAnsi="Palatino Linotype"/>
          <w:color w:val="FF0000"/>
          <w:sz w:val="20"/>
          <w:szCs w:val="20"/>
        </w:rPr>
      </w:pPr>
      <w:r w:rsidRPr="00B95B50">
        <w:rPr>
          <w:sz w:val="20"/>
          <w:szCs w:val="20"/>
          <w:lang w:bidi="ml-IN"/>
        </w:rPr>
        <w:t xml:space="preserve">ഈ പായ്ക്കറ്റിൽ സൗജന്യ നിരക്കിലും കുറഞ്ഞ നിരക്കിലും ഉള്ള ഭക്ഷണത്തിന് ആവശ്യമായ അപേക്ഷയും നിർദ്ദേശങ്ങളും ഉൾപ്പെടുന്നു. നിങ്ങളെ സഹായിക്കുന്നതിനുള്ള പൊതുവായ ചോദ്യങ്ങളും ഉത്തരങ്ങളും ഇതിൽ ഉൾപ്പെടുന്നു. നിങ്ങൾക്ക് </w:t>
      </w:r>
      <w:r w:rsidRPr="00B95B50">
        <w:rPr>
          <w:rFonts w:ascii="Palatino Linotype" w:hAnsi="Palatino Linotype"/>
          <w:b/>
          <w:bCs/>
          <w:color w:val="C00000"/>
          <w:sz w:val="20"/>
          <w:szCs w:val="20"/>
          <w:highlight w:val="yellow"/>
        </w:rPr>
        <w:t>[link for electronic application, if offered, or delete this sentence]</w:t>
      </w:r>
      <w:r w:rsidRPr="00B95B50">
        <w:rPr>
          <w:rFonts w:ascii="Palatino Linotype" w:hAnsi="Palatino Linotype"/>
          <w:sz w:val="20"/>
          <w:szCs w:val="20"/>
        </w:rPr>
        <w:t>.</w:t>
      </w:r>
      <w:r w:rsidRPr="00B95B50">
        <w:rPr>
          <w:sz w:val="20"/>
          <w:szCs w:val="20"/>
          <w:lang w:bidi="ml-IN"/>
        </w:rPr>
        <w:t xml:space="preserve"> എന്ന വിലാസത്തിൽ ഈ ഫോം ഓൺ‌ലൈനിലും പൂരിപ്പിക്കാവുന്നതാണ്</w:t>
      </w:r>
    </w:p>
    <w:p w14:paraId="13D5DACB" w14:textId="77777777" w:rsidR="00A33C28" w:rsidRPr="00B95B50" w:rsidRDefault="00A33C28" w:rsidP="00A33C28">
      <w:pPr>
        <w:spacing w:after="60"/>
        <w:rPr>
          <w:rFonts w:ascii="Palatino Linotype" w:hAnsi="Palatino Linotype"/>
          <w:color w:val="FF0000"/>
          <w:sz w:val="20"/>
          <w:szCs w:val="20"/>
        </w:rPr>
      </w:pPr>
    </w:p>
    <w:p w14:paraId="0E375FE9" w14:textId="77777777" w:rsidR="00A33C28" w:rsidRPr="00B95B50" w:rsidRDefault="00A33C28" w:rsidP="00A33C28">
      <w:pPr>
        <w:spacing w:after="60"/>
        <w:rPr>
          <w:rFonts w:ascii="Palatino Linotype" w:hAnsi="Palatino Linotype"/>
          <w:color w:val="FF0000"/>
          <w:sz w:val="20"/>
          <w:szCs w:val="20"/>
        </w:rPr>
      </w:pPr>
      <w:r w:rsidRPr="00B95B50">
        <w:rPr>
          <w:sz w:val="20"/>
          <w:szCs w:val="20"/>
          <w:lang w:bidi="ml-IN"/>
        </w:rPr>
        <w:t>നിങ്ങൾ നൽകുന്ന വിവരങ്ങൾ രഹസ്യാത്മകമാണ്. നിങ്ങളുടെ വിവരങ്ങൾ സ്വകാര്യമായി സൂക്ഷിക്കാൻ ഞങ്ങൾ കർശനമായ ഫെഡറൽ നിയമങ്ങൾ പാലിക്കുന്നുണ്ട്.</w:t>
      </w:r>
    </w:p>
    <w:p w14:paraId="7D673007" w14:textId="77777777" w:rsidR="00A33C28" w:rsidRPr="00B95B50" w:rsidRDefault="00A33C28" w:rsidP="00A33C28">
      <w:pPr>
        <w:spacing w:after="60"/>
        <w:rPr>
          <w:color w:val="FF0000"/>
          <w:sz w:val="20"/>
          <w:szCs w:val="20"/>
        </w:rPr>
      </w:pPr>
    </w:p>
    <w:p w14:paraId="7AAA7A32" w14:textId="77777777" w:rsidR="00A33C28" w:rsidRPr="00B95B50" w:rsidRDefault="00A33C28" w:rsidP="00A33C28">
      <w:pPr>
        <w:spacing w:after="60"/>
        <w:rPr>
          <w:rStyle w:val="IntenseEmphasis"/>
          <w:rFonts w:ascii="Palatino Linotype" w:hAnsi="Palatino Linotype"/>
          <w:i w:val="0"/>
          <w:iCs w:val="0"/>
          <w:sz w:val="16"/>
          <w:szCs w:val="16"/>
        </w:rPr>
      </w:pPr>
      <w:r w:rsidRPr="00B95B50">
        <w:rPr>
          <w:sz w:val="20"/>
          <w:szCs w:val="20"/>
          <w:lang w:bidi="ml-IN"/>
        </w:rPr>
        <w:t xml:space="preserve">നിങ്ങൾക്ക് മറ്റ് ചോദ്യങ്ങളുണ്ടെങ്കിലോ സഹായം ആവശ്യമാണെങ്കിലോ, </w:t>
      </w:r>
      <w:r w:rsidRPr="00B95B50">
        <w:rPr>
          <w:rStyle w:val="Strong"/>
          <w:rFonts w:ascii="Palatino Linotype" w:hAnsi="Palatino Linotype"/>
          <w:color w:val="C00000"/>
          <w:sz w:val="20"/>
          <w:szCs w:val="20"/>
          <w:highlight w:val="yellow"/>
        </w:rPr>
        <w:t>[phone number]</w:t>
      </w:r>
      <w:r w:rsidRPr="00B95B50">
        <w:rPr>
          <w:rStyle w:val="IntenseEmphasis"/>
          <w:rFonts w:ascii="Palatino Linotype" w:hAnsi="Palatino Linotype"/>
          <w:sz w:val="16"/>
          <w:szCs w:val="16"/>
        </w:rPr>
        <w:t>.</w:t>
      </w:r>
      <w:r w:rsidRPr="00B95B50">
        <w:rPr>
          <w:sz w:val="20"/>
          <w:szCs w:val="20"/>
          <w:lang w:bidi="ml-IN"/>
        </w:rPr>
        <w:t xml:space="preserve"> എന്ന നമ്പറിൽ വിളിക്കുക</w:t>
      </w:r>
    </w:p>
    <w:p w14:paraId="791EC187" w14:textId="77777777" w:rsidR="00A33C28" w:rsidRPr="00B95B50" w:rsidRDefault="00A33C28" w:rsidP="00A33C28">
      <w:pPr>
        <w:spacing w:after="60"/>
        <w:rPr>
          <w:rStyle w:val="IntenseEmphasis"/>
          <w:rFonts w:ascii="Palatino Linotype" w:hAnsi="Palatino Linotype"/>
          <w:i w:val="0"/>
          <w:iCs w:val="0"/>
          <w:sz w:val="16"/>
          <w:szCs w:val="16"/>
        </w:rPr>
      </w:pPr>
    </w:p>
    <w:p w14:paraId="2BF35181" w14:textId="77777777" w:rsidR="00A33C28" w:rsidRPr="00B95B50" w:rsidRDefault="00A33C28" w:rsidP="00A33C28">
      <w:pPr>
        <w:spacing w:after="60"/>
        <w:rPr>
          <w:rFonts w:ascii="Palatino Linotype" w:hAnsi="Palatino Linotype"/>
          <w:sz w:val="20"/>
          <w:szCs w:val="20"/>
        </w:rPr>
      </w:pPr>
      <w:r w:rsidRPr="00B95B50">
        <w:rPr>
          <w:sz w:val="20"/>
          <w:szCs w:val="20"/>
          <w:lang w:bidi="ml-IN"/>
        </w:rPr>
        <w:t xml:space="preserve">വിശ്വസ്തതയോടെ, </w:t>
      </w:r>
    </w:p>
    <w:p w14:paraId="308A8646" w14:textId="77777777" w:rsidR="00A33C28" w:rsidRPr="00B95B50" w:rsidRDefault="00A33C28" w:rsidP="00A33C28">
      <w:pPr>
        <w:spacing w:after="60"/>
        <w:rPr>
          <w:rStyle w:val="Strong"/>
          <w:rFonts w:ascii="Palatino Linotype" w:hAnsi="Palatino Linotype"/>
          <w:color w:val="FF0000"/>
          <w:sz w:val="20"/>
          <w:szCs w:val="20"/>
          <w:highlight w:val="yellow"/>
        </w:rPr>
      </w:pPr>
    </w:p>
    <w:p w14:paraId="4D4DFF0D" w14:textId="77777777" w:rsidR="00A33C28" w:rsidRPr="00B95B50" w:rsidRDefault="00A33C28" w:rsidP="00A33C28">
      <w:pPr>
        <w:spacing w:after="60"/>
        <w:rPr>
          <w:rStyle w:val="Strong"/>
          <w:rFonts w:ascii="Palatino Linotype" w:hAnsi="Palatino Linotype"/>
          <w:color w:val="FF0000"/>
          <w:sz w:val="20"/>
          <w:szCs w:val="20"/>
        </w:rPr>
      </w:pPr>
      <w:r w:rsidRPr="00B95B50">
        <w:rPr>
          <w:rStyle w:val="Strong"/>
          <w:rFonts w:ascii="Palatino Linotype" w:hAnsi="Palatino Linotype"/>
          <w:color w:val="C00000"/>
          <w:sz w:val="20"/>
          <w:szCs w:val="20"/>
          <w:highlight w:val="yellow"/>
        </w:rPr>
        <w:t>[Signature]</w:t>
      </w:r>
    </w:p>
    <w:p w14:paraId="443E6479" w14:textId="77777777" w:rsidR="00A33C28" w:rsidRPr="00B95B50" w:rsidRDefault="00A33C28" w:rsidP="00A33C28">
      <w:pPr>
        <w:rPr>
          <w:sz w:val="20"/>
          <w:szCs w:val="20"/>
        </w:rPr>
      </w:pPr>
    </w:p>
    <w:p w14:paraId="52FB71D6" w14:textId="77777777" w:rsidR="00780032" w:rsidRPr="008D286E" w:rsidRDefault="00780032" w:rsidP="00E01028">
      <w:pPr>
        <w:spacing w:after="60"/>
        <w:rPr>
          <w:rStyle w:val="Strong"/>
          <w:b w:val="0"/>
          <w:color w:val="FF0000"/>
          <w:spacing w:val="0"/>
          <w:sz w:val="21"/>
          <w:szCs w:val="21"/>
        </w:rPr>
      </w:pPr>
    </w:p>
    <w:p w14:paraId="7605E724" w14:textId="2FC6479A" w:rsidR="00780032" w:rsidRPr="008D286E" w:rsidRDefault="00780032" w:rsidP="00E01028">
      <w:pPr>
        <w:spacing w:after="60"/>
        <w:rPr>
          <w:rFonts w:ascii="Palatino Linotype" w:hAnsi="Palatino Linotype"/>
          <w:b/>
          <w:bCs/>
          <w:sz w:val="21"/>
          <w:szCs w:val="21"/>
        </w:rPr>
      </w:pPr>
      <w:r w:rsidRPr="008D286E">
        <w:rPr>
          <w:b/>
          <w:sz w:val="21"/>
          <w:szCs w:val="21"/>
          <w:lang w:bidi="ml-IN"/>
        </w:rPr>
        <w:t xml:space="preserve">USDA വിവേചനരാഹിത്യ പ്രസ്താവന </w:t>
      </w:r>
    </w:p>
    <w:p w14:paraId="0B7E68E6" w14:textId="77777777" w:rsidR="00B73482" w:rsidRPr="008D286E" w:rsidRDefault="00B73482" w:rsidP="00B73482">
      <w:pPr>
        <w:spacing w:after="60"/>
        <w:rPr>
          <w:rFonts w:ascii="Palatino Linotype" w:hAnsi="Palatino Linotype"/>
          <w:sz w:val="21"/>
          <w:szCs w:val="21"/>
        </w:rPr>
      </w:pPr>
      <w:r w:rsidRPr="008D286E">
        <w:rPr>
          <w:sz w:val="21"/>
          <w:szCs w:val="21"/>
          <w:lang w:bidi="ml-IN"/>
        </w:rPr>
        <w:t>ഫെഡറൽ പൗരാവകാശ നിയമത്തിനും യുഎസ് ഡിപ്പാർട്ട്‌മെന്റ് ഓഫ് അഗ്രികൾച്ചർ (USDA) പൗരാവകാശ നിയന്ത്രണങ്ങൾക്കും നയങ്ങൾക്കും അനുസൃതമായി, വംശം, നിറം, ദേശീയ ഉത്ഭവം, ലിംഗഭേദം (ലിംഗ വ്യക്തിത്വവും ലൈംഗിക ആഭിമുഖ്യവും ഉൾപ്പെടെ), ഭിന്നശേഷി, പ്രായം, അല്ലെങ്കിൽ മുൻകാല പൗരാവകാശ പ്രവർത്തനത്തിനുള്ള പകരം ചോദിക്കൽ അല്ലെങ്കിൽ പ്രതികാരം എന്നിവയുടെ അടിസ്ഥാനത്തിൽ വിവേചനം കാണിക്കുന്നതിൽ നിന്ന് ഈ സ്ഥാപനം നിരോധിക്കപ്പെട്ടിരിക്കുന്നു.</w:t>
      </w:r>
    </w:p>
    <w:p w14:paraId="0B8B0338" w14:textId="77777777" w:rsidR="00B73482" w:rsidRPr="008D286E" w:rsidRDefault="00B73482" w:rsidP="00B73482">
      <w:pPr>
        <w:spacing w:after="60"/>
        <w:rPr>
          <w:rFonts w:ascii="Palatino Linotype" w:hAnsi="Palatino Linotype"/>
          <w:sz w:val="21"/>
          <w:szCs w:val="21"/>
        </w:rPr>
      </w:pPr>
      <w:r w:rsidRPr="008D286E">
        <w:rPr>
          <w:sz w:val="21"/>
          <w:szCs w:val="21"/>
          <w:lang w:bidi="ml-IN"/>
        </w:rPr>
        <w:lastRenderedPageBreak/>
        <w:t>ഇംഗ്ലീഷ് ഒഴികെയുള്ള ഭാഷകളിൽ പ്രോഗ്രാം വിവരങ്ങൾ ലഭ്യമാക്കിയേക്കാം. പ്രോഗ്രാം വിവരങ്ങൾ കരസ്ഥമാക്കുന്നതിന് ആശയവിനിമയത്തിനുള്ള ബദൽ മാർഗങ്ങൾ (ഉദാഹരണത്തിന്, ബ്രെയിൽ, വലിയ പ്രിന്റ്, ഓഡിയോ ടേപ്പ്, അമേരിക്കൻ ആംഗ്യഭാഷ) ആവശ്യമുള്ള ഭിന്നശേഷിയുള്ള വ്യക്തികൾ, പ്രോഗ്രാം നിർവഹിക്കുന്നതിന് ഉത്തരവാദിത്തമുള്ള സ്റ്റേറ്റുമായോ പ്രാദേശിക ഏജൻസിയുമായോ അല്ലെങ്കിൽ (202) 720-2600 എന്ന നമ്പറിൽ USDA-യുടെ TARGET സെന്ററുമായോ (ശബ്ദവും TTY-യും) അല്ലെങ്കിൽ (800) 877-8339 എന്ന നമ്പറിൽ ഫെഡറൽ റിലേ സർവീസ് വഴി USDA-യെയോ ബന്ധപ്പെടണം.</w:t>
      </w:r>
    </w:p>
    <w:p w14:paraId="6F072FA4" w14:textId="77777777" w:rsidR="00B73482" w:rsidRPr="008D286E" w:rsidRDefault="00B73482" w:rsidP="00B73482">
      <w:pPr>
        <w:spacing w:after="60"/>
        <w:rPr>
          <w:rFonts w:ascii="Palatino Linotype" w:hAnsi="Palatino Linotype"/>
          <w:sz w:val="21"/>
          <w:szCs w:val="21"/>
        </w:rPr>
      </w:pPr>
      <w:r w:rsidRPr="008D286E">
        <w:rPr>
          <w:sz w:val="21"/>
          <w:szCs w:val="21"/>
          <w:lang w:bidi="ml-IN"/>
        </w:rPr>
        <w:t xml:space="preserve">ഒരു പ്രോഗ്രാം വിവേചന പരാതി ഫയൽ ചെയ്യുന്നതിന്, പരാതിയുള്ള വ്യക്തി ഒരു ഫോം AD-3027, USDA പ്രോഗ്രാം വിവേചന പരാതി ഫോം പൂരിപ്പിക്കണം, ഈ ഫോം ഇനിപ്പറയുന്ന വിലാസത്തിൽ ഓൺലൈനിൽ ലഭിക്കും: </w:t>
      </w:r>
      <w:hyperlink r:id="rId10" w:history="1">
        <w:r w:rsidRPr="008D286E">
          <w:rPr>
            <w:rStyle w:val="Hyperlink"/>
            <w:sz w:val="21"/>
            <w:szCs w:val="21"/>
            <w:lang w:bidi="ml-IN"/>
          </w:rPr>
          <w:t>https://www.usda.gov/sites/default/files/documents/USDA-OASCR%20P-Complaint-Form-0508-0002-508-11-28-17Fax2Mail.pdf</w:t>
        </w:r>
      </w:hyperlink>
      <w:r w:rsidRPr="008D286E">
        <w:rPr>
          <w:sz w:val="21"/>
          <w:szCs w:val="21"/>
          <w:lang w:bidi="ml-IN"/>
        </w:rPr>
        <w:t xml:space="preserve"> അല്ലെങ്കിൽ ഏതെങ്കിലും USDA ഓഫീസിൽ നിന്നോ (866) 632-9992 എന്ന നമ്പറിൽ വിളിച്ചോ അല്ലെങ്കിൽ USDA-യെ അഭിസംബോധന ചെയ്‌തുകൊണ്ട് ഒരു കത്ത് എഴുതിയോ ഈ ഫോം കരസ്ഥമാക്കാവുന്നതാണ്. ആരോപിക്കപ്പെടുന്ന പൗരാവകാശ ലംഘനത്തിന്റെ സ്വഭാവത്തെയും തീയതിയെയും കുറിച്ച് സിവിൽ റൈറ്റ്‌സ് അസിസ്റ്റന്റ് സെക്രട്ടറിയെ (ASCR) അറിയിക്കുന്നതിന് കത്തിൽ പരാതിക്കാരന്റെ പേര്, വിലാസം, ടെലിഫോൺ നമ്പർ, വേണ്ടത്ര വിശദാംശങ്ങൾക്കൊപ്പം ആരോപണവിധേയമായ വിവേചനപരമായ നടപടിയുടെ രേഖാമൂലമുള്ള വിവരണം എന്നിവ അടങ്ങിയിരിക്കണം. പൂർത്തിയാക്കിയ AD-3027 ഫോമോ കത്തോ ഇനിപ്പറയുന്ന മാർഗ്ഗത്തിലൂടെ USDA-യിൽ സമർപ്പിക്കേണ്ടതാണ്:</w:t>
      </w:r>
    </w:p>
    <w:p w14:paraId="01BB9E8B" w14:textId="77777777" w:rsidR="00B73482" w:rsidRPr="008D286E" w:rsidRDefault="00B73482" w:rsidP="00B73482">
      <w:pPr>
        <w:numPr>
          <w:ilvl w:val="0"/>
          <w:numId w:val="12"/>
        </w:numPr>
        <w:spacing w:after="60"/>
        <w:rPr>
          <w:rFonts w:ascii="Palatino Linotype" w:hAnsi="Palatino Linotype"/>
          <w:sz w:val="21"/>
          <w:szCs w:val="21"/>
        </w:rPr>
      </w:pPr>
      <w:r w:rsidRPr="008D286E">
        <w:rPr>
          <w:sz w:val="21"/>
          <w:szCs w:val="21"/>
          <w:lang w:bidi="ml-IN"/>
        </w:rPr>
        <w:t>തപാൽ:</w:t>
      </w:r>
      <w:r w:rsidRPr="008D286E">
        <w:rPr>
          <w:sz w:val="21"/>
          <w:szCs w:val="21"/>
          <w:lang w:bidi="ml-IN"/>
        </w:rPr>
        <w:br/>
        <w:t>U.S. Department of Agriculture</w:t>
      </w:r>
      <w:r w:rsidRPr="008D286E">
        <w:rPr>
          <w:sz w:val="21"/>
          <w:szCs w:val="21"/>
          <w:lang w:bidi="ml-IN"/>
        </w:rPr>
        <w:br/>
        <w:t>Office of the Assistant Secretary for Civil Rights</w:t>
      </w:r>
      <w:r w:rsidRPr="008D286E">
        <w:rPr>
          <w:sz w:val="21"/>
          <w:szCs w:val="21"/>
          <w:lang w:bidi="ml-IN"/>
        </w:rPr>
        <w:br/>
        <w:t>1400 Independence Avenue, SW</w:t>
      </w:r>
      <w:r w:rsidRPr="008D286E">
        <w:rPr>
          <w:sz w:val="21"/>
          <w:szCs w:val="21"/>
          <w:lang w:bidi="ml-IN"/>
        </w:rPr>
        <w:br/>
        <w:t>Washington, D.C. 20250-9410; അല്ലെങ്കിൽ</w:t>
      </w:r>
    </w:p>
    <w:p w14:paraId="15BDE6A2" w14:textId="77777777" w:rsidR="00B73482" w:rsidRPr="008D286E" w:rsidRDefault="00B73482" w:rsidP="00B73482">
      <w:pPr>
        <w:numPr>
          <w:ilvl w:val="0"/>
          <w:numId w:val="12"/>
        </w:numPr>
        <w:spacing w:after="60"/>
        <w:rPr>
          <w:rFonts w:ascii="Palatino Linotype" w:hAnsi="Palatino Linotype"/>
          <w:sz w:val="21"/>
          <w:szCs w:val="21"/>
        </w:rPr>
      </w:pPr>
      <w:r w:rsidRPr="008D286E">
        <w:rPr>
          <w:sz w:val="21"/>
          <w:szCs w:val="21"/>
          <w:lang w:bidi="ml-IN"/>
        </w:rPr>
        <w:t>ഫാക്സ്:</w:t>
      </w:r>
      <w:r w:rsidRPr="008D286E">
        <w:rPr>
          <w:sz w:val="21"/>
          <w:szCs w:val="21"/>
          <w:lang w:bidi="ml-IN"/>
        </w:rPr>
        <w:br/>
        <w:t>(833) 256-1665 അല്ലെങ്കിൽ (202) 690-7442; അല്ലെങ്കിൽ</w:t>
      </w:r>
    </w:p>
    <w:p w14:paraId="314587CE" w14:textId="77777777" w:rsidR="00B73482" w:rsidRPr="008D286E" w:rsidRDefault="00B73482" w:rsidP="00B73482">
      <w:pPr>
        <w:numPr>
          <w:ilvl w:val="0"/>
          <w:numId w:val="12"/>
        </w:numPr>
        <w:spacing w:after="60"/>
        <w:rPr>
          <w:rFonts w:ascii="Palatino Linotype" w:hAnsi="Palatino Linotype"/>
          <w:sz w:val="21"/>
          <w:szCs w:val="21"/>
        </w:rPr>
      </w:pPr>
      <w:r w:rsidRPr="008D286E">
        <w:rPr>
          <w:sz w:val="21"/>
          <w:szCs w:val="21"/>
          <w:lang w:bidi="ml-IN"/>
        </w:rPr>
        <w:t>ഇമെയിൽ:</w:t>
      </w:r>
      <w:r w:rsidRPr="008D286E">
        <w:rPr>
          <w:sz w:val="21"/>
          <w:szCs w:val="21"/>
          <w:lang w:bidi="ml-IN"/>
        </w:rPr>
        <w:br/>
      </w:r>
      <w:hyperlink r:id="rId11" w:history="1">
        <w:r w:rsidRPr="008D286E">
          <w:rPr>
            <w:rStyle w:val="Hyperlink"/>
            <w:sz w:val="21"/>
            <w:szCs w:val="21"/>
            <w:lang w:bidi="ml-IN"/>
          </w:rPr>
          <w:t>program.intake@usda.gov</w:t>
        </w:r>
      </w:hyperlink>
    </w:p>
    <w:p w14:paraId="5377C818" w14:textId="77777777" w:rsidR="00B73482" w:rsidRPr="008D286E" w:rsidRDefault="00B73482" w:rsidP="00B73482">
      <w:pPr>
        <w:spacing w:after="60"/>
        <w:rPr>
          <w:rFonts w:ascii="Palatino Linotype" w:hAnsi="Palatino Linotype"/>
          <w:sz w:val="21"/>
          <w:szCs w:val="21"/>
        </w:rPr>
      </w:pPr>
      <w:r w:rsidRPr="008D286E">
        <w:rPr>
          <w:sz w:val="21"/>
          <w:szCs w:val="21"/>
          <w:lang w:bidi="ml-IN"/>
        </w:rPr>
        <w:t> </w:t>
      </w:r>
    </w:p>
    <w:p w14:paraId="35442DE4" w14:textId="77777777" w:rsidR="00B73482" w:rsidRPr="008D286E" w:rsidRDefault="00B73482" w:rsidP="00B73482">
      <w:pPr>
        <w:spacing w:after="60"/>
        <w:rPr>
          <w:rFonts w:ascii="Palatino Linotype" w:hAnsi="Palatino Linotype"/>
          <w:sz w:val="21"/>
          <w:szCs w:val="21"/>
        </w:rPr>
      </w:pPr>
      <w:r w:rsidRPr="008D286E">
        <w:rPr>
          <w:sz w:val="21"/>
          <w:szCs w:val="21"/>
          <w:lang w:bidi="ml-IN"/>
        </w:rPr>
        <w:t>ഈ സ്ഥാപനം ഒരു തുല്യ അവസര ദാതാവാണ്.</w:t>
      </w:r>
    </w:p>
    <w:p w14:paraId="74F56FC3" w14:textId="77777777" w:rsidR="00A41B9E" w:rsidRPr="008D286E"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8D286E">
        <w:rPr>
          <w:b/>
          <w:sz w:val="21"/>
          <w:szCs w:val="21"/>
          <w:highlight w:val="yellow"/>
          <w:lang w:bidi="ml-IN"/>
        </w:rPr>
        <w:br w:type="page"/>
      </w:r>
    </w:p>
    <w:p w14:paraId="15F8F450" w14:textId="37D4ACC9" w:rsidR="00A41B9E" w:rsidRPr="008D286E" w:rsidRDefault="00A41B9E" w:rsidP="00A41B9E">
      <w:pPr>
        <w:pStyle w:val="Heading1"/>
        <w:jc w:val="center"/>
        <w:rPr>
          <w:rFonts w:ascii="Franklin Gothic Demi" w:hAnsi="Franklin Gothic Demi"/>
          <w:b w:val="0"/>
          <w:sz w:val="21"/>
          <w:szCs w:val="21"/>
        </w:rPr>
      </w:pPr>
      <w:r w:rsidRPr="008D286E">
        <w:rPr>
          <w:b w:val="0"/>
          <w:sz w:val="21"/>
          <w:szCs w:val="21"/>
          <w:highlight w:val="yellow"/>
          <w:lang w:bidi="ml-IN"/>
        </w:rPr>
        <w:lastRenderedPageBreak/>
        <w:t>[Insert School/District Letterhead]</w:t>
      </w:r>
    </w:p>
    <w:p w14:paraId="049D18EC" w14:textId="77777777" w:rsidR="00784976" w:rsidRPr="008D286E" w:rsidRDefault="00784976" w:rsidP="00B83B91">
      <w:pPr>
        <w:spacing w:after="60"/>
        <w:rPr>
          <w:rFonts w:ascii="Palatino Linotype" w:hAnsi="Palatino Linotype"/>
          <w:sz w:val="21"/>
          <w:szCs w:val="21"/>
        </w:rPr>
      </w:pPr>
    </w:p>
    <w:p w14:paraId="2AD4D521" w14:textId="78D0C5C9" w:rsidR="00E01028" w:rsidRPr="0061315F" w:rsidRDefault="000C61BD" w:rsidP="00A05A1B">
      <w:pPr>
        <w:spacing w:after="60"/>
        <w:jc w:val="center"/>
        <w:rPr>
          <w:rFonts w:ascii="Palatino Linotype" w:hAnsi="Palatino Linotype"/>
          <w:sz w:val="21"/>
          <w:szCs w:val="21"/>
        </w:rPr>
      </w:pPr>
      <w:r w:rsidRPr="008D286E">
        <w:rPr>
          <w:b/>
          <w:sz w:val="21"/>
          <w:szCs w:val="21"/>
          <w:lang w:bidi="ml-IN"/>
        </w:rPr>
        <w:t>പതിവായി ചോദിക്കുന്ന ചോദ്യങ്ങൾ</w:t>
      </w:r>
    </w:p>
    <w:p w14:paraId="001EB6C1" w14:textId="67F05A95" w:rsidR="001B10D0" w:rsidRPr="0061315F" w:rsidRDefault="001B10D0" w:rsidP="0012459E">
      <w:pPr>
        <w:pStyle w:val="ListParagraph"/>
        <w:numPr>
          <w:ilvl w:val="0"/>
          <w:numId w:val="1"/>
        </w:numPr>
        <w:spacing w:after="60"/>
        <w:rPr>
          <w:rFonts w:ascii="Palatino Linotype" w:hAnsi="Palatino Linotype"/>
          <w:sz w:val="21"/>
          <w:szCs w:val="21"/>
        </w:rPr>
      </w:pPr>
      <w:r w:rsidRPr="0061315F">
        <w:rPr>
          <w:rStyle w:val="Emphasis"/>
          <w:spacing w:val="0"/>
          <w:sz w:val="21"/>
          <w:szCs w:val="21"/>
          <w:lang w:bidi="ml-IN"/>
        </w:rPr>
        <w:t xml:space="preserve">ഓരോ കുട്ടിക്കും വേണ്ടി ഞാൻ പ്രത്യേകം അപേക്ഷ പൂരിപ്പിക്കേണ്ടതുണ്ടോ? </w:t>
      </w:r>
      <w:r w:rsidRPr="0061315F">
        <w:rPr>
          <w:sz w:val="21"/>
          <w:szCs w:val="21"/>
          <w:lang w:bidi="ml-IN"/>
        </w:rPr>
        <w:t xml:space="preserve">ഇല്ല. </w:t>
      </w:r>
      <w:r w:rsidRPr="0061315F">
        <w:rPr>
          <w:rStyle w:val="SubtleEmphasis"/>
          <w:i w:val="0"/>
          <w:sz w:val="21"/>
          <w:szCs w:val="21"/>
          <w:lang w:bidi="ml-IN"/>
        </w:rPr>
        <w:t>നിങ്ങളുടെ വീട്ടിലെ എല്ലാ കുട്ടികൾക്കും വേണ്ടി ഒരു സൗജന്യ നിരക്കിലും കുറഞ്ഞ നിരക്കിലുമുള്ള സ്കൂൾ ഭക്ഷണം അപേക്ഷ</w:t>
      </w:r>
      <w:r w:rsidRPr="0061315F">
        <w:rPr>
          <w:sz w:val="21"/>
          <w:szCs w:val="21"/>
          <w:lang w:bidi="ml-IN"/>
        </w:rPr>
        <w:t xml:space="preserve"> ഉപയോഗിക്കുക. അപേക്ഷ പൂർണ്ണമായും പൂരിപ്പിച്ചിട്ടില്ലെങ്കിൽ ഞങ്ങൾക്ക് അംഗീകാരം നൽകാൻ കഴിയില്ല, അതിനാൽ ആവശ്യമായ എല്ലാ വിവരങ്ങളും പൂരിപ്പിക്കുന്നുവെന്ന് ഉറപ്പാക്കുക. പൂരിപ്പിച്ച അപേക്ഷ ഇനിപ്പറയുന്ന വിലാസത്തിലേക്ക് തിരികെ നൽകുക: </w:t>
      </w:r>
      <w:r w:rsidRPr="0061315F">
        <w:rPr>
          <w:rStyle w:val="Strong"/>
          <w:color w:val="FF0000"/>
          <w:spacing w:val="0"/>
          <w:sz w:val="21"/>
          <w:szCs w:val="21"/>
          <w:highlight w:val="yellow"/>
          <w:lang w:bidi="ml-IN"/>
        </w:rPr>
        <w:t>[name, address, phone number]</w:t>
      </w:r>
      <w:r w:rsidRPr="0061315F">
        <w:rPr>
          <w:rStyle w:val="Strong"/>
          <w:b w:val="0"/>
          <w:color w:val="auto"/>
          <w:spacing w:val="0"/>
          <w:sz w:val="21"/>
          <w:szCs w:val="21"/>
          <w:lang w:bidi="ml-IN"/>
        </w:rPr>
        <w:t>.</w:t>
      </w:r>
    </w:p>
    <w:p w14:paraId="4676CFFA" w14:textId="0ACFFC25" w:rsidR="0012459E" w:rsidRPr="0061315F" w:rsidRDefault="001B10D0" w:rsidP="0012459E">
      <w:pPr>
        <w:pStyle w:val="ListParagraph"/>
        <w:numPr>
          <w:ilvl w:val="0"/>
          <w:numId w:val="1"/>
        </w:numPr>
        <w:spacing w:after="60"/>
        <w:rPr>
          <w:rFonts w:ascii="Palatino Linotype" w:hAnsi="Palatino Linotype"/>
          <w:sz w:val="21"/>
          <w:szCs w:val="21"/>
        </w:rPr>
      </w:pPr>
      <w:r w:rsidRPr="0061315F">
        <w:rPr>
          <w:sz w:val="21"/>
          <w:szCs w:val="21"/>
          <w:lang w:bidi="ml-IN"/>
        </w:rPr>
        <w:t xml:space="preserve">ഈ അധ്യയന വർഷം എന്റെ കുട്ടികൾക്ക് ഇതിനകം തന്നെ സൗജന്യ ഭക്ഷണത്തിന് അംഗീകാരം ലഭിച്ചിട്ടുണ്ടെന്ന് പറഞ്ഞ് ഒരു കത്ത് ലഭിച്ചിട്ടുണ്ടെങ്കിൽ ഞാൻ വീണ്ടും ഒരു അപേക്ഷ പൂരിപ്പിച്ച് നൽകണോ? വേണ്ട, എന്നാൽ നിങ്ങൾക്ക് ലഭിച്ച കത്ത് ശ്രദ്ധാപൂർവ്വം വായിക്കുകയും അതിൽ നൽകിയിരിക്കുന്ന നിർദ്ദേശങ്ങൾ പാലിക്കുകയും ചെയ്യുക. നിങ്ങൾക്ക് ലഭിച്ചിരിക്കുന്ന യോഗ്യതാ അറിയിപ്പിൽ നിങ്ങളുടെ വീട്ടിലെ ഏതെങ്കിലും കുട്ടികൾ വിട്ടുപോയിട്ടുണ്ടെങ്കിൽ, ഉടനെ </w:t>
      </w:r>
      <w:r w:rsidRPr="0061315F">
        <w:rPr>
          <w:rStyle w:val="Strong"/>
          <w:color w:val="FF0000"/>
          <w:spacing w:val="0"/>
          <w:sz w:val="21"/>
          <w:szCs w:val="21"/>
          <w:highlight w:val="yellow"/>
          <w:lang w:bidi="ml-IN"/>
        </w:rPr>
        <w:t xml:space="preserve">[name, address, phone number, e-mail] </w:t>
      </w:r>
      <w:r w:rsidRPr="0061315F">
        <w:rPr>
          <w:sz w:val="21"/>
          <w:szCs w:val="21"/>
          <w:lang w:bidi="ml-IN"/>
        </w:rPr>
        <w:t>എന്ന വിലാസത്തിൽ ബന്ധപ്പെടുക.</w:t>
      </w:r>
    </w:p>
    <w:p w14:paraId="135A9AE7" w14:textId="0E6342EA" w:rsidR="0012459E" w:rsidRPr="0061315F" w:rsidRDefault="00B709B5" w:rsidP="0012459E">
      <w:pPr>
        <w:pStyle w:val="ListParagraph"/>
        <w:numPr>
          <w:ilvl w:val="0"/>
          <w:numId w:val="1"/>
        </w:numPr>
        <w:spacing w:after="60"/>
        <w:rPr>
          <w:b/>
          <w:bCs/>
          <w:sz w:val="21"/>
          <w:szCs w:val="21"/>
        </w:rPr>
      </w:pPr>
      <w:r w:rsidRPr="0061315F">
        <w:rPr>
          <w:sz w:val="21"/>
          <w:szCs w:val="21"/>
          <w:lang w:bidi="ml-IN"/>
        </w:rPr>
        <w:t xml:space="preserve">എന്റെ കുട്ടിയുടെ അപേക്ഷ കഴിഞ്ഞ വർഷം അംഗീകരിച്ചിരുന്നു. ഞാൻ വീണ്ടും പുതിയൊരു അപേക്ഷ പൂരിപ്പിക്കേണ്ടതുണ്ടോ? ഉവ്വ്. നിങ്ങളുടെ കുട്ടിയുടെ അപേക്ഷയ്ക്ക് ആ അധ്യയന വർഷത്തിലും ഈ അധ്യയന വർഷത്തിലെ ആദ്യ കുറച്ച് ദിവസങ്ങളിലും മാത്രമാണ് സാധുതയുണ്ടാവുക. നിങ്ങളുടെ കുട്ടിക്ക് പുതിയ അധ്യയന വർഷത്തേക്ക് യോഗ്യതയുണ്ടെന്ന് സ്കൂൾ നിങ്ങളെ അറിയിക്കാത്ത സാഹചര്യത്തിൽ, നിങ്ങൾ പുതിയൊരു അപേക്ഷ സമർപ്പിക്കേണ്ടതാണ്. </w:t>
      </w:r>
    </w:p>
    <w:p w14:paraId="294CC9EB" w14:textId="532D42C6" w:rsidR="0012459E" w:rsidRPr="0061315F" w:rsidRDefault="008109C6" w:rsidP="00A05A1B">
      <w:pPr>
        <w:pStyle w:val="ListParagraph"/>
        <w:numPr>
          <w:ilvl w:val="0"/>
          <w:numId w:val="1"/>
        </w:numPr>
        <w:spacing w:after="60"/>
        <w:rPr>
          <w:b/>
          <w:bCs/>
          <w:sz w:val="21"/>
          <w:szCs w:val="21"/>
        </w:rPr>
      </w:pPr>
      <w:r w:rsidRPr="0061315F">
        <w:rPr>
          <w:rStyle w:val="Emphasis"/>
          <w:spacing w:val="0"/>
          <w:sz w:val="21"/>
          <w:szCs w:val="21"/>
          <w:lang w:bidi="ml-IN"/>
        </w:rPr>
        <w:t>എന്റെ വീട്ടിലെ ആർക്കെങ്കിലും യുഎസ് പൗരത്വമില്ലെങ്കിൽ എനിക്ക് ഒരു അപേക്ഷ സമർപ്പിക്കാൻ കഴിയുമോ?</w:t>
      </w:r>
      <w:r w:rsidRPr="0061315F">
        <w:rPr>
          <w:sz w:val="21"/>
          <w:szCs w:val="21"/>
          <w:lang w:bidi="ml-IN"/>
        </w:rPr>
        <w:t xml:space="preserve"> ഉവ്വ്. നിങ്ങൾക്കോ നിങ്ങളുടെ കുട്ടികൾക്കോ മറ്റ് കുടുംബാംഗങ്ങൾക്കോ സൗജന്യ നിരക്കിലും കുറഞ്ഞ നിരക്കിലുമുള്ള ഭക്ഷണത്തിന് അപേക്ഷിക്കുന്നതിന് യുഎസ് പൗരത്വം ഉണ്ടായിരിക്കണമെന്നില്ല.</w:t>
      </w:r>
    </w:p>
    <w:p w14:paraId="00E98C3A" w14:textId="626BA18A" w:rsidR="000C61BD" w:rsidRPr="0061315F" w:rsidRDefault="00B83B91" w:rsidP="00A05A1B">
      <w:pPr>
        <w:pStyle w:val="ListParagraph"/>
        <w:numPr>
          <w:ilvl w:val="0"/>
          <w:numId w:val="1"/>
        </w:numPr>
        <w:spacing w:after="60"/>
        <w:rPr>
          <w:rFonts w:ascii="Palatino Linotype" w:hAnsi="Palatino Linotype"/>
          <w:sz w:val="21"/>
          <w:szCs w:val="21"/>
        </w:rPr>
      </w:pPr>
      <w:r w:rsidRPr="0061315F">
        <w:rPr>
          <w:rStyle w:val="Emphasis"/>
          <w:spacing w:val="0"/>
          <w:sz w:val="21"/>
          <w:szCs w:val="21"/>
          <w:lang w:bidi="ml-IN"/>
        </w:rPr>
        <w:t xml:space="preserve">സൗജന്യ നിരക്കിൽ അല്ലെങ്കിൽ കുറഞ്ഞ നിരക്കിലുള്ള ഭക്ഷണത്തിന് ആർക്കൊക്കെയാണ് യോഗ്യത ഉണ്ടാവുക? </w:t>
      </w:r>
      <w:r w:rsidR="000C61BD" w:rsidRPr="0061315F">
        <w:rPr>
          <w:sz w:val="21"/>
          <w:szCs w:val="21"/>
          <w:lang w:bidi="ml-IN"/>
        </w:rPr>
        <w:t xml:space="preserve">ഈ വർഷം ഞങ്ങളുടെ സ്കൂളിലെ എല്ലാ വിദ്യാർത്ഥികൾക്കും സ്കൂളിൽ നിന്ന് പ്രഭാതഭക്ഷണവും ഉച്ചഭക്ഷണവും സൗജന്യമായി ലഭിക്കും. എന്നാൽ ചില വിദ്യാർത്ഥികൾക്ക് മാത്രമാണ് സൗജന്യ ഭക്ഷണത്തിന് "യോഗ്യത" ഉണ്ടാവുക. ഇനിപ്പറയുന്നവരാണ് യോഗ്യതയുള്ളവർ: </w:t>
      </w:r>
    </w:p>
    <w:p w14:paraId="2248D576" w14:textId="20536069" w:rsidR="00B83B91" w:rsidRPr="0061315F" w:rsidRDefault="00B83B91" w:rsidP="00B83B91">
      <w:pPr>
        <w:numPr>
          <w:ilvl w:val="1"/>
          <w:numId w:val="1"/>
        </w:numPr>
        <w:spacing w:after="60" w:line="252" w:lineRule="auto"/>
        <w:rPr>
          <w:rFonts w:ascii="Palatino Linotype" w:hAnsi="Palatino Linotype"/>
          <w:sz w:val="21"/>
          <w:szCs w:val="21"/>
        </w:rPr>
      </w:pPr>
      <w:r w:rsidRPr="0061315F">
        <w:rPr>
          <w:b/>
          <w:sz w:val="21"/>
          <w:szCs w:val="21"/>
          <w:lang w:bidi="ml-IN"/>
        </w:rPr>
        <w:t>3SquaresVT (SNAP)</w:t>
      </w:r>
      <w:r w:rsidRPr="0061315F">
        <w:rPr>
          <w:sz w:val="21"/>
          <w:szCs w:val="21"/>
          <w:lang w:bidi="ml-IN"/>
        </w:rPr>
        <w:t xml:space="preserve"> </w:t>
      </w:r>
      <w:r w:rsidRPr="0061315F">
        <w:rPr>
          <w:b/>
          <w:sz w:val="21"/>
          <w:szCs w:val="21"/>
          <w:lang w:bidi="ml-IN"/>
        </w:rPr>
        <w:t>അല്ലെങ്കിൽ</w:t>
      </w:r>
      <w:r w:rsidRPr="0061315F">
        <w:rPr>
          <w:sz w:val="21"/>
          <w:szCs w:val="21"/>
          <w:lang w:bidi="ml-IN"/>
        </w:rPr>
        <w:t xml:space="preserve"> </w:t>
      </w:r>
      <w:r w:rsidRPr="0061315F">
        <w:rPr>
          <w:b/>
          <w:sz w:val="21"/>
          <w:szCs w:val="21"/>
          <w:lang w:bidi="ml-IN"/>
        </w:rPr>
        <w:t xml:space="preserve">റീച്ച് അപ്പിൽ (TANF) </w:t>
      </w:r>
      <w:r w:rsidRPr="0061315F">
        <w:rPr>
          <w:sz w:val="21"/>
          <w:szCs w:val="21"/>
          <w:lang w:bidi="ml-IN"/>
        </w:rPr>
        <w:t>നിന്ന് ആനുകൂല്യങ്ങൾ സ്വീകരിക്കുന്ന വീടുകളിലെ എല്ലാ കുട്ടികൾക്കും.</w:t>
      </w:r>
    </w:p>
    <w:p w14:paraId="5F31D147" w14:textId="31AF3591" w:rsidR="00B83B91" w:rsidRPr="0061315F" w:rsidRDefault="00B83B91" w:rsidP="00B83B91">
      <w:pPr>
        <w:numPr>
          <w:ilvl w:val="1"/>
          <w:numId w:val="1"/>
        </w:numPr>
        <w:spacing w:after="60" w:line="252" w:lineRule="auto"/>
        <w:rPr>
          <w:rStyle w:val="QuickFormat4"/>
          <w:rFonts w:ascii="Palatino Linotype" w:hAnsi="Palatino Linotype"/>
          <w:b w:val="0"/>
          <w:bCs/>
          <w:sz w:val="21"/>
          <w:szCs w:val="21"/>
        </w:rPr>
      </w:pPr>
      <w:r w:rsidRPr="0061315F">
        <w:rPr>
          <w:rStyle w:val="QuickFormat4"/>
          <w:b w:val="0"/>
          <w:sz w:val="21"/>
          <w:szCs w:val="21"/>
          <w:lang w:bidi="ml-IN"/>
        </w:rPr>
        <w:t>ഒരു ഫോസ്റ്റർ കെയർ ഏജൻസിയുടെയോ കോടതിയുടെയോ നിയമപരമായ ഉത്തരവാദിത്തത്തിന് കീഴിലുള്ള</w:t>
      </w:r>
      <w:r w:rsidRPr="0061315F">
        <w:rPr>
          <w:rStyle w:val="QuickFormat4"/>
          <w:sz w:val="21"/>
          <w:szCs w:val="21"/>
          <w:lang w:bidi="ml-IN"/>
        </w:rPr>
        <w:t xml:space="preserve"> ദത്തെടുക്കപ്പെട്ട കുട്ടികൾ. </w:t>
      </w:r>
    </w:p>
    <w:p w14:paraId="15368097" w14:textId="29A6C1A9" w:rsidR="00B83B91" w:rsidRPr="0061315F" w:rsidRDefault="00B83B91" w:rsidP="00B83B91">
      <w:pPr>
        <w:numPr>
          <w:ilvl w:val="1"/>
          <w:numId w:val="1"/>
        </w:numPr>
        <w:spacing w:after="60" w:line="252" w:lineRule="auto"/>
        <w:rPr>
          <w:rStyle w:val="QuickFormat4"/>
          <w:rFonts w:ascii="Palatino Linotype" w:hAnsi="Palatino Linotype"/>
          <w:b w:val="0"/>
          <w:bCs/>
          <w:sz w:val="21"/>
          <w:szCs w:val="21"/>
        </w:rPr>
      </w:pPr>
      <w:r w:rsidRPr="0061315F">
        <w:rPr>
          <w:rStyle w:val="QuickFormat4"/>
          <w:b w:val="0"/>
          <w:sz w:val="21"/>
          <w:szCs w:val="21"/>
          <w:lang w:bidi="ml-IN"/>
        </w:rPr>
        <w:t>സ്‌കൂളിന്റെ</w:t>
      </w:r>
      <w:r w:rsidRPr="0061315F">
        <w:rPr>
          <w:rStyle w:val="QuickFormat4"/>
          <w:sz w:val="21"/>
          <w:szCs w:val="21"/>
          <w:lang w:bidi="ml-IN"/>
        </w:rPr>
        <w:t xml:space="preserve"> ഹെഡ് സ്റ്റാർട്ട് </w:t>
      </w:r>
      <w:r w:rsidRPr="0061315F">
        <w:rPr>
          <w:rStyle w:val="QuickFormat4"/>
          <w:b w:val="0"/>
          <w:sz w:val="21"/>
          <w:szCs w:val="21"/>
          <w:lang w:bidi="ml-IN"/>
        </w:rPr>
        <w:t>പ്രോഗ്രാമിൽ പങ്കെടുക്കുന്ന കുട്ടികൾ</w:t>
      </w:r>
      <w:r w:rsidRPr="0061315F">
        <w:rPr>
          <w:rStyle w:val="QuickFormat4"/>
          <w:sz w:val="21"/>
          <w:szCs w:val="21"/>
          <w:lang w:bidi="ml-IN"/>
        </w:rPr>
        <w:t>.</w:t>
      </w:r>
    </w:p>
    <w:p w14:paraId="66EFD4A1" w14:textId="7D603CE5" w:rsidR="00B83B91" w:rsidRPr="0061315F" w:rsidRDefault="00B83B91" w:rsidP="00B83B91">
      <w:pPr>
        <w:numPr>
          <w:ilvl w:val="1"/>
          <w:numId w:val="1"/>
        </w:numPr>
        <w:spacing w:after="60" w:line="252" w:lineRule="auto"/>
        <w:rPr>
          <w:rStyle w:val="QuickFormat4"/>
          <w:rFonts w:ascii="Palatino Linotype" w:hAnsi="Palatino Linotype"/>
          <w:b w:val="0"/>
          <w:bCs/>
          <w:sz w:val="21"/>
          <w:szCs w:val="21"/>
        </w:rPr>
      </w:pPr>
      <w:r w:rsidRPr="0061315F">
        <w:rPr>
          <w:b/>
          <w:sz w:val="21"/>
          <w:szCs w:val="21"/>
          <w:lang w:bidi="ml-IN"/>
        </w:rPr>
        <w:t xml:space="preserve">ഭവനരഹിതരായ, അഭയാര്‍ത്ഥി </w:t>
      </w:r>
      <w:r w:rsidRPr="0061315F">
        <w:rPr>
          <w:sz w:val="21"/>
          <w:szCs w:val="21"/>
          <w:lang w:bidi="ml-IN"/>
        </w:rPr>
        <w:t xml:space="preserve">അല്ലെങ്കിൽ </w:t>
      </w:r>
      <w:r w:rsidRPr="0061315F">
        <w:rPr>
          <w:b/>
          <w:sz w:val="21"/>
          <w:szCs w:val="21"/>
          <w:lang w:bidi="ml-IN"/>
        </w:rPr>
        <w:t xml:space="preserve">കുടിയേറ്റക്കാർ </w:t>
      </w:r>
      <w:r w:rsidRPr="0061315F">
        <w:rPr>
          <w:sz w:val="21"/>
          <w:szCs w:val="21"/>
          <w:lang w:bidi="ml-IN"/>
        </w:rPr>
        <w:t>എന്നിവയിലൊന്നിന്റെ നിർവചനം യോജിക്കുന്ന കുട്ടികൾ.</w:t>
      </w:r>
    </w:p>
    <w:p w14:paraId="19BD1209" w14:textId="39A65B62" w:rsidR="00B83B91" w:rsidRPr="0061315F" w:rsidRDefault="00B83B91" w:rsidP="0012459E">
      <w:pPr>
        <w:spacing w:after="60" w:line="252" w:lineRule="auto"/>
        <w:ind w:left="720"/>
        <w:rPr>
          <w:rStyle w:val="Emphasis"/>
          <w:rFonts w:ascii="Palatino Linotype" w:hAnsi="Palatino Linotype"/>
          <w:caps w:val="0"/>
          <w:spacing w:val="0"/>
          <w:sz w:val="21"/>
          <w:szCs w:val="21"/>
        </w:rPr>
      </w:pPr>
      <w:r w:rsidRPr="0061315F">
        <w:rPr>
          <w:sz w:val="21"/>
          <w:szCs w:val="21"/>
          <w:lang w:bidi="ml-IN"/>
        </w:rPr>
        <w:t xml:space="preserve">നിങ്ങളുടെ കുടുംബത്തിന്റെ വരുമാനം, ഫെഡറൽ വരുമാന യോഗ്യതാ മാർഗ്ഗനിർദ്ദേശങ്ങളുടെ പരിധിക്കുള്ളിലാണെങ്കിൽ കുട്ടികൾ സൗജന്യ നിരക്കിൽ അല്ലെങ്കിൽ കുറഞ്ഞ നിരക്കിലുള്ള ഭക്ഷണത്തിന് "യോഗ്യത" നേടിയേക്കാം. നിങ്ങളുടെ കുടുംബ വരുമാനം, ഈ ചാർട്ടിലെ പരിധിയിലോ അതിൽ താഴെയോ ആണെങ്കിൽ നിങ്ങളുടെ കുട്ടികൾക്ക് സൗജന്യ നിരക്കിൽ അല്ലെങ്കിൽ കുറഞ്ഞ നിരക്കിലുള്ള ഭക്ഷണത്തിന് യോഗ്യത ലഭിക്കാം. </w:t>
      </w:r>
    </w:p>
    <w:p w14:paraId="0569AC2E" w14:textId="77777777" w:rsidR="00B83B91" w:rsidRPr="0061315F" w:rsidRDefault="00B83B91" w:rsidP="00784976">
      <w:pPr>
        <w:rPr>
          <w:rStyle w:val="Emphasis"/>
          <w:rFonts w:ascii="Palatino Linotype" w:hAnsi="Palatino Linotype"/>
          <w:caps w:val="0"/>
          <w:spacing w:val="0"/>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518"/>
        <w:gridCol w:w="1596"/>
        <w:gridCol w:w="1625"/>
        <w:gridCol w:w="1703"/>
        <w:gridCol w:w="1774"/>
        <w:gridCol w:w="1574"/>
      </w:tblGrid>
      <w:tr w:rsidR="00B83B91" w:rsidRPr="008D286E" w14:paraId="70323891" w14:textId="77777777" w:rsidTr="008D286E">
        <w:trPr>
          <w:cantSplit/>
          <w:trHeight w:val="352"/>
          <w:tblHeader/>
          <w:jc w:val="center"/>
        </w:trPr>
        <w:tc>
          <w:tcPr>
            <w:tcW w:w="5000" w:type="pct"/>
            <w:gridSpan w:val="6"/>
            <w:vAlign w:val="center"/>
          </w:tcPr>
          <w:p w14:paraId="41FF0A12" w14:textId="2C2E3E6F" w:rsidR="00B83B91" w:rsidRPr="008D286E" w:rsidRDefault="00B83B91" w:rsidP="0062370F">
            <w:pPr>
              <w:jc w:val="center"/>
              <w:rPr>
                <w:rFonts w:asciiTheme="majorBidi" w:hAnsiTheme="majorBidi" w:cstheme="majorBidi"/>
                <w:b/>
                <w:bCs/>
                <w:sz w:val="21"/>
                <w:szCs w:val="21"/>
              </w:rPr>
            </w:pPr>
            <w:r w:rsidRPr="008D286E">
              <w:rPr>
                <w:rFonts w:asciiTheme="majorBidi" w:hAnsiTheme="majorBidi" w:cstheme="majorBidi"/>
                <w:b/>
                <w:bCs/>
                <w:sz w:val="21"/>
                <w:szCs w:val="21"/>
                <w:cs/>
                <w:lang w:bidi="ml-IN"/>
              </w:rPr>
              <w:lastRenderedPageBreak/>
              <w:t>202</w:t>
            </w:r>
            <w:r w:rsidR="001165E1">
              <w:rPr>
                <w:rFonts w:asciiTheme="majorBidi" w:hAnsiTheme="majorBidi" w:cs="Kartika" w:hint="cs"/>
                <w:b/>
                <w:bCs/>
                <w:sz w:val="21"/>
                <w:szCs w:val="21"/>
                <w:cs/>
                <w:lang w:bidi="ml-IN"/>
              </w:rPr>
              <w:t>3</w:t>
            </w:r>
            <w:r w:rsidRPr="008D286E">
              <w:rPr>
                <w:rFonts w:asciiTheme="majorBidi" w:hAnsiTheme="majorBidi" w:cstheme="majorBidi"/>
                <w:b/>
                <w:bCs/>
                <w:sz w:val="21"/>
                <w:szCs w:val="21"/>
                <w:cs/>
                <w:lang w:bidi="ml-IN"/>
              </w:rPr>
              <w:t>-202</w:t>
            </w:r>
            <w:r w:rsidR="001165E1">
              <w:rPr>
                <w:rFonts w:asciiTheme="majorBidi" w:hAnsiTheme="majorBidi" w:cs="Kartika" w:hint="cs"/>
                <w:b/>
                <w:bCs/>
                <w:sz w:val="21"/>
                <w:szCs w:val="21"/>
                <w:cs/>
                <w:lang w:bidi="ml-IN"/>
              </w:rPr>
              <w:t>4</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അധ്യയന</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വർഷത്തേക്കുള്ള</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ഫെഡറൽ</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വരുമാന</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യോഗ്യതാ</w:t>
            </w:r>
            <w:r w:rsidRPr="008D286E">
              <w:rPr>
                <w:rFonts w:asciiTheme="majorBidi" w:hAnsiTheme="majorBidi" w:cstheme="majorBidi"/>
                <w:b/>
                <w:bCs/>
                <w:sz w:val="21"/>
                <w:szCs w:val="21"/>
                <w:cs/>
                <w:lang w:bidi="ml-IN"/>
              </w:rPr>
              <w:t xml:space="preserve"> </w:t>
            </w:r>
            <w:r w:rsidRPr="008D286E">
              <w:rPr>
                <w:rFonts w:ascii="Nirmala UI" w:hAnsi="Nirmala UI" w:cs="Nirmala UI" w:hint="cs"/>
                <w:b/>
                <w:bCs/>
                <w:sz w:val="21"/>
                <w:szCs w:val="21"/>
                <w:cs/>
                <w:lang w:bidi="ml-IN"/>
              </w:rPr>
              <w:t>മാർഗ്ഗനിർദ്ദേശങ്ങൾ</w:t>
            </w:r>
          </w:p>
        </w:tc>
      </w:tr>
      <w:tr w:rsidR="00A05A1B" w:rsidRPr="008D286E" w14:paraId="1AF85C3F" w14:textId="77777777" w:rsidTr="001165E1">
        <w:trPr>
          <w:trHeight w:val="352"/>
          <w:tblHeader/>
          <w:jc w:val="center"/>
        </w:trPr>
        <w:tc>
          <w:tcPr>
            <w:tcW w:w="1167" w:type="pct"/>
            <w:vAlign w:val="center"/>
          </w:tcPr>
          <w:p w14:paraId="51B0FF52" w14:textId="77777777" w:rsidR="00B83B91" w:rsidRPr="0061315F" w:rsidRDefault="00B83B91" w:rsidP="000D7AAC">
            <w:pPr>
              <w:spacing w:line="120" w:lineRule="exact"/>
              <w:jc w:val="center"/>
              <w:rPr>
                <w:rFonts w:ascii="Palatino Linotype" w:hAnsi="Palatino Linotype" w:cs="Tahoma"/>
                <w:sz w:val="21"/>
                <w:szCs w:val="21"/>
              </w:rPr>
            </w:pPr>
          </w:p>
          <w:p w14:paraId="0E3FD551" w14:textId="77777777" w:rsidR="00B83B91" w:rsidRPr="0061315F" w:rsidRDefault="00B83B91" w:rsidP="000D7AAC">
            <w:pPr>
              <w:jc w:val="center"/>
              <w:rPr>
                <w:rFonts w:ascii="Palatino Linotype" w:hAnsi="Palatino Linotype" w:cs="Tahoma"/>
                <w:sz w:val="21"/>
                <w:szCs w:val="21"/>
              </w:rPr>
            </w:pPr>
            <w:r w:rsidRPr="0061315F">
              <w:rPr>
                <w:b/>
                <w:sz w:val="21"/>
                <w:szCs w:val="21"/>
                <w:lang w:bidi="ml-IN"/>
              </w:rPr>
              <w:t>കുടുംബ വലിപ്പം</w:t>
            </w:r>
          </w:p>
        </w:tc>
        <w:tc>
          <w:tcPr>
            <w:tcW w:w="740" w:type="pct"/>
            <w:shd w:val="clear" w:color="000000" w:fill="FFFFFF"/>
            <w:vAlign w:val="center"/>
          </w:tcPr>
          <w:p w14:paraId="41E746D0" w14:textId="77777777" w:rsidR="00B83B91" w:rsidRPr="0061315F" w:rsidRDefault="00B83B91" w:rsidP="000D7AAC">
            <w:pPr>
              <w:jc w:val="center"/>
              <w:rPr>
                <w:rFonts w:ascii="Palatino Linotype" w:hAnsi="Palatino Linotype" w:cs="Tahoma"/>
                <w:sz w:val="21"/>
                <w:szCs w:val="21"/>
              </w:rPr>
            </w:pPr>
            <w:r w:rsidRPr="0061315F">
              <w:rPr>
                <w:b/>
                <w:sz w:val="21"/>
                <w:szCs w:val="21"/>
                <w:lang w:bidi="ml-IN"/>
              </w:rPr>
              <w:t>വാർഷികം</w:t>
            </w:r>
          </w:p>
        </w:tc>
        <w:tc>
          <w:tcPr>
            <w:tcW w:w="753" w:type="pct"/>
            <w:shd w:val="clear" w:color="000000" w:fill="FFFFFF"/>
            <w:vAlign w:val="center"/>
          </w:tcPr>
          <w:p w14:paraId="609470DA" w14:textId="77777777" w:rsidR="00B83B91" w:rsidRPr="0061315F" w:rsidRDefault="00B83B91" w:rsidP="000D7AAC">
            <w:pPr>
              <w:jc w:val="center"/>
              <w:rPr>
                <w:rFonts w:ascii="Palatino Linotype" w:hAnsi="Palatino Linotype" w:cs="Tahoma"/>
                <w:sz w:val="21"/>
                <w:szCs w:val="21"/>
              </w:rPr>
            </w:pPr>
            <w:r w:rsidRPr="0061315F">
              <w:rPr>
                <w:b/>
                <w:sz w:val="21"/>
                <w:szCs w:val="21"/>
                <w:lang w:bidi="ml-IN"/>
              </w:rPr>
              <w:t>പ്രതിമാസം</w:t>
            </w:r>
          </w:p>
        </w:tc>
        <w:tc>
          <w:tcPr>
            <w:tcW w:w="789" w:type="pct"/>
            <w:shd w:val="clear" w:color="000000" w:fill="FFFFFF"/>
            <w:vAlign w:val="center"/>
          </w:tcPr>
          <w:p w14:paraId="39BA4C7D" w14:textId="77777777" w:rsidR="00B83B91" w:rsidRPr="0061315F" w:rsidRDefault="00B83B91" w:rsidP="000D7AAC">
            <w:pPr>
              <w:jc w:val="center"/>
              <w:rPr>
                <w:rFonts w:ascii="Palatino Linotype" w:hAnsi="Palatino Linotype" w:cs="Tahoma"/>
                <w:b/>
                <w:sz w:val="21"/>
                <w:szCs w:val="21"/>
              </w:rPr>
            </w:pPr>
            <w:r w:rsidRPr="0061315F">
              <w:rPr>
                <w:b/>
                <w:sz w:val="21"/>
                <w:szCs w:val="21"/>
                <w:lang w:bidi="ml-IN"/>
              </w:rPr>
              <w:t>മാസത്തിൽ രണ്ടുതവണ</w:t>
            </w:r>
          </w:p>
        </w:tc>
        <w:tc>
          <w:tcPr>
            <w:tcW w:w="822" w:type="pct"/>
            <w:shd w:val="clear" w:color="000000" w:fill="FFFFFF"/>
            <w:vAlign w:val="center"/>
          </w:tcPr>
          <w:p w14:paraId="3B152377" w14:textId="77777777" w:rsidR="00B83B91" w:rsidRPr="0061315F" w:rsidRDefault="00B83B91" w:rsidP="000D7AAC">
            <w:pPr>
              <w:jc w:val="center"/>
              <w:rPr>
                <w:rFonts w:ascii="Palatino Linotype" w:hAnsi="Palatino Linotype" w:cs="Tahoma"/>
                <w:b/>
                <w:sz w:val="21"/>
                <w:szCs w:val="21"/>
              </w:rPr>
            </w:pPr>
            <w:r w:rsidRPr="0061315F">
              <w:rPr>
                <w:b/>
                <w:sz w:val="21"/>
                <w:szCs w:val="21"/>
                <w:lang w:bidi="ml-IN"/>
              </w:rPr>
              <w:t>ഓരോ രണ്ടാഴ്ച്ചയും</w:t>
            </w:r>
          </w:p>
        </w:tc>
        <w:tc>
          <w:tcPr>
            <w:tcW w:w="729" w:type="pct"/>
            <w:shd w:val="clear" w:color="000000" w:fill="FFFFFF"/>
            <w:vAlign w:val="center"/>
          </w:tcPr>
          <w:p w14:paraId="34FE4DB8" w14:textId="77777777" w:rsidR="00B83B91" w:rsidRPr="0061315F" w:rsidRDefault="00B83B91" w:rsidP="000D7AAC">
            <w:pPr>
              <w:jc w:val="center"/>
              <w:rPr>
                <w:rFonts w:ascii="Palatino Linotype" w:hAnsi="Palatino Linotype" w:cs="Tahoma"/>
                <w:sz w:val="21"/>
                <w:szCs w:val="21"/>
              </w:rPr>
            </w:pPr>
            <w:r w:rsidRPr="0061315F">
              <w:rPr>
                <w:b/>
                <w:sz w:val="21"/>
                <w:szCs w:val="21"/>
                <w:lang w:bidi="ml-IN"/>
              </w:rPr>
              <w:t>പ്രതിവാരം</w:t>
            </w:r>
          </w:p>
        </w:tc>
      </w:tr>
      <w:tr w:rsidR="001165E1" w:rsidRPr="008D286E" w14:paraId="247A6974" w14:textId="77777777" w:rsidTr="001165E1">
        <w:trPr>
          <w:trHeight w:val="203"/>
          <w:jc w:val="center"/>
        </w:trPr>
        <w:tc>
          <w:tcPr>
            <w:tcW w:w="1167" w:type="pct"/>
            <w:vAlign w:val="center"/>
          </w:tcPr>
          <w:p w14:paraId="44F78C8B"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1</w:t>
            </w:r>
          </w:p>
        </w:tc>
        <w:tc>
          <w:tcPr>
            <w:tcW w:w="740" w:type="pct"/>
            <w:vAlign w:val="center"/>
          </w:tcPr>
          <w:p w14:paraId="67D7780D" w14:textId="28DB7B3B" w:rsidR="001165E1" w:rsidRPr="0061315F" w:rsidRDefault="001165E1" w:rsidP="001165E1">
            <w:pPr>
              <w:jc w:val="center"/>
              <w:rPr>
                <w:rFonts w:ascii="Palatino Linotype" w:hAnsi="Palatino Linotype"/>
                <w:sz w:val="21"/>
                <w:szCs w:val="21"/>
              </w:rPr>
            </w:pPr>
            <w:r w:rsidRPr="001724EF">
              <w:rPr>
                <w:sz w:val="22"/>
                <w:szCs w:val="22"/>
              </w:rPr>
              <w:t>26,973</w:t>
            </w:r>
          </w:p>
        </w:tc>
        <w:tc>
          <w:tcPr>
            <w:tcW w:w="753" w:type="pct"/>
            <w:vAlign w:val="center"/>
          </w:tcPr>
          <w:p w14:paraId="50257678" w14:textId="09A3FA2C" w:rsidR="001165E1" w:rsidRPr="0061315F" w:rsidRDefault="001165E1" w:rsidP="001165E1">
            <w:pPr>
              <w:jc w:val="center"/>
              <w:rPr>
                <w:rFonts w:ascii="Palatino Linotype" w:hAnsi="Palatino Linotype"/>
                <w:sz w:val="21"/>
                <w:szCs w:val="21"/>
              </w:rPr>
            </w:pPr>
            <w:r w:rsidRPr="001724EF">
              <w:rPr>
                <w:sz w:val="22"/>
                <w:szCs w:val="22"/>
              </w:rPr>
              <w:t>2,248</w:t>
            </w:r>
          </w:p>
        </w:tc>
        <w:tc>
          <w:tcPr>
            <w:tcW w:w="789" w:type="pct"/>
            <w:vAlign w:val="center"/>
          </w:tcPr>
          <w:p w14:paraId="483EBB13" w14:textId="74327971" w:rsidR="001165E1" w:rsidRPr="0061315F" w:rsidRDefault="001165E1" w:rsidP="001165E1">
            <w:pPr>
              <w:jc w:val="center"/>
              <w:rPr>
                <w:rFonts w:ascii="Palatino Linotype" w:hAnsi="Palatino Linotype"/>
                <w:sz w:val="21"/>
                <w:szCs w:val="21"/>
              </w:rPr>
            </w:pPr>
            <w:r w:rsidRPr="001724EF">
              <w:rPr>
                <w:sz w:val="22"/>
                <w:szCs w:val="22"/>
              </w:rPr>
              <w:t>1,124</w:t>
            </w:r>
          </w:p>
        </w:tc>
        <w:tc>
          <w:tcPr>
            <w:tcW w:w="822" w:type="pct"/>
            <w:vAlign w:val="center"/>
          </w:tcPr>
          <w:p w14:paraId="299BADCE" w14:textId="2D9155E9" w:rsidR="001165E1" w:rsidRPr="0061315F" w:rsidRDefault="001165E1" w:rsidP="001165E1">
            <w:pPr>
              <w:jc w:val="center"/>
              <w:rPr>
                <w:rFonts w:ascii="Palatino Linotype" w:hAnsi="Palatino Linotype"/>
                <w:sz w:val="21"/>
                <w:szCs w:val="21"/>
              </w:rPr>
            </w:pPr>
            <w:r w:rsidRPr="001724EF">
              <w:rPr>
                <w:sz w:val="22"/>
                <w:szCs w:val="22"/>
              </w:rPr>
              <w:t>1,038</w:t>
            </w:r>
          </w:p>
        </w:tc>
        <w:tc>
          <w:tcPr>
            <w:tcW w:w="729" w:type="pct"/>
            <w:vAlign w:val="center"/>
          </w:tcPr>
          <w:p w14:paraId="546792DF" w14:textId="106B77DA" w:rsidR="001165E1" w:rsidRPr="0061315F" w:rsidRDefault="001165E1" w:rsidP="001165E1">
            <w:pPr>
              <w:jc w:val="center"/>
              <w:rPr>
                <w:rFonts w:ascii="Palatino Linotype" w:hAnsi="Palatino Linotype"/>
                <w:sz w:val="21"/>
                <w:szCs w:val="21"/>
              </w:rPr>
            </w:pPr>
            <w:r w:rsidRPr="001724EF">
              <w:rPr>
                <w:sz w:val="22"/>
                <w:szCs w:val="22"/>
              </w:rPr>
              <w:t>519</w:t>
            </w:r>
          </w:p>
        </w:tc>
      </w:tr>
      <w:tr w:rsidR="001165E1" w:rsidRPr="008D286E" w14:paraId="040AB6FF" w14:textId="77777777" w:rsidTr="001165E1">
        <w:trPr>
          <w:trHeight w:val="135"/>
          <w:jc w:val="center"/>
        </w:trPr>
        <w:tc>
          <w:tcPr>
            <w:tcW w:w="1167" w:type="pct"/>
            <w:vAlign w:val="center"/>
          </w:tcPr>
          <w:p w14:paraId="072C44F6"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2</w:t>
            </w:r>
          </w:p>
        </w:tc>
        <w:tc>
          <w:tcPr>
            <w:tcW w:w="740" w:type="pct"/>
            <w:vAlign w:val="center"/>
          </w:tcPr>
          <w:p w14:paraId="485E3F39" w14:textId="3B5E06D2" w:rsidR="001165E1" w:rsidRPr="0061315F" w:rsidRDefault="001165E1" w:rsidP="001165E1">
            <w:pPr>
              <w:jc w:val="center"/>
              <w:rPr>
                <w:rFonts w:ascii="Palatino Linotype" w:hAnsi="Palatino Linotype"/>
                <w:sz w:val="21"/>
                <w:szCs w:val="21"/>
              </w:rPr>
            </w:pPr>
            <w:r w:rsidRPr="001724EF">
              <w:rPr>
                <w:sz w:val="22"/>
                <w:szCs w:val="22"/>
              </w:rPr>
              <w:t>36,482</w:t>
            </w:r>
          </w:p>
        </w:tc>
        <w:tc>
          <w:tcPr>
            <w:tcW w:w="753" w:type="pct"/>
            <w:vAlign w:val="center"/>
          </w:tcPr>
          <w:p w14:paraId="62AC4DD7" w14:textId="0E02F5E6" w:rsidR="001165E1" w:rsidRPr="0061315F" w:rsidRDefault="001165E1" w:rsidP="001165E1">
            <w:pPr>
              <w:jc w:val="center"/>
              <w:rPr>
                <w:rFonts w:ascii="Palatino Linotype" w:hAnsi="Palatino Linotype"/>
                <w:sz w:val="21"/>
                <w:szCs w:val="21"/>
              </w:rPr>
            </w:pPr>
            <w:r w:rsidRPr="001724EF">
              <w:rPr>
                <w:sz w:val="22"/>
                <w:szCs w:val="22"/>
              </w:rPr>
              <w:t>3,041</w:t>
            </w:r>
          </w:p>
        </w:tc>
        <w:tc>
          <w:tcPr>
            <w:tcW w:w="789" w:type="pct"/>
            <w:vAlign w:val="center"/>
          </w:tcPr>
          <w:p w14:paraId="07330CAC" w14:textId="768C57A7" w:rsidR="001165E1" w:rsidRPr="0061315F" w:rsidRDefault="001165E1" w:rsidP="001165E1">
            <w:pPr>
              <w:jc w:val="center"/>
              <w:rPr>
                <w:rFonts w:ascii="Palatino Linotype" w:hAnsi="Palatino Linotype"/>
                <w:sz w:val="21"/>
                <w:szCs w:val="21"/>
              </w:rPr>
            </w:pPr>
            <w:r w:rsidRPr="001724EF">
              <w:rPr>
                <w:sz w:val="22"/>
                <w:szCs w:val="22"/>
              </w:rPr>
              <w:t>1,521</w:t>
            </w:r>
          </w:p>
        </w:tc>
        <w:tc>
          <w:tcPr>
            <w:tcW w:w="822" w:type="pct"/>
            <w:vAlign w:val="center"/>
          </w:tcPr>
          <w:p w14:paraId="4C79D49C" w14:textId="33DDF5E6" w:rsidR="001165E1" w:rsidRPr="0061315F" w:rsidRDefault="001165E1" w:rsidP="001165E1">
            <w:pPr>
              <w:jc w:val="center"/>
              <w:rPr>
                <w:rFonts w:ascii="Palatino Linotype" w:hAnsi="Palatino Linotype"/>
                <w:sz w:val="21"/>
                <w:szCs w:val="21"/>
              </w:rPr>
            </w:pPr>
            <w:r w:rsidRPr="001724EF">
              <w:rPr>
                <w:sz w:val="22"/>
                <w:szCs w:val="22"/>
              </w:rPr>
              <w:t>1,404</w:t>
            </w:r>
          </w:p>
        </w:tc>
        <w:tc>
          <w:tcPr>
            <w:tcW w:w="729" w:type="pct"/>
            <w:vAlign w:val="center"/>
          </w:tcPr>
          <w:p w14:paraId="78DE525D" w14:textId="6187803D" w:rsidR="001165E1" w:rsidRPr="0061315F" w:rsidRDefault="001165E1" w:rsidP="001165E1">
            <w:pPr>
              <w:jc w:val="center"/>
              <w:rPr>
                <w:rFonts w:ascii="Palatino Linotype" w:hAnsi="Palatino Linotype"/>
                <w:sz w:val="21"/>
                <w:szCs w:val="21"/>
              </w:rPr>
            </w:pPr>
            <w:r w:rsidRPr="001724EF">
              <w:rPr>
                <w:sz w:val="22"/>
                <w:szCs w:val="22"/>
              </w:rPr>
              <w:t>702</w:t>
            </w:r>
          </w:p>
        </w:tc>
      </w:tr>
      <w:tr w:rsidR="001165E1" w:rsidRPr="008D286E" w14:paraId="42583D64" w14:textId="77777777" w:rsidTr="001165E1">
        <w:trPr>
          <w:trHeight w:val="135"/>
          <w:jc w:val="center"/>
        </w:trPr>
        <w:tc>
          <w:tcPr>
            <w:tcW w:w="1167" w:type="pct"/>
            <w:vAlign w:val="center"/>
          </w:tcPr>
          <w:p w14:paraId="2A1AF5D5"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3</w:t>
            </w:r>
          </w:p>
        </w:tc>
        <w:tc>
          <w:tcPr>
            <w:tcW w:w="740" w:type="pct"/>
            <w:vAlign w:val="center"/>
          </w:tcPr>
          <w:p w14:paraId="6755B1C3" w14:textId="525F7AA5" w:rsidR="001165E1" w:rsidRPr="0061315F" w:rsidRDefault="001165E1" w:rsidP="001165E1">
            <w:pPr>
              <w:jc w:val="center"/>
              <w:rPr>
                <w:rFonts w:ascii="Palatino Linotype" w:hAnsi="Palatino Linotype"/>
                <w:sz w:val="21"/>
                <w:szCs w:val="21"/>
              </w:rPr>
            </w:pPr>
            <w:r w:rsidRPr="001724EF">
              <w:rPr>
                <w:sz w:val="22"/>
                <w:szCs w:val="22"/>
              </w:rPr>
              <w:t>45,991</w:t>
            </w:r>
          </w:p>
        </w:tc>
        <w:tc>
          <w:tcPr>
            <w:tcW w:w="753" w:type="pct"/>
            <w:vAlign w:val="center"/>
          </w:tcPr>
          <w:p w14:paraId="5D916752" w14:textId="3E4F7CF0" w:rsidR="001165E1" w:rsidRPr="0061315F" w:rsidRDefault="001165E1" w:rsidP="001165E1">
            <w:pPr>
              <w:jc w:val="center"/>
              <w:rPr>
                <w:rFonts w:ascii="Palatino Linotype" w:hAnsi="Palatino Linotype"/>
                <w:sz w:val="21"/>
                <w:szCs w:val="21"/>
              </w:rPr>
            </w:pPr>
            <w:r w:rsidRPr="001724EF">
              <w:rPr>
                <w:sz w:val="22"/>
                <w:szCs w:val="22"/>
              </w:rPr>
              <w:t>3,833</w:t>
            </w:r>
          </w:p>
        </w:tc>
        <w:tc>
          <w:tcPr>
            <w:tcW w:w="789" w:type="pct"/>
            <w:vAlign w:val="center"/>
          </w:tcPr>
          <w:p w14:paraId="2E359AB1" w14:textId="584B9828" w:rsidR="001165E1" w:rsidRPr="0061315F" w:rsidRDefault="001165E1" w:rsidP="001165E1">
            <w:pPr>
              <w:jc w:val="center"/>
              <w:rPr>
                <w:rFonts w:ascii="Palatino Linotype" w:hAnsi="Palatino Linotype"/>
                <w:sz w:val="21"/>
                <w:szCs w:val="21"/>
              </w:rPr>
            </w:pPr>
            <w:r w:rsidRPr="001724EF">
              <w:rPr>
                <w:sz w:val="22"/>
                <w:szCs w:val="22"/>
              </w:rPr>
              <w:t>1,917</w:t>
            </w:r>
          </w:p>
        </w:tc>
        <w:tc>
          <w:tcPr>
            <w:tcW w:w="822" w:type="pct"/>
            <w:vAlign w:val="center"/>
          </w:tcPr>
          <w:p w14:paraId="597C5356" w14:textId="47EEFA2D" w:rsidR="001165E1" w:rsidRPr="0061315F" w:rsidRDefault="001165E1" w:rsidP="001165E1">
            <w:pPr>
              <w:jc w:val="center"/>
              <w:rPr>
                <w:rFonts w:ascii="Palatino Linotype" w:hAnsi="Palatino Linotype"/>
                <w:sz w:val="21"/>
                <w:szCs w:val="21"/>
              </w:rPr>
            </w:pPr>
            <w:r w:rsidRPr="001724EF">
              <w:rPr>
                <w:sz w:val="22"/>
                <w:szCs w:val="22"/>
              </w:rPr>
              <w:t>1,769</w:t>
            </w:r>
          </w:p>
        </w:tc>
        <w:tc>
          <w:tcPr>
            <w:tcW w:w="729" w:type="pct"/>
            <w:vAlign w:val="center"/>
          </w:tcPr>
          <w:p w14:paraId="1195FEAF" w14:textId="46FF7BBE" w:rsidR="001165E1" w:rsidRPr="0061315F" w:rsidRDefault="001165E1" w:rsidP="001165E1">
            <w:pPr>
              <w:jc w:val="center"/>
              <w:rPr>
                <w:rFonts w:ascii="Palatino Linotype" w:hAnsi="Palatino Linotype"/>
                <w:sz w:val="21"/>
                <w:szCs w:val="21"/>
              </w:rPr>
            </w:pPr>
            <w:r w:rsidRPr="001724EF">
              <w:rPr>
                <w:sz w:val="22"/>
                <w:szCs w:val="22"/>
              </w:rPr>
              <w:t>885</w:t>
            </w:r>
          </w:p>
        </w:tc>
      </w:tr>
      <w:tr w:rsidR="001165E1" w:rsidRPr="008D286E" w14:paraId="169B43F2" w14:textId="77777777" w:rsidTr="001165E1">
        <w:trPr>
          <w:trHeight w:val="135"/>
          <w:jc w:val="center"/>
        </w:trPr>
        <w:tc>
          <w:tcPr>
            <w:tcW w:w="1167" w:type="pct"/>
            <w:vAlign w:val="center"/>
          </w:tcPr>
          <w:p w14:paraId="4E37F98C"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4</w:t>
            </w:r>
          </w:p>
        </w:tc>
        <w:tc>
          <w:tcPr>
            <w:tcW w:w="740" w:type="pct"/>
            <w:vAlign w:val="center"/>
          </w:tcPr>
          <w:p w14:paraId="546D4FFE" w14:textId="3B89FB0E" w:rsidR="001165E1" w:rsidRPr="0061315F" w:rsidRDefault="001165E1" w:rsidP="001165E1">
            <w:pPr>
              <w:jc w:val="center"/>
              <w:rPr>
                <w:rFonts w:ascii="Palatino Linotype" w:hAnsi="Palatino Linotype"/>
                <w:sz w:val="21"/>
                <w:szCs w:val="21"/>
              </w:rPr>
            </w:pPr>
            <w:r w:rsidRPr="001724EF">
              <w:rPr>
                <w:sz w:val="22"/>
                <w:szCs w:val="22"/>
              </w:rPr>
              <w:t>55,500</w:t>
            </w:r>
          </w:p>
        </w:tc>
        <w:tc>
          <w:tcPr>
            <w:tcW w:w="753" w:type="pct"/>
            <w:vAlign w:val="center"/>
          </w:tcPr>
          <w:p w14:paraId="00A29ED7" w14:textId="0871C6D2" w:rsidR="001165E1" w:rsidRPr="0061315F" w:rsidRDefault="001165E1" w:rsidP="001165E1">
            <w:pPr>
              <w:jc w:val="center"/>
              <w:rPr>
                <w:rFonts w:ascii="Palatino Linotype" w:hAnsi="Palatino Linotype"/>
                <w:sz w:val="21"/>
                <w:szCs w:val="21"/>
              </w:rPr>
            </w:pPr>
            <w:r w:rsidRPr="001724EF">
              <w:rPr>
                <w:sz w:val="22"/>
                <w:szCs w:val="22"/>
              </w:rPr>
              <w:t>4,625</w:t>
            </w:r>
          </w:p>
        </w:tc>
        <w:tc>
          <w:tcPr>
            <w:tcW w:w="789" w:type="pct"/>
            <w:vAlign w:val="center"/>
          </w:tcPr>
          <w:p w14:paraId="79B4503B" w14:textId="61067DCC" w:rsidR="001165E1" w:rsidRPr="0061315F" w:rsidRDefault="001165E1" w:rsidP="001165E1">
            <w:pPr>
              <w:jc w:val="center"/>
              <w:rPr>
                <w:rFonts w:ascii="Palatino Linotype" w:hAnsi="Palatino Linotype"/>
                <w:sz w:val="21"/>
                <w:szCs w:val="21"/>
              </w:rPr>
            </w:pPr>
            <w:r w:rsidRPr="001724EF">
              <w:rPr>
                <w:sz w:val="22"/>
                <w:szCs w:val="22"/>
              </w:rPr>
              <w:t>2,313</w:t>
            </w:r>
          </w:p>
        </w:tc>
        <w:tc>
          <w:tcPr>
            <w:tcW w:w="822" w:type="pct"/>
            <w:vAlign w:val="center"/>
          </w:tcPr>
          <w:p w14:paraId="1576D522" w14:textId="2C2DE6EB" w:rsidR="001165E1" w:rsidRPr="0061315F" w:rsidRDefault="001165E1" w:rsidP="001165E1">
            <w:pPr>
              <w:jc w:val="center"/>
              <w:rPr>
                <w:rFonts w:ascii="Palatino Linotype" w:hAnsi="Palatino Linotype"/>
                <w:sz w:val="21"/>
                <w:szCs w:val="21"/>
              </w:rPr>
            </w:pPr>
            <w:r w:rsidRPr="001724EF">
              <w:rPr>
                <w:sz w:val="22"/>
                <w:szCs w:val="22"/>
              </w:rPr>
              <w:t>2,135</w:t>
            </w:r>
          </w:p>
        </w:tc>
        <w:tc>
          <w:tcPr>
            <w:tcW w:w="729" w:type="pct"/>
            <w:vAlign w:val="center"/>
          </w:tcPr>
          <w:p w14:paraId="0ADB355F" w14:textId="48B265C4" w:rsidR="001165E1" w:rsidRPr="0061315F" w:rsidRDefault="001165E1" w:rsidP="001165E1">
            <w:pPr>
              <w:jc w:val="center"/>
              <w:rPr>
                <w:rFonts w:ascii="Palatino Linotype" w:hAnsi="Palatino Linotype"/>
                <w:sz w:val="21"/>
                <w:szCs w:val="21"/>
              </w:rPr>
            </w:pPr>
            <w:r w:rsidRPr="001724EF">
              <w:rPr>
                <w:sz w:val="22"/>
                <w:szCs w:val="22"/>
              </w:rPr>
              <w:t>1,068</w:t>
            </w:r>
          </w:p>
        </w:tc>
      </w:tr>
      <w:tr w:rsidR="001165E1" w:rsidRPr="008D286E" w14:paraId="4AC72AB4" w14:textId="77777777" w:rsidTr="001165E1">
        <w:trPr>
          <w:trHeight w:val="135"/>
          <w:jc w:val="center"/>
        </w:trPr>
        <w:tc>
          <w:tcPr>
            <w:tcW w:w="1167" w:type="pct"/>
            <w:vAlign w:val="center"/>
          </w:tcPr>
          <w:p w14:paraId="5D8A6ADC"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5</w:t>
            </w:r>
          </w:p>
        </w:tc>
        <w:tc>
          <w:tcPr>
            <w:tcW w:w="740" w:type="pct"/>
            <w:vAlign w:val="center"/>
          </w:tcPr>
          <w:p w14:paraId="223272DC" w14:textId="625DAF94" w:rsidR="001165E1" w:rsidRPr="0061315F" w:rsidRDefault="001165E1" w:rsidP="001165E1">
            <w:pPr>
              <w:jc w:val="center"/>
              <w:rPr>
                <w:rFonts w:ascii="Palatino Linotype" w:hAnsi="Palatino Linotype"/>
                <w:sz w:val="21"/>
                <w:szCs w:val="21"/>
              </w:rPr>
            </w:pPr>
            <w:r w:rsidRPr="001724EF">
              <w:rPr>
                <w:sz w:val="22"/>
                <w:szCs w:val="22"/>
              </w:rPr>
              <w:t>65,009</w:t>
            </w:r>
          </w:p>
        </w:tc>
        <w:tc>
          <w:tcPr>
            <w:tcW w:w="753" w:type="pct"/>
            <w:vAlign w:val="center"/>
          </w:tcPr>
          <w:p w14:paraId="046D1BD8" w14:textId="2429D5A2" w:rsidR="001165E1" w:rsidRPr="0061315F" w:rsidRDefault="001165E1" w:rsidP="001165E1">
            <w:pPr>
              <w:jc w:val="center"/>
              <w:rPr>
                <w:rFonts w:ascii="Palatino Linotype" w:hAnsi="Palatino Linotype"/>
                <w:sz w:val="21"/>
                <w:szCs w:val="21"/>
              </w:rPr>
            </w:pPr>
            <w:r w:rsidRPr="001724EF">
              <w:rPr>
                <w:sz w:val="22"/>
                <w:szCs w:val="22"/>
              </w:rPr>
              <w:t>5,418</w:t>
            </w:r>
          </w:p>
        </w:tc>
        <w:tc>
          <w:tcPr>
            <w:tcW w:w="789" w:type="pct"/>
            <w:vAlign w:val="center"/>
          </w:tcPr>
          <w:p w14:paraId="68D1F09A" w14:textId="297517E4" w:rsidR="001165E1" w:rsidRPr="0061315F" w:rsidRDefault="001165E1" w:rsidP="001165E1">
            <w:pPr>
              <w:jc w:val="center"/>
              <w:rPr>
                <w:rFonts w:ascii="Palatino Linotype" w:hAnsi="Palatino Linotype"/>
                <w:sz w:val="21"/>
                <w:szCs w:val="21"/>
              </w:rPr>
            </w:pPr>
            <w:r w:rsidRPr="001724EF">
              <w:rPr>
                <w:sz w:val="22"/>
                <w:szCs w:val="22"/>
              </w:rPr>
              <w:t>2,709</w:t>
            </w:r>
          </w:p>
        </w:tc>
        <w:tc>
          <w:tcPr>
            <w:tcW w:w="822" w:type="pct"/>
            <w:vAlign w:val="center"/>
          </w:tcPr>
          <w:p w14:paraId="59083A8E" w14:textId="1DB17550" w:rsidR="001165E1" w:rsidRPr="0061315F" w:rsidRDefault="001165E1" w:rsidP="001165E1">
            <w:pPr>
              <w:jc w:val="center"/>
              <w:rPr>
                <w:rFonts w:ascii="Palatino Linotype" w:hAnsi="Palatino Linotype"/>
                <w:sz w:val="21"/>
                <w:szCs w:val="21"/>
              </w:rPr>
            </w:pPr>
            <w:r w:rsidRPr="001724EF">
              <w:rPr>
                <w:sz w:val="22"/>
                <w:szCs w:val="22"/>
              </w:rPr>
              <w:t>2,501</w:t>
            </w:r>
          </w:p>
        </w:tc>
        <w:tc>
          <w:tcPr>
            <w:tcW w:w="729" w:type="pct"/>
            <w:vAlign w:val="center"/>
          </w:tcPr>
          <w:p w14:paraId="2BBB4808" w14:textId="3E567121" w:rsidR="001165E1" w:rsidRPr="0061315F" w:rsidRDefault="001165E1" w:rsidP="001165E1">
            <w:pPr>
              <w:jc w:val="center"/>
              <w:rPr>
                <w:rFonts w:ascii="Palatino Linotype" w:hAnsi="Palatino Linotype"/>
                <w:sz w:val="21"/>
                <w:szCs w:val="21"/>
              </w:rPr>
            </w:pPr>
            <w:r w:rsidRPr="001724EF">
              <w:rPr>
                <w:sz w:val="22"/>
                <w:szCs w:val="22"/>
              </w:rPr>
              <w:t>1,251</w:t>
            </w:r>
          </w:p>
        </w:tc>
      </w:tr>
      <w:tr w:rsidR="001165E1" w:rsidRPr="008D286E" w14:paraId="28728EC9" w14:textId="77777777" w:rsidTr="001165E1">
        <w:trPr>
          <w:trHeight w:val="135"/>
          <w:jc w:val="center"/>
        </w:trPr>
        <w:tc>
          <w:tcPr>
            <w:tcW w:w="1167" w:type="pct"/>
            <w:vAlign w:val="center"/>
          </w:tcPr>
          <w:p w14:paraId="55BE2663"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6</w:t>
            </w:r>
          </w:p>
        </w:tc>
        <w:tc>
          <w:tcPr>
            <w:tcW w:w="740" w:type="pct"/>
            <w:vAlign w:val="center"/>
          </w:tcPr>
          <w:p w14:paraId="7AD38C7D" w14:textId="27110EB0" w:rsidR="001165E1" w:rsidRPr="0061315F" w:rsidRDefault="001165E1" w:rsidP="001165E1">
            <w:pPr>
              <w:jc w:val="center"/>
              <w:rPr>
                <w:rFonts w:ascii="Palatino Linotype" w:hAnsi="Palatino Linotype"/>
                <w:sz w:val="21"/>
                <w:szCs w:val="21"/>
              </w:rPr>
            </w:pPr>
            <w:r w:rsidRPr="001724EF">
              <w:rPr>
                <w:sz w:val="22"/>
                <w:szCs w:val="22"/>
              </w:rPr>
              <w:t>74,518</w:t>
            </w:r>
          </w:p>
        </w:tc>
        <w:tc>
          <w:tcPr>
            <w:tcW w:w="753" w:type="pct"/>
            <w:vAlign w:val="center"/>
          </w:tcPr>
          <w:p w14:paraId="20C1802A" w14:textId="008917BF" w:rsidR="001165E1" w:rsidRPr="0061315F" w:rsidRDefault="001165E1" w:rsidP="001165E1">
            <w:pPr>
              <w:jc w:val="center"/>
              <w:rPr>
                <w:rFonts w:ascii="Palatino Linotype" w:hAnsi="Palatino Linotype"/>
                <w:sz w:val="21"/>
                <w:szCs w:val="21"/>
              </w:rPr>
            </w:pPr>
            <w:r w:rsidRPr="001724EF">
              <w:rPr>
                <w:sz w:val="22"/>
                <w:szCs w:val="22"/>
              </w:rPr>
              <w:t>6,210</w:t>
            </w:r>
          </w:p>
        </w:tc>
        <w:tc>
          <w:tcPr>
            <w:tcW w:w="789" w:type="pct"/>
            <w:vAlign w:val="center"/>
          </w:tcPr>
          <w:p w14:paraId="3A5E7C56" w14:textId="63DE6145" w:rsidR="001165E1" w:rsidRPr="0061315F" w:rsidRDefault="001165E1" w:rsidP="001165E1">
            <w:pPr>
              <w:jc w:val="center"/>
              <w:rPr>
                <w:rFonts w:ascii="Palatino Linotype" w:hAnsi="Palatino Linotype"/>
                <w:sz w:val="21"/>
                <w:szCs w:val="21"/>
              </w:rPr>
            </w:pPr>
            <w:r w:rsidRPr="001724EF">
              <w:rPr>
                <w:sz w:val="22"/>
                <w:szCs w:val="22"/>
              </w:rPr>
              <w:t>3,105</w:t>
            </w:r>
          </w:p>
        </w:tc>
        <w:tc>
          <w:tcPr>
            <w:tcW w:w="822" w:type="pct"/>
            <w:vAlign w:val="center"/>
          </w:tcPr>
          <w:p w14:paraId="55D4C81B" w14:textId="5CBA9EFB" w:rsidR="001165E1" w:rsidRPr="0061315F" w:rsidRDefault="001165E1" w:rsidP="001165E1">
            <w:pPr>
              <w:jc w:val="center"/>
              <w:rPr>
                <w:rFonts w:ascii="Palatino Linotype" w:hAnsi="Palatino Linotype"/>
                <w:sz w:val="21"/>
                <w:szCs w:val="21"/>
              </w:rPr>
            </w:pPr>
            <w:r w:rsidRPr="001724EF">
              <w:rPr>
                <w:sz w:val="22"/>
                <w:szCs w:val="22"/>
              </w:rPr>
              <w:t>2,867</w:t>
            </w:r>
          </w:p>
        </w:tc>
        <w:tc>
          <w:tcPr>
            <w:tcW w:w="729" w:type="pct"/>
            <w:vAlign w:val="center"/>
          </w:tcPr>
          <w:p w14:paraId="5F0D9DFB" w14:textId="740D6042" w:rsidR="001165E1" w:rsidRPr="0061315F" w:rsidRDefault="001165E1" w:rsidP="001165E1">
            <w:pPr>
              <w:jc w:val="center"/>
              <w:rPr>
                <w:rFonts w:ascii="Palatino Linotype" w:hAnsi="Palatino Linotype"/>
                <w:sz w:val="21"/>
                <w:szCs w:val="21"/>
              </w:rPr>
            </w:pPr>
            <w:r w:rsidRPr="001724EF">
              <w:rPr>
                <w:sz w:val="22"/>
                <w:szCs w:val="22"/>
              </w:rPr>
              <w:t>1,434</w:t>
            </w:r>
          </w:p>
        </w:tc>
      </w:tr>
      <w:tr w:rsidR="001165E1" w:rsidRPr="008D286E" w14:paraId="3CE699C0" w14:textId="77777777" w:rsidTr="001165E1">
        <w:trPr>
          <w:trHeight w:val="135"/>
          <w:jc w:val="center"/>
        </w:trPr>
        <w:tc>
          <w:tcPr>
            <w:tcW w:w="1167" w:type="pct"/>
            <w:vAlign w:val="center"/>
          </w:tcPr>
          <w:p w14:paraId="4DDC7E60"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7</w:t>
            </w:r>
          </w:p>
        </w:tc>
        <w:tc>
          <w:tcPr>
            <w:tcW w:w="740" w:type="pct"/>
            <w:vAlign w:val="center"/>
          </w:tcPr>
          <w:p w14:paraId="1EE8FC0C" w14:textId="7629EFA1" w:rsidR="001165E1" w:rsidRPr="0061315F" w:rsidRDefault="001165E1" w:rsidP="001165E1">
            <w:pPr>
              <w:jc w:val="center"/>
              <w:rPr>
                <w:rFonts w:ascii="Palatino Linotype" w:hAnsi="Palatino Linotype"/>
                <w:sz w:val="21"/>
                <w:szCs w:val="21"/>
              </w:rPr>
            </w:pPr>
            <w:r w:rsidRPr="001724EF">
              <w:rPr>
                <w:sz w:val="22"/>
                <w:szCs w:val="22"/>
              </w:rPr>
              <w:t>84,027</w:t>
            </w:r>
          </w:p>
        </w:tc>
        <w:tc>
          <w:tcPr>
            <w:tcW w:w="753" w:type="pct"/>
            <w:vAlign w:val="center"/>
          </w:tcPr>
          <w:p w14:paraId="6B1A23A9" w14:textId="04B2E26F" w:rsidR="001165E1" w:rsidRPr="0061315F" w:rsidRDefault="001165E1" w:rsidP="001165E1">
            <w:pPr>
              <w:jc w:val="center"/>
              <w:rPr>
                <w:rFonts w:ascii="Palatino Linotype" w:hAnsi="Palatino Linotype"/>
                <w:sz w:val="21"/>
                <w:szCs w:val="21"/>
              </w:rPr>
            </w:pPr>
            <w:r w:rsidRPr="001724EF">
              <w:rPr>
                <w:sz w:val="22"/>
                <w:szCs w:val="22"/>
              </w:rPr>
              <w:t>7,003</w:t>
            </w:r>
          </w:p>
        </w:tc>
        <w:tc>
          <w:tcPr>
            <w:tcW w:w="789" w:type="pct"/>
            <w:vAlign w:val="center"/>
          </w:tcPr>
          <w:p w14:paraId="64D6F949" w14:textId="2CE4927C" w:rsidR="001165E1" w:rsidRPr="0061315F" w:rsidRDefault="001165E1" w:rsidP="001165E1">
            <w:pPr>
              <w:jc w:val="center"/>
              <w:rPr>
                <w:rFonts w:ascii="Palatino Linotype" w:hAnsi="Palatino Linotype"/>
                <w:sz w:val="21"/>
                <w:szCs w:val="21"/>
              </w:rPr>
            </w:pPr>
            <w:r w:rsidRPr="001724EF">
              <w:rPr>
                <w:sz w:val="22"/>
                <w:szCs w:val="22"/>
              </w:rPr>
              <w:t>3,502</w:t>
            </w:r>
          </w:p>
        </w:tc>
        <w:tc>
          <w:tcPr>
            <w:tcW w:w="822" w:type="pct"/>
            <w:vAlign w:val="center"/>
          </w:tcPr>
          <w:p w14:paraId="26265F21" w14:textId="0B87E127" w:rsidR="001165E1" w:rsidRPr="0061315F" w:rsidRDefault="001165E1" w:rsidP="001165E1">
            <w:pPr>
              <w:jc w:val="center"/>
              <w:rPr>
                <w:rFonts w:ascii="Palatino Linotype" w:hAnsi="Palatino Linotype"/>
                <w:sz w:val="21"/>
                <w:szCs w:val="21"/>
              </w:rPr>
            </w:pPr>
            <w:r w:rsidRPr="001724EF">
              <w:rPr>
                <w:sz w:val="22"/>
                <w:szCs w:val="22"/>
              </w:rPr>
              <w:t>3,232</w:t>
            </w:r>
          </w:p>
        </w:tc>
        <w:tc>
          <w:tcPr>
            <w:tcW w:w="729" w:type="pct"/>
            <w:vAlign w:val="center"/>
          </w:tcPr>
          <w:p w14:paraId="291C4743" w14:textId="6E0BE239" w:rsidR="001165E1" w:rsidRPr="0061315F" w:rsidRDefault="001165E1" w:rsidP="001165E1">
            <w:pPr>
              <w:jc w:val="center"/>
              <w:rPr>
                <w:rFonts w:ascii="Palatino Linotype" w:hAnsi="Palatino Linotype"/>
                <w:sz w:val="21"/>
                <w:szCs w:val="21"/>
              </w:rPr>
            </w:pPr>
            <w:r w:rsidRPr="001724EF">
              <w:rPr>
                <w:sz w:val="22"/>
                <w:szCs w:val="22"/>
              </w:rPr>
              <w:t>1,616</w:t>
            </w:r>
          </w:p>
        </w:tc>
      </w:tr>
      <w:tr w:rsidR="001165E1" w:rsidRPr="008D286E" w14:paraId="2909658B" w14:textId="77777777" w:rsidTr="001165E1">
        <w:trPr>
          <w:trHeight w:val="135"/>
          <w:jc w:val="center"/>
        </w:trPr>
        <w:tc>
          <w:tcPr>
            <w:tcW w:w="1167" w:type="pct"/>
            <w:vAlign w:val="center"/>
          </w:tcPr>
          <w:p w14:paraId="75A52E5E" w14:textId="77777777" w:rsidR="001165E1" w:rsidRPr="0061315F" w:rsidRDefault="001165E1" w:rsidP="001165E1">
            <w:pPr>
              <w:jc w:val="center"/>
              <w:rPr>
                <w:rFonts w:ascii="Palatino Linotype" w:hAnsi="Palatino Linotype" w:cs="Tahoma"/>
                <w:sz w:val="21"/>
                <w:szCs w:val="21"/>
              </w:rPr>
            </w:pPr>
            <w:r w:rsidRPr="0061315F">
              <w:rPr>
                <w:sz w:val="21"/>
                <w:szCs w:val="21"/>
                <w:lang w:bidi="ml-IN"/>
              </w:rPr>
              <w:t>8</w:t>
            </w:r>
          </w:p>
        </w:tc>
        <w:tc>
          <w:tcPr>
            <w:tcW w:w="740" w:type="pct"/>
            <w:vAlign w:val="center"/>
          </w:tcPr>
          <w:p w14:paraId="5CF0C143" w14:textId="706B07DA" w:rsidR="001165E1" w:rsidRPr="0061315F" w:rsidRDefault="001165E1" w:rsidP="001165E1">
            <w:pPr>
              <w:jc w:val="center"/>
              <w:rPr>
                <w:rFonts w:ascii="Palatino Linotype" w:hAnsi="Palatino Linotype"/>
                <w:sz w:val="21"/>
                <w:szCs w:val="21"/>
              </w:rPr>
            </w:pPr>
            <w:r w:rsidRPr="001724EF">
              <w:rPr>
                <w:sz w:val="22"/>
                <w:szCs w:val="22"/>
              </w:rPr>
              <w:t>93,536</w:t>
            </w:r>
          </w:p>
        </w:tc>
        <w:tc>
          <w:tcPr>
            <w:tcW w:w="753" w:type="pct"/>
            <w:vAlign w:val="center"/>
          </w:tcPr>
          <w:p w14:paraId="1B32FD96" w14:textId="43BE936D" w:rsidR="001165E1" w:rsidRPr="0061315F" w:rsidRDefault="001165E1" w:rsidP="001165E1">
            <w:pPr>
              <w:jc w:val="center"/>
              <w:rPr>
                <w:rFonts w:ascii="Palatino Linotype" w:hAnsi="Palatino Linotype"/>
                <w:sz w:val="21"/>
                <w:szCs w:val="21"/>
              </w:rPr>
            </w:pPr>
            <w:r w:rsidRPr="001724EF">
              <w:rPr>
                <w:sz w:val="22"/>
                <w:szCs w:val="22"/>
              </w:rPr>
              <w:t>7,795</w:t>
            </w:r>
          </w:p>
        </w:tc>
        <w:tc>
          <w:tcPr>
            <w:tcW w:w="789" w:type="pct"/>
            <w:vAlign w:val="center"/>
          </w:tcPr>
          <w:p w14:paraId="0E371998" w14:textId="5775D3E8" w:rsidR="001165E1" w:rsidRPr="0061315F" w:rsidRDefault="001165E1" w:rsidP="001165E1">
            <w:pPr>
              <w:jc w:val="center"/>
              <w:rPr>
                <w:rFonts w:ascii="Palatino Linotype" w:hAnsi="Palatino Linotype"/>
                <w:sz w:val="21"/>
                <w:szCs w:val="21"/>
              </w:rPr>
            </w:pPr>
            <w:r w:rsidRPr="001724EF">
              <w:rPr>
                <w:sz w:val="22"/>
                <w:szCs w:val="22"/>
              </w:rPr>
              <w:t>3,898</w:t>
            </w:r>
          </w:p>
        </w:tc>
        <w:tc>
          <w:tcPr>
            <w:tcW w:w="822" w:type="pct"/>
            <w:vAlign w:val="center"/>
          </w:tcPr>
          <w:p w14:paraId="72DD953D" w14:textId="215AFC11" w:rsidR="001165E1" w:rsidRPr="0061315F" w:rsidRDefault="001165E1" w:rsidP="001165E1">
            <w:pPr>
              <w:jc w:val="center"/>
              <w:rPr>
                <w:rFonts w:ascii="Palatino Linotype" w:hAnsi="Palatino Linotype"/>
                <w:sz w:val="21"/>
                <w:szCs w:val="21"/>
              </w:rPr>
            </w:pPr>
            <w:r w:rsidRPr="001724EF">
              <w:rPr>
                <w:sz w:val="22"/>
                <w:szCs w:val="22"/>
              </w:rPr>
              <w:t>3,598</w:t>
            </w:r>
          </w:p>
        </w:tc>
        <w:tc>
          <w:tcPr>
            <w:tcW w:w="729" w:type="pct"/>
            <w:vAlign w:val="center"/>
          </w:tcPr>
          <w:p w14:paraId="39B327C4" w14:textId="136318E5" w:rsidR="001165E1" w:rsidRPr="0061315F" w:rsidRDefault="001165E1" w:rsidP="001165E1">
            <w:pPr>
              <w:jc w:val="center"/>
              <w:rPr>
                <w:rFonts w:ascii="Palatino Linotype" w:hAnsi="Palatino Linotype"/>
                <w:sz w:val="21"/>
                <w:szCs w:val="21"/>
              </w:rPr>
            </w:pPr>
            <w:r w:rsidRPr="001724EF">
              <w:rPr>
                <w:sz w:val="22"/>
                <w:szCs w:val="22"/>
              </w:rPr>
              <w:t>1,799</w:t>
            </w:r>
          </w:p>
        </w:tc>
      </w:tr>
      <w:tr w:rsidR="001165E1" w:rsidRPr="008D286E" w14:paraId="43540983" w14:textId="77777777" w:rsidTr="001165E1">
        <w:trPr>
          <w:trHeight w:val="313"/>
          <w:jc w:val="center"/>
        </w:trPr>
        <w:tc>
          <w:tcPr>
            <w:tcW w:w="1167" w:type="pct"/>
            <w:vAlign w:val="center"/>
          </w:tcPr>
          <w:p w14:paraId="68894914" w14:textId="77777777" w:rsidR="001165E1" w:rsidRPr="0061315F" w:rsidRDefault="001165E1" w:rsidP="001165E1">
            <w:pPr>
              <w:rPr>
                <w:rFonts w:ascii="Palatino Linotype" w:hAnsi="Palatino Linotype" w:cs="Tahoma"/>
                <w:sz w:val="21"/>
                <w:szCs w:val="21"/>
              </w:rPr>
            </w:pPr>
            <w:r w:rsidRPr="0061315F">
              <w:rPr>
                <w:sz w:val="21"/>
                <w:szCs w:val="21"/>
                <w:lang w:bidi="ml-IN"/>
              </w:rPr>
              <w:t>ഓരോ അധിക കുടുംബാംഗത്തിനും, ചേർക്കുക</w:t>
            </w:r>
          </w:p>
        </w:tc>
        <w:tc>
          <w:tcPr>
            <w:tcW w:w="740" w:type="pct"/>
            <w:vAlign w:val="center"/>
          </w:tcPr>
          <w:p w14:paraId="75C57E52" w14:textId="40F0EB6E" w:rsidR="001165E1" w:rsidRPr="0061315F" w:rsidRDefault="001165E1" w:rsidP="001165E1">
            <w:pPr>
              <w:jc w:val="center"/>
              <w:rPr>
                <w:rFonts w:ascii="Palatino Linotype" w:hAnsi="Palatino Linotype"/>
                <w:sz w:val="21"/>
                <w:szCs w:val="21"/>
              </w:rPr>
            </w:pPr>
            <w:r w:rsidRPr="001724EF">
              <w:rPr>
                <w:rFonts w:cs="Tahoma"/>
                <w:sz w:val="22"/>
                <w:szCs w:val="22"/>
              </w:rPr>
              <w:t>9,509</w:t>
            </w:r>
          </w:p>
        </w:tc>
        <w:tc>
          <w:tcPr>
            <w:tcW w:w="753" w:type="pct"/>
            <w:vAlign w:val="center"/>
          </w:tcPr>
          <w:p w14:paraId="348C0BDF" w14:textId="7D91FFBB" w:rsidR="001165E1" w:rsidRPr="0061315F" w:rsidRDefault="001165E1" w:rsidP="001165E1">
            <w:pPr>
              <w:jc w:val="center"/>
              <w:rPr>
                <w:rFonts w:ascii="Palatino Linotype" w:hAnsi="Palatino Linotype"/>
                <w:sz w:val="21"/>
                <w:szCs w:val="21"/>
              </w:rPr>
            </w:pPr>
            <w:r w:rsidRPr="001724EF">
              <w:rPr>
                <w:rFonts w:cs="Tahoma"/>
                <w:sz w:val="22"/>
                <w:szCs w:val="22"/>
              </w:rPr>
              <w:t>793</w:t>
            </w:r>
          </w:p>
        </w:tc>
        <w:tc>
          <w:tcPr>
            <w:tcW w:w="789" w:type="pct"/>
            <w:vAlign w:val="center"/>
          </w:tcPr>
          <w:p w14:paraId="7BB03C0E" w14:textId="2F770FD8" w:rsidR="001165E1" w:rsidRPr="0061315F" w:rsidRDefault="001165E1" w:rsidP="001165E1">
            <w:pPr>
              <w:jc w:val="center"/>
              <w:rPr>
                <w:rFonts w:ascii="Palatino Linotype" w:hAnsi="Palatino Linotype"/>
                <w:sz w:val="21"/>
                <w:szCs w:val="21"/>
              </w:rPr>
            </w:pPr>
            <w:r w:rsidRPr="001724EF">
              <w:rPr>
                <w:rFonts w:cs="Tahoma"/>
                <w:sz w:val="22"/>
                <w:szCs w:val="22"/>
              </w:rPr>
              <w:t>397</w:t>
            </w:r>
          </w:p>
        </w:tc>
        <w:tc>
          <w:tcPr>
            <w:tcW w:w="822" w:type="pct"/>
            <w:vAlign w:val="center"/>
          </w:tcPr>
          <w:p w14:paraId="32FCE151" w14:textId="0CDF61D0" w:rsidR="001165E1" w:rsidRPr="0061315F" w:rsidRDefault="001165E1" w:rsidP="001165E1">
            <w:pPr>
              <w:jc w:val="center"/>
              <w:rPr>
                <w:rFonts w:ascii="Palatino Linotype" w:hAnsi="Palatino Linotype"/>
                <w:sz w:val="21"/>
                <w:szCs w:val="21"/>
              </w:rPr>
            </w:pPr>
            <w:r w:rsidRPr="001724EF">
              <w:rPr>
                <w:rFonts w:cs="Tahoma"/>
                <w:sz w:val="22"/>
                <w:szCs w:val="22"/>
              </w:rPr>
              <w:t>366</w:t>
            </w:r>
          </w:p>
        </w:tc>
        <w:tc>
          <w:tcPr>
            <w:tcW w:w="729" w:type="pct"/>
            <w:vAlign w:val="center"/>
          </w:tcPr>
          <w:p w14:paraId="2A5CC08F" w14:textId="6437C4DC" w:rsidR="001165E1" w:rsidRPr="0061315F" w:rsidRDefault="001165E1" w:rsidP="001165E1">
            <w:pPr>
              <w:jc w:val="center"/>
              <w:rPr>
                <w:rFonts w:ascii="Palatino Linotype" w:hAnsi="Palatino Linotype"/>
                <w:sz w:val="21"/>
                <w:szCs w:val="21"/>
              </w:rPr>
            </w:pPr>
            <w:r w:rsidRPr="001724EF">
              <w:rPr>
                <w:rFonts w:cs="Tahoma"/>
                <w:sz w:val="22"/>
                <w:szCs w:val="22"/>
              </w:rPr>
              <w:t>183</w:t>
            </w:r>
          </w:p>
        </w:tc>
      </w:tr>
    </w:tbl>
    <w:p w14:paraId="09FDBF15" w14:textId="77777777" w:rsidR="00B83B91" w:rsidRPr="0061315F" w:rsidRDefault="00B83B91" w:rsidP="00B83B91">
      <w:pPr>
        <w:ind w:left="1440"/>
        <w:rPr>
          <w:rStyle w:val="Emphasis"/>
          <w:rFonts w:ascii="Palatino Linotype" w:hAnsi="Palatino Linotype"/>
          <w:caps w:val="0"/>
          <w:spacing w:val="0"/>
          <w:sz w:val="21"/>
          <w:szCs w:val="21"/>
        </w:rPr>
      </w:pPr>
    </w:p>
    <w:p w14:paraId="66984FF5" w14:textId="77777777" w:rsidR="00B83B91" w:rsidRPr="0061315F" w:rsidRDefault="00B83B91" w:rsidP="00B83B91">
      <w:pPr>
        <w:numPr>
          <w:ilvl w:val="0"/>
          <w:numId w:val="1"/>
        </w:numPr>
        <w:spacing w:after="60" w:line="252" w:lineRule="auto"/>
        <w:ind w:left="540"/>
        <w:rPr>
          <w:rFonts w:ascii="Palatino Linotype" w:hAnsi="Palatino Linotype"/>
          <w:sz w:val="21"/>
          <w:szCs w:val="21"/>
        </w:rPr>
      </w:pPr>
      <w:r w:rsidRPr="0061315F">
        <w:rPr>
          <w:rStyle w:val="Emphasis"/>
          <w:spacing w:val="0"/>
          <w:sz w:val="21"/>
          <w:szCs w:val="21"/>
          <w:lang w:bidi="ml-IN"/>
        </w:rPr>
        <w:t xml:space="preserve">എന്റെ കുട്ടികൾ ഭവനരഹിതർ, കുടിയേറ്റക്കാർ, അഭയാർത്ഥി എന്നിങ്ങനെയുള്ള വിഭാഗങ്ങളിൽ പെടാൻ യോഗ്യതയുള്ളവരാണോ എന്ന് എനിക്കെങ്ങനെ അറിയാനാകും? </w:t>
      </w:r>
      <w:r w:rsidRPr="0061315F">
        <w:rPr>
          <w:sz w:val="21"/>
          <w:szCs w:val="21"/>
          <w:lang w:bidi="ml-IN"/>
        </w:rPr>
        <w:t xml:space="preserve">നിങ്ങളുടെ വീട്ടിലെ അംഗങ്ങൾക്ക് സ്ഥിരമായ മേൽവിലാസം ഇല്ലാതായിട്ടുണ്ടോ? നിങ്ങൾ ഒരു ഷെൽട്ടറിലോ ഹോട്ടലിലോ മറ്റ് താൽക്കാലിക ഗാർഹിക ക്രമീകരണത്തിലോ ഒരുമിച്ച് താമസിക്കുകയാണോ? നിങ്ങളുടെ കുടുംബം സീസൺ അനുസരിച്ച് താമസം മാറ്റുന്നുണ്ടോ? തങ്ങളുടെ മുമ്പത്തെ കുടുംബമോ വീടോ ഉപേക്ഷിച്ച് വന്നിട്ടുള്ള ഏതെങ്കിലും കുട്ടികൾ നിങ്ങളോടൊപ്പം താമസിക്കുന്നുണ്ടോ? നിങ്ങളുടെ വീട്ടിലെ കുട്ടികൾ ഈ വിവരണങ്ങൾക്ക് യോജിക്കുന്നുണ്ടെന്ന് നിങ്ങൾ വിശ്വസിക്കുന്നുവെങ്കിലും നിങ്ങളുടെ കുട്ടികൾക്ക് സൗജന്യ ഭക്ഷണം ലഭിക്കുമെന്ന വിവരം നിങ്ങളെ അറിയിച്ചിട്ടില്ലെങ്കിൽ, </w:t>
      </w:r>
      <w:r w:rsidRPr="0061315F">
        <w:rPr>
          <w:rStyle w:val="Strong"/>
          <w:color w:val="FF0000"/>
          <w:spacing w:val="0"/>
          <w:sz w:val="21"/>
          <w:szCs w:val="21"/>
          <w:highlight w:val="yellow"/>
          <w:lang w:bidi="ml-IN"/>
        </w:rPr>
        <w:t>[school, homeless liaison or migrant coordinator]</w:t>
      </w:r>
      <w:r w:rsidRPr="0061315F">
        <w:rPr>
          <w:sz w:val="21"/>
          <w:szCs w:val="21"/>
          <w:lang w:bidi="ml-IN"/>
        </w:rPr>
        <w:t xml:space="preserve"> എന്നതിൽ വിളിക്കുക അല്ലെങ്കിൽ ഇമെയിൽ ചെയ്യുക</w:t>
      </w:r>
      <w:r w:rsidRPr="0061315F">
        <w:rPr>
          <w:rStyle w:val="Strong"/>
          <w:b w:val="0"/>
          <w:color w:val="auto"/>
          <w:spacing w:val="0"/>
          <w:sz w:val="21"/>
          <w:szCs w:val="21"/>
          <w:lang w:bidi="ml-IN"/>
        </w:rPr>
        <w:t xml:space="preserve">. </w:t>
      </w:r>
    </w:p>
    <w:p w14:paraId="3C81F3C3" w14:textId="56210FD6" w:rsidR="00B83B91" w:rsidRPr="0061315F" w:rsidRDefault="00B83B91" w:rsidP="00B83B91">
      <w:pPr>
        <w:numPr>
          <w:ilvl w:val="0"/>
          <w:numId w:val="1"/>
        </w:numPr>
        <w:spacing w:after="60" w:line="252" w:lineRule="auto"/>
        <w:ind w:left="540"/>
        <w:rPr>
          <w:rFonts w:ascii="Palatino Linotype" w:hAnsi="Palatino Linotype"/>
          <w:sz w:val="21"/>
          <w:szCs w:val="21"/>
        </w:rPr>
      </w:pPr>
      <w:r w:rsidRPr="0061315F">
        <w:rPr>
          <w:sz w:val="21"/>
          <w:szCs w:val="21"/>
          <w:lang w:bidi="ml-IN"/>
        </w:rPr>
        <w:t xml:space="preserve">എനിക്ക് WIC ലഭിക്കുന്നുണ്ട്. എന്റെ കുട്ടികൾക്ക് സൗജന്യ ഭക്ഷണത്തിന് യോഗ്യതയുണ്ടാകുമോ? WIC-യിൽ പങ്കെടുക്കുന്ന വീടുകളിലെ കുട്ടികൾക്ക് സൗജന്യ നിരക്കിൽ അല്ലെങ്കിൽ കുറഞ്ഞ നിരക്കിലുള്ള ഭക്ഷണത്തിന് യോഗ്യത </w:t>
      </w:r>
      <w:r w:rsidRPr="0061315F">
        <w:rPr>
          <w:sz w:val="21"/>
          <w:szCs w:val="21"/>
          <w:u w:val="single"/>
          <w:lang w:bidi="ml-IN"/>
        </w:rPr>
        <w:t>ഉണ്ടായേക്കാം</w:t>
      </w:r>
      <w:r w:rsidRPr="0061315F">
        <w:rPr>
          <w:sz w:val="21"/>
          <w:szCs w:val="21"/>
          <w:lang w:bidi="ml-IN"/>
        </w:rPr>
        <w:t>, എന്നാൽ ഭക്ഷണത്തിനുള്ള അപേക്ഷ സമർപ്പിക്കേണ്ടത് ആവശ്യമാണ്. ദയവായി ഒരു അപേക്ഷ അയയ്ക്കുക.</w:t>
      </w:r>
    </w:p>
    <w:p w14:paraId="6071600C" w14:textId="2122F5AA" w:rsidR="00B83B91" w:rsidRPr="0061315F" w:rsidRDefault="00B83B91" w:rsidP="00B83B91">
      <w:pPr>
        <w:numPr>
          <w:ilvl w:val="0"/>
          <w:numId w:val="1"/>
        </w:numPr>
        <w:spacing w:after="60" w:line="252" w:lineRule="auto"/>
        <w:ind w:left="540"/>
        <w:rPr>
          <w:rFonts w:ascii="Palatino Linotype" w:hAnsi="Palatino Linotype"/>
          <w:sz w:val="21"/>
          <w:szCs w:val="21"/>
        </w:rPr>
      </w:pPr>
      <w:r w:rsidRPr="0061315F">
        <w:rPr>
          <w:rStyle w:val="Emphasis"/>
          <w:spacing w:val="0"/>
          <w:sz w:val="21"/>
          <w:szCs w:val="21"/>
          <w:lang w:bidi="ml-IN"/>
        </w:rPr>
        <w:t xml:space="preserve">ഞാൻ നൽകുന്ന വിവരങ്ങൾ പരിശോധിക്കപ്പെടുമോ? </w:t>
      </w:r>
      <w:r w:rsidRPr="0061315F">
        <w:rPr>
          <w:sz w:val="21"/>
          <w:szCs w:val="21"/>
          <w:lang w:bidi="ml-IN"/>
        </w:rPr>
        <w:t xml:space="preserve">നിങ്ങൾ റിപ്പോർട്ട് ചെയ്യുന്ന കുടുംബ വരുമാനത്തിന്റെ രേഖാമൂലമുള്ള തെളിവ് അയയ്ക്കാൻ നിങ്ങളോട് ആവശ്യപ്പെടുന്നതിന് നിങ്ങളെ ഞങ്ങൾ ബന്ധപ്പെട്ടേക്കാം. </w:t>
      </w:r>
    </w:p>
    <w:p w14:paraId="787E8EE3" w14:textId="742949DD" w:rsidR="00B83B91" w:rsidRPr="0061315F" w:rsidRDefault="00B83B91" w:rsidP="00B83B91">
      <w:pPr>
        <w:numPr>
          <w:ilvl w:val="0"/>
          <w:numId w:val="1"/>
        </w:numPr>
        <w:spacing w:after="60" w:line="252" w:lineRule="auto"/>
        <w:ind w:left="540"/>
        <w:rPr>
          <w:rFonts w:ascii="Palatino Linotype" w:hAnsi="Palatino Linotype"/>
          <w:b/>
          <w:bCs/>
          <w:sz w:val="21"/>
          <w:szCs w:val="21"/>
        </w:rPr>
      </w:pPr>
      <w:r w:rsidRPr="0061315F">
        <w:rPr>
          <w:rStyle w:val="Emphasis"/>
          <w:spacing w:val="0"/>
          <w:sz w:val="21"/>
          <w:szCs w:val="21"/>
          <w:lang w:bidi="ml-IN"/>
        </w:rPr>
        <w:t xml:space="preserve">ഞാൻ ഇപ്പോൾ യോഗ്യത നേടുന്നില്ലെങ്കിൽ, എനിക്ക് പിന്നീട് വീണ്ടും അപേക്ഷിക്കാൻ കഴിയുമോ? </w:t>
      </w:r>
      <w:r w:rsidRPr="0061315F">
        <w:rPr>
          <w:sz w:val="21"/>
          <w:szCs w:val="21"/>
          <w:lang w:bidi="ml-IN"/>
        </w:rPr>
        <w:t>ഉവ്വ്, അധ്യയന വർഷത്തിൽ ഏത് സമയത്തും നിങ്ങൾക്ക് അപേക്ഷിക്കാവുന്നതാണ്. ഉദാഹരണത്തിന്, തൊഴിൽരഹിതരാകുന്ന രക്ഷിതാവോ രക്ഷാകർത്താവോ ഉള്ള കുട്ടികൾക്ക്, വരുമാന പരിധിയിൽ താഴേക്ക് കുടുംബ വരുമാനം താഴ്ന്നാൽ, സൗജന്യ നിരക്കിലും കുറഞ്ഞ നിരക്കിലുമുള്ള ഭക്ഷണത്തിന് യോഗ്യത ഉണ്ടായേക്കാം. അധ്യയന വർഷത്തിനിടയിൽ നിങ്ങളുടെ വരുമാനം കുറയുന്ന സാഹചര്യത്തിൽ, ദയവായി പുതിയൊരു അപേക്ഷ സമർപ്പിക്കുക. നിങ്ങളുടെ വരുമാനം വർദ്ധിക്കുകയാണെങ്കിൽ നിങ്ങൾ പുതിയൊരു അപേക്ഷ സമർപ്പിക്കേണ്ടതില്ല.</w:t>
      </w:r>
    </w:p>
    <w:p w14:paraId="2A3C9533" w14:textId="1C01BE15" w:rsidR="00B83B91" w:rsidRPr="0061315F" w:rsidRDefault="00B83B91" w:rsidP="00B83B91">
      <w:pPr>
        <w:numPr>
          <w:ilvl w:val="0"/>
          <w:numId w:val="1"/>
        </w:numPr>
        <w:spacing w:after="60" w:line="252" w:lineRule="auto"/>
        <w:ind w:left="540"/>
        <w:rPr>
          <w:rFonts w:ascii="Palatino Linotype" w:hAnsi="Palatino Linotype"/>
          <w:b/>
          <w:bCs/>
          <w:sz w:val="21"/>
          <w:szCs w:val="21"/>
        </w:rPr>
      </w:pPr>
      <w:r w:rsidRPr="0061315F">
        <w:rPr>
          <w:rStyle w:val="Emphasis"/>
          <w:spacing w:val="0"/>
          <w:sz w:val="21"/>
          <w:szCs w:val="21"/>
          <w:lang w:bidi="ml-IN"/>
        </w:rPr>
        <w:t xml:space="preserve">എന്റെ അപേക്ഷയുമായി ബന്ധപ്പെട്ട് സ്കൂൾ എടുക്കുന്ന തീരുമാനത്തോട് ഞാൻ വിയോജിക്കുന്ന സാഹചര്യത്തിൽ എന്ത് ചെയ്യാം? </w:t>
      </w:r>
      <w:r w:rsidRPr="0061315F">
        <w:rPr>
          <w:sz w:val="21"/>
          <w:szCs w:val="21"/>
          <w:lang w:bidi="ml-IN"/>
        </w:rPr>
        <w:t>നിങ്ങൾ സ്കൂൾ അധികാരികളുമായി സംസാരിക്കണം. ഇനിപ്പറയുന്ന വിലാസത്തിൽ വിളിക്കുകയോ എഴുതുകയോ ചെയ്തുകൊണ്ട് നിങ്ങൾക്ക് ഹിയറിംഗ് ആവശ്യപ്പെടാവുന്നതാണ്</w:t>
      </w:r>
      <w:r w:rsidRPr="0061315F">
        <w:rPr>
          <w:rStyle w:val="SubtitleChar"/>
          <w:spacing w:val="0"/>
          <w:sz w:val="21"/>
          <w:szCs w:val="21"/>
          <w:lang w:val="ml-IN" w:bidi="ml-IN"/>
        </w:rPr>
        <w:t xml:space="preserve">: </w:t>
      </w:r>
      <w:r w:rsidRPr="0061315F">
        <w:rPr>
          <w:rStyle w:val="Strong"/>
          <w:color w:val="FF0000"/>
          <w:spacing w:val="0"/>
          <w:sz w:val="21"/>
          <w:szCs w:val="21"/>
          <w:highlight w:val="yellow"/>
          <w:lang w:bidi="ml-IN"/>
        </w:rPr>
        <w:t>[name, address, phone number, e-mail]</w:t>
      </w:r>
      <w:r w:rsidRPr="0061315F">
        <w:rPr>
          <w:rStyle w:val="IntenseEmphasis"/>
          <w:spacing w:val="0"/>
          <w:sz w:val="21"/>
          <w:szCs w:val="21"/>
          <w:lang w:bidi="ml-IN"/>
        </w:rPr>
        <w:t>.</w:t>
      </w:r>
    </w:p>
    <w:p w14:paraId="0820C9DD" w14:textId="6F03897C" w:rsidR="00B83B91" w:rsidRPr="0061315F" w:rsidRDefault="00B83B91" w:rsidP="00B83B91">
      <w:pPr>
        <w:numPr>
          <w:ilvl w:val="0"/>
          <w:numId w:val="1"/>
        </w:numPr>
        <w:spacing w:after="60" w:line="252" w:lineRule="auto"/>
        <w:ind w:left="540"/>
        <w:rPr>
          <w:rFonts w:ascii="Palatino Linotype" w:hAnsi="Palatino Linotype"/>
          <w:bCs/>
          <w:sz w:val="21"/>
          <w:szCs w:val="21"/>
        </w:rPr>
      </w:pPr>
      <w:r w:rsidRPr="0061315F">
        <w:rPr>
          <w:rStyle w:val="Emphasis"/>
          <w:spacing w:val="0"/>
          <w:sz w:val="21"/>
          <w:szCs w:val="21"/>
          <w:lang w:bidi="ml-IN"/>
        </w:rPr>
        <w:lastRenderedPageBreak/>
        <w:t xml:space="preserve">എന്റെ വരുമാനം എല്ലായ്‌പ്പോഴും ഒരുപോലെ അല്ലെങ്കിൽ എന്ത് സംഭവിക്കും? </w:t>
      </w:r>
      <w:r w:rsidRPr="0061315F">
        <w:rPr>
          <w:sz w:val="21"/>
          <w:szCs w:val="21"/>
          <w:lang w:bidi="ml-IN"/>
        </w:rPr>
        <w:t xml:space="preserve">നിങ്ങൾക്ക് </w:t>
      </w:r>
      <w:r w:rsidRPr="0061315F">
        <w:rPr>
          <w:sz w:val="21"/>
          <w:szCs w:val="21"/>
          <w:u w:val="single"/>
          <w:lang w:bidi="ml-IN"/>
        </w:rPr>
        <w:t>സാധാരണഗതിയിൽ</w:t>
      </w:r>
      <w:r w:rsidRPr="0061315F">
        <w:rPr>
          <w:sz w:val="21"/>
          <w:szCs w:val="21"/>
          <w:lang w:bidi="ml-IN"/>
        </w:rPr>
        <w:t xml:space="preserve"> ലഭിക്കുന്ന തുക ലിസ്റ്റ് ചെയ്യുക. ഉദാഹരണത്തിന്, നിങ്ങൾ സാധാരണഗതിയിൽ ഓരോ മാസവും $1,000 സമ്പാദിക്കുന്നുവെന്ന് കരുതുക, എന്നാൽ കഴിഞ്ഞ മാസം നിങ്ങൾക്ക് ചില ജോലികൾ നഷ്‌ടപ്പെടുകയും വരുമാനം $900 ആയി കുറയുന്ന സാഹചര്യത്തിൽ, നിങ്ങൾ പ്രതിമാസം $1,000 സമ്പാദിക്കുന്നുണ്ടെന്ന് രേഖപ്പെടുത്തുക. നിങ്ങൾക്ക് സാധാരണഗതിയിൽ ഓവർടൈം ലഭിക്കുകയാണെങ്കിൽ, അത് ഉൾപ്പെടുത്തുക, എന്നാൽ ചിലപ്പോൾ മാത്രമാണ് നിങ്ങൾ ഓവർടൈം ജോലി ചെയ്യുന്നതെങ്കിൽ അത് ഉൾപ്പെടുത്തരുത്. നിങ്ങൾക്ക് ജോലി നഷ്‌ടപ്പെടുകയോ നിങ്ങളുടെ ജോലി സമയമോ വേതനമോ കുറയുകയോ ചെയ്യുന്നുവെങ്കിൽ, നിങ്ങളുടെ നിലവിലെ വരുമാനം ഉപയോഗിക്കുക.</w:t>
      </w:r>
    </w:p>
    <w:p w14:paraId="6CECCE11" w14:textId="77777777" w:rsidR="00B83B91" w:rsidRPr="0061315F" w:rsidRDefault="00B83B91" w:rsidP="00B83B91">
      <w:pPr>
        <w:numPr>
          <w:ilvl w:val="0"/>
          <w:numId w:val="1"/>
        </w:numPr>
        <w:spacing w:after="60" w:line="252" w:lineRule="auto"/>
        <w:ind w:left="540"/>
        <w:rPr>
          <w:rFonts w:ascii="Palatino Linotype" w:hAnsi="Palatino Linotype"/>
          <w:bCs/>
          <w:sz w:val="21"/>
          <w:szCs w:val="21"/>
        </w:rPr>
      </w:pPr>
      <w:r w:rsidRPr="0061315F">
        <w:rPr>
          <w:sz w:val="21"/>
          <w:szCs w:val="21"/>
          <w:lang w:bidi="ml-IN"/>
        </w:rPr>
        <w:t xml:space="preserve">വീട്ടിലെ ചില അംഗങ്ങൾക്ക് റിപ്പോർട്ട് ചെയ്യുന്നതിന് വരുമാനമില്ലെങ്കിൽ എന്ത് ചെയ്യും? അപേക്ഷയിൽ റിപ്പോർട്ട് ചെയ്യുന്നതിന് നിങ്ങളോട് ഞങ്ങൾ ആവശ്യപ്പെടുന്ന ചില തരത്തിലുള്ള വരുമാനം വീട്ടുകാർക്ക് ലഭിച്ചേക്കില്ല, അല്ലെങ്കിൽ ഒട്ടും തന്നെ വരുമാനം ഇല്ലായിരിക്കാം. ഇത് സംഭവിക്കുമ്പോഴെല്ലാം, ദയവായി ഫീൽഡിൽ 0 എന്ന് എഴുതുക. എന്നിരുന്നാലും, ഏതെങ്കിലും വരുമാന ഫീൽഡുകൾ ഒന്നുമില്ലാത്തതോ ശൂന്യമോ ആണെങ്കിൽ, </w:t>
      </w:r>
      <w:r w:rsidRPr="0061315F">
        <w:rPr>
          <w:sz w:val="21"/>
          <w:szCs w:val="21"/>
          <w:u w:val="single"/>
          <w:lang w:bidi="ml-IN"/>
        </w:rPr>
        <w:t>അവയും</w:t>
      </w:r>
      <w:r w:rsidRPr="0061315F">
        <w:rPr>
          <w:sz w:val="21"/>
          <w:szCs w:val="21"/>
          <w:lang w:bidi="ml-IN"/>
        </w:rPr>
        <w:t xml:space="preserve"> പൂജ്യമായി കണക്കാക്കപ്പെടും. വരുമാന ഫീൽഡുകൾ ശൂന്യമായി വിടുമ്പോൾ ദയവായി ശ്രദ്ധിക്കുക, നിങ്ങൾ അങ്ങനെ തന്നെയാണ് </w:t>
      </w:r>
      <w:r w:rsidRPr="0061315F">
        <w:rPr>
          <w:sz w:val="21"/>
          <w:szCs w:val="21"/>
          <w:u w:val="single"/>
          <w:lang w:bidi="ml-IN"/>
        </w:rPr>
        <w:t>ഉദ്ദേശിച്ചിരിക്കുന്നതെന്ന്</w:t>
      </w:r>
      <w:r w:rsidRPr="0061315F">
        <w:rPr>
          <w:sz w:val="21"/>
          <w:szCs w:val="21"/>
          <w:lang w:bidi="ml-IN"/>
        </w:rPr>
        <w:t xml:space="preserve"> ഞങ്ങൾ അനുമാനിക്കും.</w:t>
      </w:r>
    </w:p>
    <w:p w14:paraId="53AA5783" w14:textId="77777777" w:rsidR="00B83B91" w:rsidRPr="0061315F" w:rsidRDefault="00B83B91" w:rsidP="00B83B91">
      <w:pPr>
        <w:numPr>
          <w:ilvl w:val="0"/>
          <w:numId w:val="1"/>
        </w:numPr>
        <w:spacing w:after="60" w:line="252" w:lineRule="auto"/>
        <w:ind w:left="540"/>
        <w:rPr>
          <w:rFonts w:ascii="Palatino Linotype" w:hAnsi="Palatino Linotype"/>
          <w:bCs/>
          <w:sz w:val="21"/>
          <w:szCs w:val="21"/>
        </w:rPr>
      </w:pPr>
      <w:r w:rsidRPr="0061315F">
        <w:rPr>
          <w:rStyle w:val="Emphasis"/>
          <w:spacing w:val="0"/>
          <w:sz w:val="21"/>
          <w:szCs w:val="21"/>
          <w:lang w:bidi="ml-IN"/>
        </w:rPr>
        <w:t xml:space="preserve">ഞങ്ങൾ മിലിറ്ററിയിലാണ്. ഞങ്ങളുടെ വരുമാനം വ്യത്യസ്തമായി റിപ്പോർട്ട് ചെയ്യണോ? </w:t>
      </w:r>
      <w:r w:rsidRPr="0061315F">
        <w:rPr>
          <w:sz w:val="21"/>
          <w:szCs w:val="21"/>
          <w:lang w:bidi="ml-IN"/>
        </w:rPr>
        <w:t xml:space="preserve">നിങ്ങളുടെ അടിസ്ഥാന ശമ്പളവും ക്യാഷ് ബോണസും വരുമാനമായി റിപ്പോർട്ട് ചെയ്യണം. നിങ്ങൾക്ക് ഓഫ്-ബേസ് ഹൗസിംഗിനോ ഭക്ഷണത്തിനോ വസ്ത്രങ്ങൾക്കോ എന്തെങ്കിലും ക്യാഷ് വാല്യു അലവൻസുകൾ ലഭിക്കുകയാണെങ്കിലോ ഫാമിലി സബ്‌സിസ്റ്റൻസ് സപ്ലിമെന്റൽ അലവൻസ് പേയ്‌മെന്റുകൾ ലഭിക്കുകയാണെങ്കിലോ, അതും വരുമാനമായി ഉൾപ്പെടുത്തിയിരിക്കണം. എന്നിരുന്നാലും, നിങ്ങളുടെ വീട് മിലിട്ടറി ഹൗസിംഗ് പ്രൈവറ്റൈസേഷൻ ഇനിഷ്യേറ്റീവിന്റെ ഭാഗമാണെങ്കിൽ, നിങ്ങളുടെ ഹൗസിംഗ് അലവൻസ് വരുമാനമായി ഉൾപ്പെടുത്തരുത്. ഡിപ്ലോയ്‌മെന്റിന്റെ ഫലമായുണ്ടാകുന്ന എന്തെങ്കിലും അധിക കോംബാറ്റ് വേതനവും വരുമാനത്തിൽ നിന്ന് ഒഴിവാക്കപ്പെടുന്നു. </w:t>
      </w:r>
    </w:p>
    <w:p w14:paraId="7521EB07" w14:textId="75BE50F5" w:rsidR="006C1D0B" w:rsidRPr="0061315F" w:rsidRDefault="00B83B91" w:rsidP="00B83B91">
      <w:pPr>
        <w:numPr>
          <w:ilvl w:val="0"/>
          <w:numId w:val="1"/>
        </w:numPr>
        <w:spacing w:after="60" w:line="252" w:lineRule="auto"/>
        <w:ind w:left="540"/>
        <w:rPr>
          <w:rFonts w:ascii="Palatino Linotype" w:hAnsi="Palatino Linotype"/>
          <w:bCs/>
          <w:sz w:val="21"/>
          <w:szCs w:val="21"/>
        </w:rPr>
      </w:pPr>
      <w:r w:rsidRPr="0061315F">
        <w:rPr>
          <w:sz w:val="21"/>
          <w:szCs w:val="21"/>
          <w:lang w:bidi="ml-IN"/>
        </w:rPr>
        <w:t xml:space="preserve">എന്റെ കുടുംബത്തിനായുള്ള അപേക്ഷയിൽ വിവരങ്ങൾ രേഖപ്പെടുത്തുന്നതിന് വേണ്ടത്ര ഇടമില്ലെങ്കിൽ എന്തുചെയ്യും? ഏതെങ്കിലും അധിക കുടുംബാംഗങ്ങളെ കുറിച്ചുള്ള വിവരങ്ങൾ വേറൊരു പേപ്പറിൽ ലിസ്റ്റ് ചെയ്ത് നിങ്ങളുടെ അപേക്ഷയുടെ കൂടെ വയ്ക്കുക. </w:t>
      </w:r>
      <w:r w:rsidRPr="0061315F">
        <w:rPr>
          <w:rStyle w:val="Strong"/>
          <w:b w:val="0"/>
          <w:color w:val="auto"/>
          <w:spacing w:val="0"/>
          <w:sz w:val="21"/>
          <w:szCs w:val="21"/>
          <w:lang w:bidi="ml-IN"/>
        </w:rPr>
        <w:t>രണ്ടാമത്തെ അപേക്ഷ സ്വീകരിക്കുന്നതിന്</w:t>
      </w:r>
      <w:r w:rsidRPr="0061315F">
        <w:rPr>
          <w:sz w:val="21"/>
          <w:szCs w:val="21"/>
          <w:lang w:bidi="ml-IN"/>
        </w:rPr>
        <w:t xml:space="preserve"> </w:t>
      </w:r>
      <w:r w:rsidRPr="0061315F">
        <w:rPr>
          <w:rStyle w:val="Strong"/>
          <w:color w:val="FF0000"/>
          <w:spacing w:val="0"/>
          <w:sz w:val="21"/>
          <w:szCs w:val="21"/>
          <w:highlight w:val="yellow"/>
          <w:lang w:bidi="ml-IN"/>
        </w:rPr>
        <w:t xml:space="preserve">[name, address, phone number, e-mail] </w:t>
      </w:r>
      <w:r w:rsidRPr="0061315F">
        <w:rPr>
          <w:sz w:val="21"/>
          <w:szCs w:val="21"/>
          <w:lang w:bidi="ml-IN"/>
        </w:rPr>
        <w:t>എന്ന വിലാസത്തിൽ ബന്ധപ്പെടുക.</w:t>
      </w:r>
    </w:p>
    <w:p w14:paraId="379BFE85" w14:textId="2376F436" w:rsidR="00223D12" w:rsidRPr="0061315F" w:rsidRDefault="00B83B91" w:rsidP="00A05A1B">
      <w:pPr>
        <w:numPr>
          <w:ilvl w:val="0"/>
          <w:numId w:val="1"/>
        </w:numPr>
        <w:spacing w:after="60" w:line="252" w:lineRule="auto"/>
        <w:ind w:left="540"/>
        <w:rPr>
          <w:rFonts w:ascii="Palatino Linotype" w:hAnsi="Palatino Linotype"/>
          <w:sz w:val="21"/>
          <w:szCs w:val="21"/>
        </w:rPr>
      </w:pPr>
      <w:r w:rsidRPr="0061315F">
        <w:rPr>
          <w:rStyle w:val="Emphasis"/>
          <w:spacing w:val="0"/>
          <w:sz w:val="21"/>
          <w:szCs w:val="21"/>
          <w:lang w:bidi="ml-IN"/>
        </w:rPr>
        <w:t xml:space="preserve">എന്റെ കുടുംബത്തിന് കൂടുതൽ സഹായം ആവശ്യമാണ്. ഞങ്ങൾക്ക് അപേക്ഷിക്കാവുന്ന മറ്റ് എന്തെങ്കിലും പ്രോഗ്രാമുകൾ ഉണ്ടോ? </w:t>
      </w:r>
      <w:r w:rsidR="00223D12" w:rsidRPr="0061315F">
        <w:rPr>
          <w:sz w:val="21"/>
          <w:szCs w:val="21"/>
          <w:lang w:bidi="ml-IN"/>
        </w:rPr>
        <w:t xml:space="preserve">നിങ്ങളുടെ കുടുംബത്തിന് ഭക്ഷണം നൽകാൻ സഹായിക്കുന്ന ധാരാളം പ്രോഗ്രാമുകൾ ഉണ്ട്! </w:t>
      </w:r>
    </w:p>
    <w:p w14:paraId="1587D581" w14:textId="2134AB09" w:rsidR="008A6FFB" w:rsidRPr="0061315F"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61315F">
        <w:rPr>
          <w:sz w:val="21"/>
          <w:szCs w:val="21"/>
          <w:lang w:bidi="ml-IN"/>
        </w:rPr>
        <w:t xml:space="preserve">പലചരക്ക് കടകളിലും കർഷകരുടെ വിപണികളിലും ഓൺലൈനിലും ഭക്ഷണം വാങ്ങാൻ 3SquaresVT-ന് നിങ്ങളെ സഹായിക്കാനാകും. ഒരു EBT കാർഡിൽ 3SquaresVT ആനുകൂല്യങ്ങൾ ഓരോ മാസവും നിക്ഷേപിക്കപ്പെടും, ഇതൊരു ഡെബിറ്റ് കാർഡ് പോലെയാണ് പ്രവർത്തിക്കുക. </w:t>
      </w:r>
      <w:r w:rsidRPr="0061315F">
        <w:rPr>
          <w:b/>
          <w:sz w:val="21"/>
          <w:szCs w:val="21"/>
          <w:lang w:bidi="ml-IN"/>
        </w:rPr>
        <w:t>3SquaresVT</w:t>
      </w:r>
      <w:r w:rsidRPr="0061315F">
        <w:rPr>
          <w:sz w:val="21"/>
          <w:szCs w:val="21"/>
          <w:lang w:bidi="ml-IN"/>
        </w:rPr>
        <w:t xml:space="preserve">-യ്‌ക്കോ മറ്റ് പിന്തുണാ ആനുകൂല്യങ്ങൾക്കോ എങ്ങനെ അപേക്ഷിക്കണമെന്ന് അറിയുന്നതിന്, </w:t>
      </w:r>
      <w:hyperlink r:id="rId12" w:history="1">
        <w:r w:rsidR="003B76AF" w:rsidRPr="0061315F">
          <w:rPr>
            <w:rStyle w:val="Hyperlink"/>
            <w:sz w:val="21"/>
            <w:szCs w:val="21"/>
            <w:lang w:bidi="ml-IN"/>
          </w:rPr>
          <w:t>https://dcf.vermont.gov/mybenefits</w:t>
        </w:r>
      </w:hyperlink>
      <w:r w:rsidRPr="0061315F">
        <w:rPr>
          <w:sz w:val="21"/>
          <w:szCs w:val="21"/>
          <w:lang w:bidi="ml-IN"/>
        </w:rPr>
        <w:t xml:space="preserve"> സന്ദർശിക്കുക അല്ലെങ്കിൽ </w:t>
      </w:r>
      <w:r w:rsidR="00B83B91" w:rsidRPr="0061315F">
        <w:rPr>
          <w:rStyle w:val="Strong"/>
          <w:color w:val="auto"/>
          <w:spacing w:val="0"/>
          <w:sz w:val="21"/>
          <w:szCs w:val="21"/>
          <w:lang w:bidi="ml-IN"/>
        </w:rPr>
        <w:t>1-800-479-6151</w:t>
      </w:r>
      <w:r w:rsidRPr="0061315F">
        <w:rPr>
          <w:sz w:val="21"/>
          <w:szCs w:val="21"/>
          <w:lang w:bidi="ml-IN"/>
        </w:rPr>
        <w:t xml:space="preserve"> എന്ന നമ്പറിൽ വിളിക്കുക</w:t>
      </w:r>
      <w:r w:rsidR="00B83B91" w:rsidRPr="0061315F">
        <w:rPr>
          <w:rStyle w:val="Strong"/>
          <w:b w:val="0"/>
          <w:color w:val="auto"/>
          <w:spacing w:val="0"/>
          <w:sz w:val="21"/>
          <w:szCs w:val="21"/>
          <w:lang w:bidi="ml-IN"/>
        </w:rPr>
        <w:t>. നിങ്ങൾക്ക് 85511 എന്ന നമ്പറിലേക്ക് VFBSNAP എന്ന് ടെക്‌സ്റ്റ് ചെയ്യാവുന്നതുമാണ്.</w:t>
      </w:r>
    </w:p>
    <w:p w14:paraId="26C02DA2" w14:textId="4276F186" w:rsidR="00B83B91" w:rsidRPr="0061315F"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61315F">
        <w:rPr>
          <w:rStyle w:val="Strong"/>
          <w:b w:val="0"/>
          <w:color w:val="auto"/>
          <w:spacing w:val="0"/>
          <w:sz w:val="21"/>
          <w:szCs w:val="21"/>
          <w:lang w:bidi="ml-IN"/>
        </w:rPr>
        <w:t>നിങ്ങൾ ഗർഭിണിയോ ഒരു പരിചരണം നൽകുന്ന വ്യക്തിയോ അഞ്ച് വയസ്സിന് താഴെയുള്ള കുട്ടികളുള്ള മാതാപിതാക്കളിലൊരാളോ ആണെങ്കിൽ, ആരോഗ്യകരമായ ഭക്ഷണം ലഭ്യമാക്കാൻ WIC-ക്ക് കഴിയും. 85511 എന്ന നമ്പറിലേക്ക് VTWIC എന്ന് ടെക്‌സ്റ്റ് ചെയ്യുക അല്ലെങ്കിൽ 1-800-464-4343 എന്ന നമ്പറിൽ വിളിക്കുക.</w:t>
      </w:r>
    </w:p>
    <w:p w14:paraId="3AF381A0" w14:textId="477F5D42" w:rsidR="00C86007" w:rsidRPr="0061315F" w:rsidRDefault="00101607" w:rsidP="00EA328F">
      <w:pPr>
        <w:numPr>
          <w:ilvl w:val="1"/>
          <w:numId w:val="1"/>
        </w:numPr>
        <w:spacing w:after="60" w:line="252" w:lineRule="auto"/>
        <w:rPr>
          <w:rFonts w:ascii="Palatino Linotype" w:hAnsi="Palatino Linotype"/>
          <w:sz w:val="21"/>
          <w:szCs w:val="21"/>
        </w:rPr>
      </w:pPr>
      <w:r w:rsidRPr="0061315F">
        <w:rPr>
          <w:rStyle w:val="Strong"/>
          <w:b w:val="0"/>
          <w:color w:val="auto"/>
          <w:spacing w:val="0"/>
          <w:sz w:val="21"/>
          <w:szCs w:val="21"/>
          <w:lang w:bidi="ml-IN"/>
        </w:rPr>
        <w:lastRenderedPageBreak/>
        <w:t>സഹായിക്കാൻ കഴിയുന്ന പ്രോഗ്രാമുകളെ കുറിച്ച് കൂടുതലറിയാൻ 2-1-1 എന്ന നമ്പറിൽ വിളിക്കുക. നിങ്ങൾക്ക് ഉടനടി ഭക്ഷണം ആവശ്യമാണെങ്കിൽ 2-1-1 നിങ്ങളെ സഹായിക്കും. 2-1-1 കോൾ സെന്റർ ദിവസത്തിൽ 24 മണിക്കൂറും/ആഴ്ചയിലെ ഏഴ് ദിവസവും ലഭ്യമായിരിക്കും.</w:t>
      </w:r>
    </w:p>
    <w:sectPr w:rsidR="00C86007" w:rsidRPr="0061315F"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9A47" w14:textId="77777777" w:rsidR="00AB576C" w:rsidRDefault="00AB576C">
      <w:r>
        <w:separator/>
      </w:r>
    </w:p>
  </w:endnote>
  <w:endnote w:type="continuationSeparator" w:id="0">
    <w:p w14:paraId="1C60D74B" w14:textId="77777777" w:rsidR="00AB576C" w:rsidRDefault="00AB576C">
      <w:r>
        <w:continuationSeparator/>
      </w:r>
    </w:p>
  </w:endnote>
  <w:endnote w:type="continuationNotice" w:id="1">
    <w:p w14:paraId="34A285B3" w14:textId="77777777" w:rsidR="00AB576C" w:rsidRDefault="00AB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szCs w:val="16"/>
        <w:lang w:bidi="ml-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D5CF" w14:textId="77777777" w:rsidR="00AB576C" w:rsidRDefault="00AB576C">
      <w:r>
        <w:separator/>
      </w:r>
    </w:p>
  </w:footnote>
  <w:footnote w:type="continuationSeparator" w:id="0">
    <w:p w14:paraId="67CFE73B" w14:textId="77777777" w:rsidR="00AB576C" w:rsidRDefault="00AB576C">
      <w:r>
        <w:continuationSeparator/>
      </w:r>
    </w:p>
  </w:footnote>
  <w:footnote w:type="continuationNotice" w:id="1">
    <w:p w14:paraId="0786A73F" w14:textId="77777777" w:rsidR="00AB576C" w:rsidRDefault="00AB57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17A0"/>
    <w:rsid w:val="000C61BD"/>
    <w:rsid w:val="000D47E0"/>
    <w:rsid w:val="000D7AAC"/>
    <w:rsid w:val="000E18A2"/>
    <w:rsid w:val="000E1D82"/>
    <w:rsid w:val="000E5EE6"/>
    <w:rsid w:val="000F770E"/>
    <w:rsid w:val="00101607"/>
    <w:rsid w:val="001044FB"/>
    <w:rsid w:val="00111ECA"/>
    <w:rsid w:val="001165E1"/>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1F3B66"/>
    <w:rsid w:val="002007F4"/>
    <w:rsid w:val="00211252"/>
    <w:rsid w:val="002126BD"/>
    <w:rsid w:val="00223D12"/>
    <w:rsid w:val="00223E31"/>
    <w:rsid w:val="00241D80"/>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122A"/>
    <w:rsid w:val="004C55CF"/>
    <w:rsid w:val="004D375D"/>
    <w:rsid w:val="004E68FC"/>
    <w:rsid w:val="004F6F1B"/>
    <w:rsid w:val="00504569"/>
    <w:rsid w:val="00505FA2"/>
    <w:rsid w:val="00521C4E"/>
    <w:rsid w:val="005223A5"/>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0A75"/>
    <w:rsid w:val="005C1BBD"/>
    <w:rsid w:val="005C2F64"/>
    <w:rsid w:val="005F7F1B"/>
    <w:rsid w:val="00602307"/>
    <w:rsid w:val="0061315F"/>
    <w:rsid w:val="006149A4"/>
    <w:rsid w:val="00620899"/>
    <w:rsid w:val="0062370F"/>
    <w:rsid w:val="00637480"/>
    <w:rsid w:val="00640C1B"/>
    <w:rsid w:val="00651C93"/>
    <w:rsid w:val="00651F40"/>
    <w:rsid w:val="006732BC"/>
    <w:rsid w:val="00685939"/>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2372"/>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395A"/>
    <w:rsid w:val="00897745"/>
    <w:rsid w:val="008A2E41"/>
    <w:rsid w:val="008A645F"/>
    <w:rsid w:val="008A6FFB"/>
    <w:rsid w:val="008A75BF"/>
    <w:rsid w:val="008B331F"/>
    <w:rsid w:val="008B6142"/>
    <w:rsid w:val="008B68FA"/>
    <w:rsid w:val="008C7D34"/>
    <w:rsid w:val="008D1B64"/>
    <w:rsid w:val="008D286E"/>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87B72"/>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3C28"/>
    <w:rsid w:val="00A34E18"/>
    <w:rsid w:val="00A35481"/>
    <w:rsid w:val="00A41B9E"/>
    <w:rsid w:val="00A57234"/>
    <w:rsid w:val="00A75ED3"/>
    <w:rsid w:val="00A81569"/>
    <w:rsid w:val="00A84F41"/>
    <w:rsid w:val="00A902E6"/>
    <w:rsid w:val="00A9197E"/>
    <w:rsid w:val="00AA3F2E"/>
    <w:rsid w:val="00AB5511"/>
    <w:rsid w:val="00AB576C"/>
    <w:rsid w:val="00AC37E4"/>
    <w:rsid w:val="00AF10B1"/>
    <w:rsid w:val="00AF2C96"/>
    <w:rsid w:val="00B02CEF"/>
    <w:rsid w:val="00B126BA"/>
    <w:rsid w:val="00B31AC4"/>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54428"/>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5DB6"/>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03F"/>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15:docId w15:val="{ABA4FBCA-065B-430D-BB98-03DF60A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l-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60c2b32-82cf-4b75-8b6e-cbeb73af6d04">
      <UserInfo>
        <DisplayName>Adams, Ailynne</DisplayName>
        <AccountId>21</AccountId>
        <AccountType/>
      </UserInfo>
    </SharedWithUsers>
    <_activity xmlns="0714ae6f-d159-4eec-8468-4f3264484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367632E736548885D86017DA6F0FC" ma:contentTypeVersion="15" ma:contentTypeDescription="Create a new document." ma:contentTypeScope="" ma:versionID="9d113f262971cf21e64f88c9aa7f8ed2">
  <xsd:schema xmlns:xsd="http://www.w3.org/2001/XMLSchema" xmlns:xs="http://www.w3.org/2001/XMLSchema" xmlns:p="http://schemas.microsoft.com/office/2006/metadata/properties" xmlns:ns1="http://schemas.microsoft.com/sharepoint/v3" xmlns:ns3="260c2b32-82cf-4b75-8b6e-cbeb73af6d04" xmlns:ns4="0714ae6f-d159-4eec-8468-4f3264484b22" targetNamespace="http://schemas.microsoft.com/office/2006/metadata/properties" ma:root="true" ma:fieldsID="788c516a48ab6adf17410b2f3a792ec9" ns1:_="" ns3:_="" ns4:_="">
    <xsd:import namespace="http://schemas.microsoft.com/sharepoint/v3"/>
    <xsd:import namespace="260c2b32-82cf-4b75-8b6e-cbeb73af6d04"/>
    <xsd:import namespace="0714ae6f-d159-4eec-8468-4f3264484b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c2b32-82cf-4b75-8b6e-cbeb73af6d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4ae6f-d159-4eec-8468-4f3264484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82152-6971-4961-AEE3-807989CDA507}">
  <ds:schemaRefs>
    <ds:schemaRef ds:uri="http://www.w3.org/XML/1998/namespace"/>
    <ds:schemaRef ds:uri="http://purl.org/dc/terms/"/>
    <ds:schemaRef ds:uri="http://schemas.openxmlformats.org/package/2006/metadata/core-properties"/>
    <ds:schemaRef ds:uri="http://schemas.microsoft.com/sharepoint/v3"/>
    <ds:schemaRef ds:uri="260c2b32-82cf-4b75-8b6e-cbeb73af6d04"/>
    <ds:schemaRef ds:uri="http://purl.org/dc/elements/1.1/"/>
    <ds:schemaRef ds:uri="http://schemas.microsoft.com/office/2006/documentManagement/types"/>
    <ds:schemaRef ds:uri="http://schemas.microsoft.com/office/2006/metadata/properties"/>
    <ds:schemaRef ds:uri="http://schemas.microsoft.com/office/infopath/2007/PartnerControls"/>
    <ds:schemaRef ds:uri="0714ae6f-d159-4eec-8468-4f3264484b22"/>
    <ds:schemaRef ds:uri="http://purl.org/dc/dcmitype/"/>
  </ds:schemaRefs>
</ds:datastoreItem>
</file>

<file path=customXml/itemProps2.xml><?xml version="1.0" encoding="utf-8"?>
<ds:datastoreItem xmlns:ds="http://schemas.openxmlformats.org/officeDocument/2006/customXml" ds:itemID="{695626EB-09F8-4C5D-A880-A0009C08AA8D}">
  <ds:schemaRefs>
    <ds:schemaRef ds:uri="http://schemas.microsoft.com/sharepoint/v3/contenttype/forms"/>
  </ds:schemaRefs>
</ds:datastoreItem>
</file>

<file path=customXml/itemProps3.xml><?xml version="1.0" encoding="utf-8"?>
<ds:datastoreItem xmlns:ds="http://schemas.openxmlformats.org/officeDocument/2006/customXml" ds:itemID="{7F719E72-D42C-4DEE-9E3C-D451DEF92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c2b32-82cf-4b75-8b6e-cbeb73af6d04"/>
    <ds:schemaRef ds:uri="0714ae6f-d159-4eec-8468-4f3264484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Meal Application Cover Letter Instructions</vt:lpstr>
    </vt:vector>
  </TitlesOfParts>
  <Company>Vermont Agency of Education</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Vermont Agency of Education</dc:creator>
  <cp:keywords/>
  <cp:lastModifiedBy>Marc Grimes</cp:lastModifiedBy>
  <cp:revision>2</cp:revision>
  <dcterms:created xsi:type="dcterms:W3CDTF">2023-07-31T19:58:00Z</dcterms:created>
  <dcterms:modified xsi:type="dcterms:W3CDTF">2023-07-31T19:58:00Z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0x010100D04367632E736548885D86017DA6F0FC</vt:lpwstr>
  </property>
  <property fmtid="{D5CDD505-2E9C-101B-9397-08002B2CF9AE}" pid="3" name="MediaServiceImageTags">
    <vt:lpwstr/>
  </property>
</Properties>
</file>