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2125" w14:textId="3CFD65E5" w:rsidR="00D90FBF" w:rsidRPr="00D90FBF" w:rsidRDefault="009A1664" w:rsidP="00372A6B">
      <w:pPr>
        <w:pStyle w:val="Title"/>
      </w:pPr>
      <w:r>
        <w:t xml:space="preserve">WORKING </w:t>
      </w:r>
      <w:r w:rsidR="00DF5FDD">
        <w:t xml:space="preserve">DRAFT: </w:t>
      </w:r>
      <w:r w:rsidR="002C54D7" w:rsidRPr="00967117">
        <w:t>Local Wellness Policy</w:t>
      </w:r>
      <w:r w:rsidR="008C4686">
        <w:t xml:space="preserve"> Development</w:t>
      </w:r>
      <w:r w:rsidR="068EBEC7">
        <w:t xml:space="preserve"> and Implementation</w:t>
      </w:r>
      <w:r w:rsidR="00DF5FDD">
        <w:br/>
      </w:r>
      <w:r w:rsidR="00BE2753">
        <w:t>A Focus on Assets Mapping</w:t>
      </w:r>
    </w:p>
    <w:p w14:paraId="06887285" w14:textId="6D297E09" w:rsidR="00A6595A" w:rsidRPr="00967117" w:rsidRDefault="009C7487" w:rsidP="00D42427">
      <w:pPr>
        <w:pStyle w:val="Heading1"/>
        <w:spacing w:before="240" w:after="120" w:line="252" w:lineRule="auto"/>
      </w:pPr>
      <w:r w:rsidRPr="00967117">
        <w:t>Purpose</w:t>
      </w:r>
    </w:p>
    <w:p w14:paraId="31D5BD1B" w14:textId="248BA0E0" w:rsidR="003233EE" w:rsidRDefault="00E8249E" w:rsidP="00CB2E02">
      <w:pPr>
        <w:widowControl w:val="0"/>
        <w:pBdr>
          <w:top w:val="nil"/>
          <w:left w:val="nil"/>
          <w:bottom w:val="nil"/>
          <w:right w:val="nil"/>
          <w:between w:val="nil"/>
        </w:pBdr>
        <w:autoSpaceDE w:val="0"/>
        <w:autoSpaceDN w:val="0"/>
        <w:spacing w:before="120" w:after="120" w:line="252" w:lineRule="auto"/>
        <w:rPr>
          <w:bCs w:val="0"/>
        </w:rPr>
      </w:pPr>
      <w:r w:rsidRPr="00967117">
        <w:rPr>
          <w:bCs w:val="0"/>
        </w:rPr>
        <w:t>Th</w:t>
      </w:r>
      <w:r w:rsidR="00BE2753">
        <w:rPr>
          <w:bCs w:val="0"/>
        </w:rPr>
        <w:t xml:space="preserve">is Asset Mapping </w:t>
      </w:r>
      <w:r w:rsidRPr="00967117">
        <w:rPr>
          <w:bCs w:val="0"/>
        </w:rPr>
        <w:t xml:space="preserve">template </w:t>
      </w:r>
      <w:r w:rsidR="00BE2753">
        <w:rPr>
          <w:bCs w:val="0"/>
        </w:rPr>
        <w:t>was developed as part of a set of reso</w:t>
      </w:r>
      <w:r w:rsidR="00536C49">
        <w:rPr>
          <w:bCs w:val="0"/>
        </w:rPr>
        <w:t xml:space="preserve">urces to </w:t>
      </w:r>
      <w:r w:rsidR="4CE922D4">
        <w:t>support</w:t>
      </w:r>
      <w:r w:rsidRPr="00967117" w:rsidDel="00B972F6">
        <w:rPr>
          <w:bCs w:val="0"/>
        </w:rPr>
        <w:t xml:space="preserve"> </w:t>
      </w:r>
      <w:r w:rsidR="00203D94" w:rsidRPr="00967117">
        <w:rPr>
          <w:bCs w:val="0"/>
        </w:rPr>
        <w:t>S</w:t>
      </w:r>
      <w:r w:rsidRPr="00967117">
        <w:rPr>
          <w:bCs w:val="0"/>
        </w:rPr>
        <w:t xml:space="preserve">upervisory </w:t>
      </w:r>
      <w:r w:rsidR="00203D94" w:rsidRPr="00967117">
        <w:rPr>
          <w:bCs w:val="0"/>
        </w:rPr>
        <w:t>U</w:t>
      </w:r>
      <w:r w:rsidRPr="00967117">
        <w:rPr>
          <w:bCs w:val="0"/>
        </w:rPr>
        <w:t>nions</w:t>
      </w:r>
      <w:r w:rsidR="00B972F6">
        <w:rPr>
          <w:bCs w:val="0"/>
        </w:rPr>
        <w:t>/Districts</w:t>
      </w:r>
      <w:r w:rsidR="0042357F">
        <w:rPr>
          <w:bCs w:val="0"/>
        </w:rPr>
        <w:t xml:space="preserve"> (SU/SDs)</w:t>
      </w:r>
      <w:r w:rsidR="00324DAA" w:rsidRPr="00967117">
        <w:rPr>
          <w:bCs w:val="0"/>
        </w:rPr>
        <w:t xml:space="preserve"> </w:t>
      </w:r>
      <w:r w:rsidR="080474B9">
        <w:t>and Independent Schools</w:t>
      </w:r>
      <w:r w:rsidR="16AE47E1">
        <w:t xml:space="preserve"> </w:t>
      </w:r>
      <w:r w:rsidR="00674B12" w:rsidRPr="00967117">
        <w:rPr>
          <w:bCs w:val="0"/>
        </w:rPr>
        <w:t>in</w:t>
      </w:r>
      <w:r w:rsidR="00674B12" w:rsidRPr="00967117" w:rsidDel="000D1673">
        <w:rPr>
          <w:bCs w:val="0"/>
        </w:rPr>
        <w:t xml:space="preserve"> </w:t>
      </w:r>
      <w:r w:rsidR="00E77F5E" w:rsidRPr="00967117">
        <w:rPr>
          <w:bCs w:val="0"/>
        </w:rPr>
        <w:t>local wellness policy</w:t>
      </w:r>
      <w:r w:rsidR="00943730" w:rsidRPr="00967117">
        <w:rPr>
          <w:bCs w:val="0"/>
        </w:rPr>
        <w:t xml:space="preserve"> (LWP)</w:t>
      </w:r>
      <w:r w:rsidR="00674B12" w:rsidRPr="00967117">
        <w:rPr>
          <w:bCs w:val="0"/>
        </w:rPr>
        <w:t xml:space="preserve"> </w:t>
      </w:r>
      <w:r w:rsidR="000C701C">
        <w:rPr>
          <w:bCs w:val="0"/>
        </w:rPr>
        <w:t>development and implementation activities</w:t>
      </w:r>
      <w:r w:rsidR="003E1553">
        <w:rPr>
          <w:bCs w:val="0"/>
        </w:rPr>
        <w:t xml:space="preserve"> </w:t>
      </w:r>
      <w:r w:rsidR="00B206E7" w:rsidRPr="009A32A2">
        <w:rPr>
          <w:bCs w:val="0"/>
        </w:rPr>
        <w:t>T</w:t>
      </w:r>
      <w:r w:rsidR="00D4646F" w:rsidRPr="009A32A2">
        <w:rPr>
          <w:bCs w:val="0"/>
        </w:rPr>
        <w:t xml:space="preserve">his </w:t>
      </w:r>
      <w:r w:rsidR="00D4646F" w:rsidRPr="009A32A2">
        <w:t>t</w:t>
      </w:r>
      <w:r w:rsidR="00FC094E" w:rsidRPr="009A32A2">
        <w:t xml:space="preserve">ool </w:t>
      </w:r>
      <w:r w:rsidR="003E2AA8" w:rsidRPr="009A32A2">
        <w:rPr>
          <w:bCs w:val="0"/>
        </w:rPr>
        <w:t>supports</w:t>
      </w:r>
      <w:r w:rsidR="003E2AA8">
        <w:rPr>
          <w:bCs w:val="0"/>
        </w:rPr>
        <w:t xml:space="preserve"> </w:t>
      </w:r>
      <w:r w:rsidR="003E2AA8" w:rsidRPr="00967117">
        <w:rPr>
          <w:bCs w:val="0"/>
        </w:rPr>
        <w:t>goal setting and action planning</w:t>
      </w:r>
      <w:r w:rsidR="00264F56">
        <w:rPr>
          <w:bCs w:val="0"/>
        </w:rPr>
        <w:t xml:space="preserve"> processes</w:t>
      </w:r>
      <w:r w:rsidR="003E2AA8" w:rsidRPr="00967117">
        <w:rPr>
          <w:bCs w:val="0"/>
        </w:rPr>
        <w:t xml:space="preserve"> </w:t>
      </w:r>
      <w:r w:rsidR="003E2AA8">
        <w:rPr>
          <w:bCs w:val="0"/>
        </w:rPr>
        <w:t xml:space="preserve">as outlined in the updated </w:t>
      </w:r>
      <w:r w:rsidR="580AE9E4" w:rsidRPr="00734CD1">
        <w:rPr>
          <w:rFonts w:eastAsia="Franklin Gothic Book" w:cs="Franklin Gothic Book"/>
        </w:rPr>
        <w:t xml:space="preserve">Vermont </w:t>
      </w:r>
      <w:r w:rsidR="001C20FC" w:rsidRPr="00734CD1">
        <w:rPr>
          <w:rFonts w:eastAsia="Franklin Gothic Book" w:cs="Franklin Gothic Book"/>
          <w:bCs w:val="0"/>
        </w:rPr>
        <w:t xml:space="preserve">Model </w:t>
      </w:r>
      <w:hyperlink r:id="rId11" w:history="1">
        <w:r w:rsidR="003E2AA8" w:rsidRPr="0095608C">
          <w:rPr>
            <w:rStyle w:val="Hyperlink"/>
            <w:rFonts w:eastAsia="Franklin Gothic Book" w:cs="Franklin Gothic Book"/>
          </w:rPr>
          <w:t>Local</w:t>
        </w:r>
        <w:r w:rsidR="003E2AA8" w:rsidRPr="0095608C">
          <w:rPr>
            <w:rStyle w:val="Hyperlink"/>
            <w:rFonts w:eastAsia="Franklin Gothic Book" w:cs="Franklin Gothic Book"/>
            <w:bCs w:val="0"/>
          </w:rPr>
          <w:t xml:space="preserve"> Wellness Policy Guide</w:t>
        </w:r>
      </w:hyperlink>
      <w:r w:rsidR="003E2AA8">
        <w:rPr>
          <w:rFonts w:eastAsia="Franklin Gothic Book" w:cs="Franklin Gothic Book"/>
          <w:bCs w:val="0"/>
        </w:rPr>
        <w:t xml:space="preserve"> and </w:t>
      </w:r>
      <w:r w:rsidR="00FC094E" w:rsidRPr="00543AB5">
        <w:t xml:space="preserve">should be completed by </w:t>
      </w:r>
      <w:r w:rsidR="6D6DD487">
        <w:t>l</w:t>
      </w:r>
      <w:r w:rsidR="00491571">
        <w:t>o</w:t>
      </w:r>
      <w:r w:rsidR="2215AD70">
        <w:t xml:space="preserve">cal </w:t>
      </w:r>
      <w:r w:rsidR="0060500D">
        <w:t>w</w:t>
      </w:r>
      <w:r w:rsidR="2215AD70">
        <w:t xml:space="preserve">ellness </w:t>
      </w:r>
      <w:r w:rsidR="0060500D">
        <w:t>p</w:t>
      </w:r>
      <w:r w:rsidR="2215AD70">
        <w:t>olicy teams</w:t>
      </w:r>
      <w:r w:rsidR="57179F69">
        <w:t xml:space="preserve"> </w:t>
      </w:r>
      <w:r w:rsidR="2BD99E50">
        <w:t>and</w:t>
      </w:r>
      <w:r w:rsidR="63D2398E">
        <w:t xml:space="preserve">/or wellness community advisory councils (see </w:t>
      </w:r>
      <w:hyperlink r:id="rId12" w:history="1">
        <w:r w:rsidR="63D2398E" w:rsidRPr="086EA833">
          <w:rPr>
            <w:rStyle w:val="Hyperlink"/>
          </w:rPr>
          <w:t>16 V</w:t>
        </w:r>
        <w:r w:rsidR="007E1AB2">
          <w:rPr>
            <w:rStyle w:val="Hyperlink"/>
          </w:rPr>
          <w:t>.</w:t>
        </w:r>
        <w:r w:rsidR="63D2398E" w:rsidRPr="086EA833">
          <w:rPr>
            <w:rStyle w:val="Hyperlink"/>
          </w:rPr>
          <w:t>S</w:t>
        </w:r>
        <w:r w:rsidR="007E1AB2">
          <w:rPr>
            <w:rStyle w:val="Hyperlink"/>
          </w:rPr>
          <w:t>.</w:t>
        </w:r>
        <w:r w:rsidR="63D2398E" w:rsidRPr="086EA833">
          <w:rPr>
            <w:rStyle w:val="Hyperlink"/>
          </w:rPr>
          <w:t>A</w:t>
        </w:r>
        <w:r w:rsidR="007E1AB2">
          <w:rPr>
            <w:rStyle w:val="Hyperlink"/>
          </w:rPr>
          <w:t xml:space="preserve">. </w:t>
        </w:r>
        <w:r w:rsidR="007E1AB2" w:rsidRPr="007E1AB2">
          <w:rPr>
            <w:rStyle w:val="Hyperlink"/>
          </w:rPr>
          <w:t xml:space="preserve">§ </w:t>
        </w:r>
        <w:r w:rsidR="63D2398E" w:rsidRPr="086EA833">
          <w:rPr>
            <w:rStyle w:val="Hyperlink"/>
          </w:rPr>
          <w:t>136</w:t>
        </w:r>
      </w:hyperlink>
      <w:r w:rsidR="63D2398E">
        <w:t>)</w:t>
      </w:r>
      <w:r w:rsidR="70765C29">
        <w:t>,</w:t>
      </w:r>
      <w:r w:rsidR="63D2398E">
        <w:t xml:space="preserve"> </w:t>
      </w:r>
      <w:r w:rsidR="2BD99E50">
        <w:t>and</w:t>
      </w:r>
      <w:r w:rsidR="00D4646F" w:rsidRPr="00967117" w:rsidDel="00D26EAC">
        <w:rPr>
          <w:bCs w:val="0"/>
        </w:rPr>
        <w:t xml:space="preserve"> </w:t>
      </w:r>
      <w:r w:rsidR="00D4646F" w:rsidRPr="00967117">
        <w:rPr>
          <w:bCs w:val="0"/>
        </w:rPr>
        <w:t>referenced</w:t>
      </w:r>
      <w:r w:rsidR="00D26EAC">
        <w:rPr>
          <w:bCs w:val="0"/>
        </w:rPr>
        <w:t>,</w:t>
      </w:r>
      <w:r w:rsidR="00D4646F" w:rsidRPr="00967117">
        <w:rPr>
          <w:bCs w:val="0"/>
        </w:rPr>
        <w:t xml:space="preserve"> </w:t>
      </w:r>
      <w:r w:rsidR="00D4646F" w:rsidRPr="009A32A2">
        <w:rPr>
          <w:bCs w:val="0"/>
        </w:rPr>
        <w:t xml:space="preserve">along with </w:t>
      </w:r>
      <w:r w:rsidR="0028088A" w:rsidRPr="009A32A2">
        <w:rPr>
          <w:bCs w:val="0"/>
        </w:rPr>
        <w:t>needs assessment data</w:t>
      </w:r>
      <w:r w:rsidR="00D26EAC" w:rsidRPr="009A32A2">
        <w:rPr>
          <w:bCs w:val="0"/>
        </w:rPr>
        <w:t>,</w:t>
      </w:r>
      <w:r w:rsidR="00D26EAC">
        <w:rPr>
          <w:bCs w:val="0"/>
        </w:rPr>
        <w:t xml:space="preserve"> </w:t>
      </w:r>
      <w:r w:rsidR="00D4646F" w:rsidRPr="00967117">
        <w:rPr>
          <w:bCs w:val="0"/>
        </w:rPr>
        <w:t>when developing</w:t>
      </w:r>
      <w:r w:rsidR="008270BF" w:rsidRPr="00967117">
        <w:rPr>
          <w:bCs w:val="0"/>
        </w:rPr>
        <w:t xml:space="preserve"> and prioritizing</w:t>
      </w:r>
      <w:r w:rsidR="00D4646F" w:rsidRPr="00967117">
        <w:rPr>
          <w:bCs w:val="0"/>
        </w:rPr>
        <w:t xml:space="preserve"> goals </w:t>
      </w:r>
      <w:r w:rsidR="008270BF" w:rsidRPr="00967117">
        <w:rPr>
          <w:bCs w:val="0"/>
        </w:rPr>
        <w:t>for</w:t>
      </w:r>
      <w:r w:rsidR="00D4646F" w:rsidRPr="00967117">
        <w:rPr>
          <w:bCs w:val="0"/>
        </w:rPr>
        <w:t xml:space="preserve"> Nutrition Education,</w:t>
      </w:r>
      <w:r w:rsidR="001F6BB8" w:rsidRPr="00967117">
        <w:rPr>
          <w:bCs w:val="0"/>
        </w:rPr>
        <w:t xml:space="preserve"> Nutrition Promotion, Competitive Food</w:t>
      </w:r>
      <w:r w:rsidR="005625A9" w:rsidRPr="00967117">
        <w:rPr>
          <w:bCs w:val="0"/>
        </w:rPr>
        <w:t xml:space="preserve"> Programs</w:t>
      </w:r>
      <w:r w:rsidR="001F6BB8" w:rsidRPr="00967117">
        <w:rPr>
          <w:bCs w:val="0"/>
        </w:rPr>
        <w:t xml:space="preserve">, Physical Education, Physical Activity, </w:t>
      </w:r>
      <w:r w:rsidR="003233EE" w:rsidRPr="00967117">
        <w:rPr>
          <w:bCs w:val="0"/>
        </w:rPr>
        <w:t xml:space="preserve">and </w:t>
      </w:r>
      <w:r w:rsidR="001F6BB8" w:rsidRPr="00967117">
        <w:rPr>
          <w:bCs w:val="0"/>
        </w:rPr>
        <w:t>Comprehensive Health Education</w:t>
      </w:r>
      <w:r w:rsidR="003233EE" w:rsidRPr="00967117">
        <w:rPr>
          <w:bCs w:val="0"/>
        </w:rPr>
        <w:t>.</w:t>
      </w:r>
    </w:p>
    <w:p w14:paraId="66600C13" w14:textId="38E583CD" w:rsidR="00DF5FDD" w:rsidRPr="00967117" w:rsidRDefault="00DF5FDD" w:rsidP="00CB2E02">
      <w:pPr>
        <w:widowControl w:val="0"/>
        <w:pBdr>
          <w:top w:val="nil"/>
          <w:left w:val="nil"/>
          <w:bottom w:val="nil"/>
          <w:right w:val="nil"/>
          <w:between w:val="nil"/>
        </w:pBdr>
        <w:autoSpaceDE w:val="0"/>
        <w:autoSpaceDN w:val="0"/>
        <w:spacing w:before="120" w:after="120" w:line="252" w:lineRule="auto"/>
        <w:rPr>
          <w:rFonts w:eastAsia="Franklin Gothic Book" w:cs="Franklin Gothic Book"/>
          <w:bCs w:val="0"/>
          <w:sz w:val="20"/>
          <w:szCs w:val="20"/>
        </w:rPr>
      </w:pPr>
      <w:r>
        <w:rPr>
          <w:bCs w:val="0"/>
        </w:rPr>
        <w:t xml:space="preserve">This document </w:t>
      </w:r>
      <w:r w:rsidR="00B367E4">
        <w:rPr>
          <w:bCs w:val="0"/>
        </w:rPr>
        <w:t xml:space="preserve">is considered a working draft, </w:t>
      </w:r>
      <w:r w:rsidR="00772E5E">
        <w:rPr>
          <w:bCs w:val="0"/>
        </w:rPr>
        <w:t>a</w:t>
      </w:r>
      <w:r w:rsidR="006F2E44">
        <w:rPr>
          <w:bCs w:val="0"/>
        </w:rPr>
        <w:t xml:space="preserve">nd as additional guidance documents are developed related to LWP implementation this guidance will be edited to ensure consistency across resources.  </w:t>
      </w:r>
      <w:r w:rsidR="007D047D">
        <w:rPr>
          <w:bCs w:val="0"/>
        </w:rPr>
        <w:t xml:space="preserve">  </w:t>
      </w:r>
    </w:p>
    <w:p w14:paraId="74AB04D1" w14:textId="21827545" w:rsidR="00026D32" w:rsidRDefault="00026D32" w:rsidP="00CB2E02">
      <w:pPr>
        <w:pStyle w:val="Heading1"/>
        <w:spacing w:before="240" w:after="120" w:line="252" w:lineRule="auto"/>
      </w:pPr>
      <w:r>
        <w:t>Background</w:t>
      </w:r>
    </w:p>
    <w:p w14:paraId="01DCEA52" w14:textId="5724F68D" w:rsidR="0077783F" w:rsidRPr="00026D32" w:rsidRDefault="003920E4" w:rsidP="0077783F">
      <w:pPr>
        <w:rPr>
          <w:rFonts w:eastAsia="Franklin Gothic Book" w:cs="Franklin Gothic Book"/>
        </w:rPr>
      </w:pPr>
      <w:r w:rsidRPr="00C509C8">
        <w:rPr>
          <w:rFonts w:eastAsia="Franklin Gothic Book" w:cs="Franklin Gothic Book"/>
          <w:bCs w:val="0"/>
        </w:rPr>
        <w:t xml:space="preserve">In 2021, the Vermont State Legislature passed </w:t>
      </w:r>
      <w:hyperlink r:id="rId13" w:history="1">
        <w:r w:rsidRPr="60156451">
          <w:rPr>
            <w:rFonts w:eastAsia="Franklin Gothic Book" w:cs="Times New Roman"/>
            <w:color w:val="0000FF"/>
            <w:u w:val="single"/>
          </w:rPr>
          <w:t>Act 66</w:t>
        </w:r>
      </w:hyperlink>
      <w:r w:rsidRPr="00C509C8">
        <w:rPr>
          <w:rFonts w:eastAsia="Franklin Gothic Book" w:cs="Franklin Gothic Book"/>
          <w:bCs w:val="0"/>
        </w:rPr>
        <w:t>, which required the inclusion of Comprehensive Health Education in</w:t>
      </w:r>
      <w:r w:rsidR="00854455">
        <w:rPr>
          <w:rFonts w:eastAsia="Franklin Gothic Book" w:cs="Franklin Gothic Book"/>
          <w:bCs w:val="0"/>
        </w:rPr>
        <w:t xml:space="preserve"> Local Wellness Policies and </w:t>
      </w:r>
      <w:r w:rsidR="00F0581B">
        <w:rPr>
          <w:rFonts w:eastAsia="Franklin Gothic Book" w:cs="Franklin Gothic Book"/>
          <w:bCs w:val="0"/>
        </w:rPr>
        <w:t xml:space="preserve">resulted in an update to </w:t>
      </w:r>
      <w:r w:rsidR="00D61311" w:rsidRPr="00C509C8">
        <w:rPr>
          <w:rFonts w:eastAsia="Franklin Gothic Book" w:cs="Franklin Gothic Book"/>
          <w:bCs w:val="0"/>
        </w:rPr>
        <w:t>Vermont’s School</w:t>
      </w:r>
      <w:r w:rsidR="00D61311">
        <w:rPr>
          <w:rFonts w:eastAsia="Franklin Gothic Book" w:cs="Franklin Gothic Book"/>
          <w:bCs w:val="0"/>
        </w:rPr>
        <w:t xml:space="preserve"> </w:t>
      </w:r>
      <w:r w:rsidR="001F69FA">
        <w:rPr>
          <w:rFonts w:eastAsia="Franklin Gothic Book" w:cs="Franklin Gothic Book"/>
          <w:bCs w:val="0"/>
        </w:rPr>
        <w:t>W</w:t>
      </w:r>
      <w:r w:rsidR="00D61311" w:rsidRPr="00C509C8">
        <w:rPr>
          <w:rFonts w:eastAsia="Franklin Gothic Book" w:cs="Franklin Gothic Book"/>
          <w:bCs w:val="0"/>
        </w:rPr>
        <w:t>ellness Policy Guidelines and Implementation resource developed in 2019</w:t>
      </w:r>
      <w:r w:rsidR="0077783F">
        <w:rPr>
          <w:rFonts w:eastAsia="Franklin Gothic Book" w:cs="Franklin Gothic Book"/>
          <w:bCs w:val="0"/>
        </w:rPr>
        <w:t xml:space="preserve"> (developed in accordance with </w:t>
      </w:r>
      <w:hyperlink r:id="rId14" w:history="1">
        <w:r w:rsidR="0077783F" w:rsidRPr="0004338D">
          <w:rPr>
            <w:rStyle w:val="Hyperlink"/>
            <w:rFonts w:eastAsia="Franklin Gothic Book" w:cs="Franklin Gothic Book"/>
            <w:bCs w:val="0"/>
          </w:rPr>
          <w:t>Local School Wellness Policy Final Rule</w:t>
        </w:r>
      </w:hyperlink>
      <w:r w:rsidR="0077783F" w:rsidRPr="00C509C8">
        <w:rPr>
          <w:rFonts w:eastAsia="Franklin Gothic Book" w:cs="Franklin Gothic Book"/>
          <w:bCs w:val="0"/>
        </w:rPr>
        <w:t xml:space="preserve"> and </w:t>
      </w:r>
      <w:hyperlink r:id="rId15" w:history="1">
        <w:r w:rsidR="0077783F" w:rsidRPr="00F471E5">
          <w:rPr>
            <w:rStyle w:val="Hyperlink"/>
            <w:rFonts w:eastAsia="Franklin Gothic Book" w:cs="Franklin Gothic Book"/>
            <w:bCs w:val="0"/>
          </w:rPr>
          <w:t>USDA’s Smart Snacks Nutrition Standards for all Foods Sold in Schools,</w:t>
        </w:r>
      </w:hyperlink>
      <w:r w:rsidR="0077783F" w:rsidRPr="00C509C8">
        <w:rPr>
          <w:rFonts w:eastAsia="Franklin Gothic Book" w:cs="Franklin Gothic Book"/>
          <w:bCs w:val="0"/>
        </w:rPr>
        <w:t xml:space="preserve"> as required by the </w:t>
      </w:r>
      <w:hyperlink r:id="rId16" w:history="1">
        <w:r w:rsidR="0077783F" w:rsidRPr="009A7170">
          <w:rPr>
            <w:rStyle w:val="Hyperlink"/>
            <w:rFonts w:eastAsia="Franklin Gothic Book" w:cs="Franklin Gothic Book"/>
            <w:bCs w:val="0"/>
          </w:rPr>
          <w:t>Healthy, Hunger-Free Kids Act of 2010</w:t>
        </w:r>
      </w:hyperlink>
      <w:r w:rsidR="0077783F">
        <w:rPr>
          <w:rFonts w:eastAsia="Franklin Gothic Book" w:cs="Franklin Gothic Book"/>
          <w:bCs w:val="0"/>
        </w:rPr>
        <w:t>)</w:t>
      </w:r>
      <w:r w:rsidR="0077783F" w:rsidRPr="00C509C8">
        <w:rPr>
          <w:rFonts w:eastAsia="Franklin Gothic Book" w:cs="Franklin Gothic Book"/>
          <w:bCs w:val="0"/>
        </w:rPr>
        <w:t xml:space="preserve">. </w:t>
      </w:r>
      <w:r w:rsidR="008C0A7C">
        <w:rPr>
          <w:rFonts w:eastAsia="Franklin Gothic Book" w:cs="Franklin Gothic Book"/>
          <w:bCs w:val="0"/>
        </w:rPr>
        <w:t xml:space="preserve">The updated </w:t>
      </w:r>
      <w:r w:rsidR="008C0A7C" w:rsidRPr="006F2E44">
        <w:rPr>
          <w:rFonts w:eastAsia="Franklin Gothic Book" w:cs="Franklin Gothic Book"/>
          <w:bCs w:val="0"/>
        </w:rPr>
        <w:t>Model Local Wellness Policy Guide</w:t>
      </w:r>
      <w:r w:rsidR="008C0A7C">
        <w:rPr>
          <w:rFonts w:eastAsia="Franklin Gothic Book" w:cs="Franklin Gothic Book"/>
          <w:bCs w:val="0"/>
        </w:rPr>
        <w:t xml:space="preserve"> launched for</w:t>
      </w:r>
      <w:r w:rsidR="00A44422">
        <w:rPr>
          <w:rFonts w:eastAsia="Franklin Gothic Book" w:cs="Franklin Gothic Book"/>
          <w:bCs w:val="0"/>
        </w:rPr>
        <w:t xml:space="preserve"> the 2023 – 2024 academic year should be </w:t>
      </w:r>
      <w:r w:rsidR="00264F56">
        <w:rPr>
          <w:rFonts w:eastAsia="Franklin Gothic Book" w:cs="Franklin Gothic Book"/>
          <w:bCs w:val="0"/>
        </w:rPr>
        <w:t>referenced</w:t>
      </w:r>
      <w:r w:rsidR="00A44422">
        <w:rPr>
          <w:rFonts w:eastAsia="Franklin Gothic Book" w:cs="Franklin Gothic Book"/>
          <w:bCs w:val="0"/>
        </w:rPr>
        <w:t xml:space="preserve"> </w:t>
      </w:r>
      <w:r w:rsidR="00C0282B">
        <w:rPr>
          <w:rFonts w:eastAsia="Franklin Gothic Book" w:cs="Franklin Gothic Book"/>
          <w:bCs w:val="0"/>
        </w:rPr>
        <w:t>by</w:t>
      </w:r>
      <w:r w:rsidR="00A44422">
        <w:rPr>
          <w:rFonts w:eastAsia="Franklin Gothic Book" w:cs="Franklin Gothic Book"/>
          <w:bCs w:val="0"/>
        </w:rPr>
        <w:t xml:space="preserve"> SU/SD staff and teams </w:t>
      </w:r>
      <w:r w:rsidR="009B40D8">
        <w:rPr>
          <w:rFonts w:eastAsia="Franklin Gothic Book" w:cs="Franklin Gothic Book"/>
          <w:bCs w:val="0"/>
        </w:rPr>
        <w:t>using these implementation tools.</w:t>
      </w:r>
      <w:r w:rsidR="00B206E7">
        <w:rPr>
          <w:rFonts w:eastAsia="Franklin Gothic Book" w:cs="Franklin Gothic Book"/>
          <w:bCs w:val="0"/>
        </w:rPr>
        <w:t xml:space="preserve"> </w:t>
      </w:r>
      <w:r w:rsidR="00B206E7">
        <w:t>While asset mapping is not a federal or state required component of Local Wellness Policy development and implementation, it directly supports those processes which are required</w:t>
      </w:r>
      <w:r w:rsidR="008C4686">
        <w:t xml:space="preserve"> by law</w:t>
      </w:r>
      <w:r w:rsidR="00B206E7">
        <w:t xml:space="preserve"> (e.g., action planning and assessment) and can also serve as a resource for other SU/SD initiatives and priorities.</w:t>
      </w:r>
    </w:p>
    <w:p w14:paraId="13688FD4" w14:textId="20D00CBE" w:rsidR="0059408F" w:rsidRPr="00967117" w:rsidRDefault="00943B3F" w:rsidP="00CB2E02">
      <w:pPr>
        <w:pStyle w:val="Heading1"/>
        <w:spacing w:before="240" w:after="120" w:line="252" w:lineRule="auto"/>
      </w:pPr>
      <w:r>
        <w:t xml:space="preserve">Asset Mapping to Support </w:t>
      </w:r>
      <w:r w:rsidRPr="00967117">
        <w:t xml:space="preserve">Local Wellness Policy </w:t>
      </w:r>
      <w:r w:rsidR="0060500D">
        <w:t>Development</w:t>
      </w:r>
    </w:p>
    <w:p w14:paraId="2A26D9DC" w14:textId="39EFA64D" w:rsidR="00E77F5E" w:rsidRDefault="00E77F5E">
      <w:r w:rsidRPr="00967117">
        <w:rPr>
          <w:rFonts w:eastAsia="Palatino Linotype" w:cs="Palatino Linotype"/>
        </w:rPr>
        <w:t xml:space="preserve">Asset mapping </w:t>
      </w:r>
      <w:r w:rsidR="00650846">
        <w:rPr>
          <w:rFonts w:eastAsia="Palatino Linotype" w:cs="Palatino Linotype"/>
        </w:rPr>
        <w:t>is a process of</w:t>
      </w:r>
      <w:r w:rsidRPr="00967117">
        <w:rPr>
          <w:rFonts w:eastAsia="Palatino Linotype" w:cs="Palatino Linotype"/>
        </w:rPr>
        <w:t xml:space="preserve"> identifying and analyzing available resources and assets within a given context</w:t>
      </w:r>
      <w:r w:rsidR="001D70A7" w:rsidRPr="00967117">
        <w:rPr>
          <w:rFonts w:eastAsia="Palatino Linotype" w:cs="Palatino Linotype"/>
        </w:rPr>
        <w:t xml:space="preserve">. </w:t>
      </w:r>
      <w:r w:rsidR="009A7170">
        <w:rPr>
          <w:rFonts w:eastAsia="Palatino Linotype" w:cs="Palatino Linotype"/>
        </w:rPr>
        <w:t xml:space="preserve">Local </w:t>
      </w:r>
      <w:r w:rsidR="0060500D">
        <w:rPr>
          <w:rFonts w:eastAsia="Palatino Linotype" w:cs="Palatino Linotype"/>
        </w:rPr>
        <w:t>w</w:t>
      </w:r>
      <w:r w:rsidRPr="00967117">
        <w:rPr>
          <w:rFonts w:eastAsia="Palatino Linotype" w:cs="Palatino Linotype"/>
        </w:rPr>
        <w:t>ellness</w:t>
      </w:r>
      <w:r w:rsidR="009A7170">
        <w:rPr>
          <w:rFonts w:eastAsia="Palatino Linotype" w:cs="Palatino Linotype"/>
        </w:rPr>
        <w:t xml:space="preserve"> </w:t>
      </w:r>
      <w:r w:rsidR="0060500D">
        <w:rPr>
          <w:rFonts w:eastAsia="Palatino Linotype" w:cs="Palatino Linotype"/>
        </w:rPr>
        <w:t>p</w:t>
      </w:r>
      <w:r w:rsidR="009A7170">
        <w:rPr>
          <w:rFonts w:eastAsia="Palatino Linotype" w:cs="Palatino Linotype"/>
        </w:rPr>
        <w:t>olicy</w:t>
      </w:r>
      <w:r w:rsidRPr="00967117">
        <w:rPr>
          <w:rFonts w:eastAsia="Palatino Linotype" w:cs="Palatino Linotype"/>
        </w:rPr>
        <w:t xml:space="preserve"> teams can make better decisions on how to allocate resources, address gaps, and invest in plans that will best meet their wellness goals</w:t>
      </w:r>
      <w:r w:rsidR="00571ECD">
        <w:rPr>
          <w:rFonts w:eastAsia="Palatino Linotype" w:cs="Palatino Linotype"/>
        </w:rPr>
        <w:t xml:space="preserve"> by</w:t>
      </w:r>
      <w:r w:rsidR="00571ECD" w:rsidRPr="00967117">
        <w:rPr>
          <w:rFonts w:eastAsia="Palatino Linotype" w:cs="Palatino Linotype"/>
        </w:rPr>
        <w:t xml:space="preserve"> having a comprehensive understanding of available</w:t>
      </w:r>
      <w:r w:rsidR="00571ECD">
        <w:rPr>
          <w:rFonts w:eastAsia="Palatino Linotype" w:cs="Palatino Linotype"/>
        </w:rPr>
        <w:t xml:space="preserve"> local </w:t>
      </w:r>
      <w:r w:rsidR="00394C33">
        <w:rPr>
          <w:rFonts w:eastAsia="Palatino Linotype" w:cs="Palatino Linotype"/>
        </w:rPr>
        <w:t>resources</w:t>
      </w:r>
      <w:r w:rsidR="00582E53">
        <w:rPr>
          <w:rFonts w:eastAsia="Palatino Linotype" w:cs="Palatino Linotype"/>
        </w:rPr>
        <w:t>.</w:t>
      </w:r>
      <w:r w:rsidR="00F40C71">
        <w:rPr>
          <w:rFonts w:eastAsia="Palatino Linotype" w:cs="Palatino Linotype"/>
        </w:rPr>
        <w:t xml:space="preserve"> </w:t>
      </w:r>
      <w:r w:rsidR="00892735">
        <w:t>Through mapping</w:t>
      </w:r>
      <w:r w:rsidR="00605ADD" w:rsidRPr="00967117">
        <w:t xml:space="preserve"> the collective knowledge, skills, and </w:t>
      </w:r>
      <w:r w:rsidR="00394C33">
        <w:t>assets</w:t>
      </w:r>
      <w:r w:rsidR="00605ADD" w:rsidRPr="00967117">
        <w:t xml:space="preserve"> of the school and local community, asset map</w:t>
      </w:r>
      <w:r w:rsidR="00892735">
        <w:t>ping</w:t>
      </w:r>
      <w:r w:rsidR="00605ADD" w:rsidRPr="00967117">
        <w:t xml:space="preserve"> </w:t>
      </w:r>
      <w:r w:rsidR="00DA07EA">
        <w:t xml:space="preserve">also </w:t>
      </w:r>
      <w:r w:rsidR="00605ADD" w:rsidRPr="00967117">
        <w:t>build</w:t>
      </w:r>
      <w:r w:rsidR="00DA07EA">
        <w:t>s</w:t>
      </w:r>
      <w:r w:rsidR="00605ADD" w:rsidRPr="00967117">
        <w:t xml:space="preserve"> connection</w:t>
      </w:r>
      <w:r w:rsidR="002D752E" w:rsidRPr="00967117">
        <w:t>s</w:t>
      </w:r>
      <w:r w:rsidR="00605ADD" w:rsidRPr="00967117">
        <w:t xml:space="preserve"> between individuals and organizations</w:t>
      </w:r>
      <w:r w:rsidR="003D40F6">
        <w:t xml:space="preserve">. </w:t>
      </w:r>
      <w:r w:rsidR="00306AE7">
        <w:t>N</w:t>
      </w:r>
      <w:r w:rsidR="00D44B1F">
        <w:t>ot all local assets may be known</w:t>
      </w:r>
      <w:r w:rsidR="00414334">
        <w:t xml:space="preserve"> by those on the </w:t>
      </w:r>
      <w:r w:rsidR="0060500D">
        <w:t>l</w:t>
      </w:r>
      <w:r w:rsidR="000B5A2C">
        <w:t xml:space="preserve">ocal </w:t>
      </w:r>
      <w:r w:rsidR="0060500D">
        <w:lastRenderedPageBreak/>
        <w:t>w</w:t>
      </w:r>
      <w:r w:rsidR="00414334">
        <w:t>ellness</w:t>
      </w:r>
      <w:r w:rsidR="00DD4131">
        <w:t xml:space="preserve"> </w:t>
      </w:r>
      <w:r w:rsidR="0060500D">
        <w:t>p</w:t>
      </w:r>
      <w:r w:rsidR="00DD4131">
        <w:t>olicy</w:t>
      </w:r>
      <w:r w:rsidR="00414334">
        <w:t xml:space="preserve"> team</w:t>
      </w:r>
      <w:r w:rsidR="00306AE7">
        <w:t xml:space="preserve"> and</w:t>
      </w:r>
      <w:r w:rsidR="00A35E2F">
        <w:t xml:space="preserve"> it is suggested</w:t>
      </w:r>
      <w:r w:rsidR="00414334">
        <w:t xml:space="preserve"> that</w:t>
      </w:r>
      <w:r w:rsidR="00D44B1F">
        <w:t xml:space="preserve"> </w:t>
      </w:r>
      <w:r w:rsidR="005F5D0B">
        <w:t>direct connections</w:t>
      </w:r>
      <w:r w:rsidR="00554698">
        <w:t xml:space="preserve"> with local stakeholders</w:t>
      </w:r>
      <w:r w:rsidR="005F5D0B">
        <w:t xml:space="preserve"> (e.g., surveys, interviews, etc.) </w:t>
      </w:r>
      <w:r w:rsidR="00DA07EA">
        <w:t xml:space="preserve">are </w:t>
      </w:r>
      <w:r w:rsidR="00414334">
        <w:t xml:space="preserve">made </w:t>
      </w:r>
      <w:r w:rsidR="00A35E2F">
        <w:t>as part of th</w:t>
      </w:r>
      <w:r w:rsidR="003F5E18">
        <w:t>e</w:t>
      </w:r>
      <w:r w:rsidR="00306AE7">
        <w:t xml:space="preserve"> mapping</w:t>
      </w:r>
      <w:r w:rsidR="00A35E2F">
        <w:t xml:space="preserve"> process </w:t>
      </w:r>
      <w:r w:rsidR="00A52AB0">
        <w:t>(</w:t>
      </w:r>
      <w:r w:rsidR="008E3DA2">
        <w:t>s</w:t>
      </w:r>
      <w:r w:rsidR="00A52AB0">
        <w:t xml:space="preserve">ee </w:t>
      </w:r>
      <w:hyperlink r:id="rId17">
        <w:r w:rsidR="00370FC7" w:rsidRPr="67906235">
          <w:rPr>
            <w:rStyle w:val="Hyperlink"/>
            <w:rFonts w:cs="Calibri"/>
          </w:rPr>
          <w:t>Asset Mapping: A Guide for Education Innovation Clusters</w:t>
        </w:r>
      </w:hyperlink>
      <w:r w:rsidR="00370FC7">
        <w:t xml:space="preserve"> for more considerations/protocols in the asset mapping process). </w:t>
      </w:r>
    </w:p>
    <w:p w14:paraId="1E376A09" w14:textId="77777777" w:rsidR="00DB2E9B" w:rsidRDefault="00DB2E9B" w:rsidP="004F62DA"/>
    <w:p w14:paraId="7FCBAFA8" w14:textId="7240B7F6" w:rsidR="00A849B6" w:rsidRPr="009B4471" w:rsidRDefault="00A849B6" w:rsidP="007513D4">
      <w:pPr>
        <w:pStyle w:val="Heading1"/>
      </w:pPr>
      <w:r w:rsidRPr="009B4471">
        <w:t xml:space="preserve">Asset Mapping </w:t>
      </w:r>
      <w:r w:rsidR="009B4471" w:rsidRPr="009B4471">
        <w:t xml:space="preserve">Process </w:t>
      </w:r>
      <w:r w:rsidR="00DE1A6F">
        <w:t>and Template</w:t>
      </w:r>
    </w:p>
    <w:p w14:paraId="1B446DFF" w14:textId="77777777" w:rsidR="00DB2E9B" w:rsidRDefault="00DB2E9B" w:rsidP="004F62DA"/>
    <w:p w14:paraId="2CA727DD" w14:textId="2B3C9A31" w:rsidR="004F62DA" w:rsidRPr="00C202D7" w:rsidRDefault="0019373D" w:rsidP="004F62DA">
      <w:pPr>
        <w:rPr>
          <w:rFonts w:eastAsia="Palatino Linotype" w:cs="Palatino Linotype"/>
        </w:rPr>
      </w:pPr>
      <w:r>
        <w:t>Below</w:t>
      </w:r>
      <w:r w:rsidR="007C73C5">
        <w:t xml:space="preserve"> </w:t>
      </w:r>
      <w:r w:rsidR="00A849B6">
        <w:t xml:space="preserve">describes </w:t>
      </w:r>
      <w:r w:rsidR="007C73C5">
        <w:t>the b</w:t>
      </w:r>
      <w:r w:rsidR="007C73C5" w:rsidRPr="00C202D7">
        <w:t xml:space="preserve">asic steps </w:t>
      </w:r>
      <w:r w:rsidR="00310D34">
        <w:t xml:space="preserve">in </w:t>
      </w:r>
      <w:r w:rsidR="007C73C5" w:rsidRPr="00C202D7">
        <w:t>an asset mapping process</w:t>
      </w:r>
      <w:r w:rsidR="00310D34">
        <w:t xml:space="preserve">. The template </w:t>
      </w:r>
      <w:r w:rsidR="001C4A74">
        <w:t xml:space="preserve">following </w:t>
      </w:r>
      <w:r w:rsidR="00E619AB">
        <w:t xml:space="preserve">the asset mapping process outline is included to </w:t>
      </w:r>
      <w:r w:rsidR="00A26D1B">
        <w:t>support</w:t>
      </w:r>
      <w:r w:rsidR="00E619AB">
        <w:t xml:space="preserve"> SU/SDs in </w:t>
      </w:r>
      <w:r w:rsidR="00A26D1B">
        <w:t xml:space="preserve">documenting and communicating </w:t>
      </w:r>
      <w:r w:rsidR="00BC47EE">
        <w:t xml:space="preserve">their local wellness policy </w:t>
      </w:r>
      <w:r w:rsidR="00A26D1B">
        <w:t>asset map</w:t>
      </w:r>
      <w:r w:rsidR="00BC47EE">
        <w:t>s</w:t>
      </w:r>
      <w:r w:rsidR="001C4A74">
        <w:t>.</w:t>
      </w:r>
      <w:r w:rsidR="007C73C5" w:rsidRPr="00C202D7">
        <w:t xml:space="preserve"> </w:t>
      </w:r>
    </w:p>
    <w:p w14:paraId="7240BDA6" w14:textId="24F9A6EB" w:rsidR="000F1116" w:rsidRPr="00C202D7" w:rsidRDefault="008245DC" w:rsidP="00C202D7">
      <w:pPr>
        <w:pStyle w:val="ListParagraph"/>
        <w:numPr>
          <w:ilvl w:val="0"/>
          <w:numId w:val="45"/>
        </w:numPr>
        <w:spacing w:line="240" w:lineRule="auto"/>
        <w:rPr>
          <w:rFonts w:ascii="Palatino Linotype" w:hAnsi="Palatino Linotype"/>
        </w:rPr>
      </w:pPr>
      <w:r w:rsidRPr="009A32A2">
        <w:rPr>
          <w:rFonts w:ascii="Palatino Linotype" w:hAnsi="Palatino Linotype"/>
          <w:b/>
        </w:rPr>
        <w:t xml:space="preserve">Source </w:t>
      </w:r>
      <w:r w:rsidR="000F1116" w:rsidRPr="009A32A2">
        <w:rPr>
          <w:rFonts w:ascii="Palatino Linotype" w:hAnsi="Palatino Linotype"/>
          <w:b/>
        </w:rPr>
        <w:t>Organization/Individual:</w:t>
      </w:r>
      <w:r w:rsidR="000F1116" w:rsidRPr="00C202D7">
        <w:rPr>
          <w:rFonts w:ascii="Palatino Linotype" w:hAnsi="Palatino Linotype"/>
          <w:bCs w:val="0"/>
        </w:rPr>
        <w:t xml:space="preserve"> </w:t>
      </w:r>
      <w:r w:rsidR="00C03572" w:rsidRPr="00C202D7">
        <w:rPr>
          <w:rFonts w:ascii="Palatino Linotype" w:hAnsi="Palatino Linotype"/>
          <w:bCs w:val="0"/>
        </w:rPr>
        <w:t>Identify individuals, associations,</w:t>
      </w:r>
      <w:r w:rsidR="00A65BDB" w:rsidRPr="00C202D7">
        <w:rPr>
          <w:rFonts w:ascii="Palatino Linotype" w:hAnsi="Palatino Linotype"/>
          <w:bCs w:val="0"/>
        </w:rPr>
        <w:t xml:space="preserve"> and</w:t>
      </w:r>
      <w:r w:rsidR="00C03572" w:rsidRPr="00C202D7">
        <w:rPr>
          <w:rFonts w:ascii="Palatino Linotype" w:hAnsi="Palatino Linotype"/>
          <w:bCs w:val="0"/>
        </w:rPr>
        <w:t xml:space="preserve"> institutions that are </w:t>
      </w:r>
      <w:r w:rsidR="005E7699" w:rsidRPr="00C202D7">
        <w:rPr>
          <w:rFonts w:ascii="Palatino Linotype" w:hAnsi="Palatino Linotype"/>
          <w:bCs w:val="0"/>
        </w:rPr>
        <w:t>potential</w:t>
      </w:r>
      <w:r w:rsidR="00C03572" w:rsidRPr="00C202D7">
        <w:rPr>
          <w:rFonts w:ascii="Palatino Linotype" w:hAnsi="Palatino Linotype"/>
          <w:bCs w:val="0"/>
        </w:rPr>
        <w:t xml:space="preserve"> </w:t>
      </w:r>
      <w:r w:rsidR="00304FD1" w:rsidRPr="00C202D7">
        <w:rPr>
          <w:rFonts w:ascii="Palatino Linotype" w:hAnsi="Palatino Linotype"/>
          <w:bCs w:val="0"/>
        </w:rPr>
        <w:t>partners/supporters</w:t>
      </w:r>
      <w:r w:rsidR="00C03572" w:rsidRPr="00C202D7">
        <w:rPr>
          <w:rFonts w:ascii="Palatino Linotype" w:hAnsi="Palatino Linotype"/>
          <w:bCs w:val="0"/>
        </w:rPr>
        <w:t xml:space="preserve"> </w:t>
      </w:r>
      <w:r w:rsidR="00304FD1" w:rsidRPr="00C202D7">
        <w:rPr>
          <w:rFonts w:ascii="Palatino Linotype" w:hAnsi="Palatino Linotype"/>
          <w:bCs w:val="0"/>
        </w:rPr>
        <w:t>of</w:t>
      </w:r>
      <w:r w:rsidR="00C03572" w:rsidRPr="00C202D7">
        <w:rPr>
          <w:rFonts w:ascii="Palatino Linotype" w:hAnsi="Palatino Linotype"/>
          <w:bCs w:val="0"/>
        </w:rPr>
        <w:t xml:space="preserve"> </w:t>
      </w:r>
      <w:r w:rsidR="002D752E" w:rsidRPr="00C202D7">
        <w:rPr>
          <w:rFonts w:ascii="Palatino Linotype" w:hAnsi="Palatino Linotype"/>
          <w:bCs w:val="0"/>
        </w:rPr>
        <w:t xml:space="preserve">wellness </w:t>
      </w:r>
      <w:r w:rsidR="00A65BDB" w:rsidRPr="00C202D7">
        <w:rPr>
          <w:rFonts w:ascii="Palatino Linotype" w:hAnsi="Palatino Linotype"/>
          <w:bCs w:val="0"/>
        </w:rPr>
        <w:t>initiatives in</w:t>
      </w:r>
      <w:r w:rsidR="002D752E" w:rsidRPr="00C202D7">
        <w:rPr>
          <w:rFonts w:ascii="Palatino Linotype" w:hAnsi="Palatino Linotype"/>
          <w:bCs w:val="0"/>
        </w:rPr>
        <w:t xml:space="preserve"> your</w:t>
      </w:r>
      <w:r w:rsidR="00C03572" w:rsidRPr="00C202D7">
        <w:rPr>
          <w:rFonts w:ascii="Palatino Linotype" w:hAnsi="Palatino Linotype"/>
          <w:bCs w:val="0"/>
        </w:rPr>
        <w:t xml:space="preserve"> </w:t>
      </w:r>
      <w:r w:rsidR="008B7860" w:rsidRPr="00C202D7">
        <w:rPr>
          <w:rFonts w:ascii="Palatino Linotype" w:hAnsi="Palatino Linotype"/>
          <w:bCs w:val="0"/>
        </w:rPr>
        <w:t>s</w:t>
      </w:r>
      <w:r w:rsidR="00F35F7B" w:rsidRPr="00C202D7">
        <w:rPr>
          <w:rFonts w:ascii="Palatino Linotype" w:hAnsi="Palatino Linotype"/>
          <w:bCs w:val="0"/>
        </w:rPr>
        <w:t>chool</w:t>
      </w:r>
      <w:r w:rsidR="00F54A04" w:rsidRPr="00C202D7">
        <w:rPr>
          <w:rFonts w:ascii="Palatino Linotype" w:hAnsi="Palatino Linotype"/>
          <w:bCs w:val="0"/>
        </w:rPr>
        <w:t xml:space="preserve">/district </w:t>
      </w:r>
      <w:r w:rsidR="00C03572" w:rsidRPr="00C202D7">
        <w:rPr>
          <w:rFonts w:ascii="Palatino Linotype" w:hAnsi="Palatino Linotype"/>
          <w:bCs w:val="0"/>
        </w:rPr>
        <w:t>community</w:t>
      </w:r>
      <w:r w:rsidR="00A65BDB" w:rsidRPr="00C202D7">
        <w:rPr>
          <w:rFonts w:ascii="Palatino Linotype" w:hAnsi="Palatino Linotype"/>
          <w:bCs w:val="0"/>
        </w:rPr>
        <w:t xml:space="preserve"> within each of the domains listed below</w:t>
      </w:r>
      <w:r w:rsidR="00C03572" w:rsidRPr="00C202D7">
        <w:rPr>
          <w:rFonts w:ascii="Palatino Linotype" w:hAnsi="Palatino Linotype"/>
        </w:rPr>
        <w:t>.</w:t>
      </w:r>
      <w:r w:rsidR="0098657C" w:rsidRPr="00C202D7">
        <w:rPr>
          <w:rFonts w:ascii="Palatino Linotype" w:hAnsi="Palatino Linotype"/>
        </w:rPr>
        <w:t xml:space="preserve"> These organizations/individuals can include local organizations, healthcare providers, local businesses, mental health services, and other groups that are able to contribute to wellness promotion.</w:t>
      </w:r>
      <w:r w:rsidR="10E6E361" w:rsidRPr="00C202D7">
        <w:rPr>
          <w:rFonts w:ascii="Palatino Linotype" w:hAnsi="Palatino Linotype"/>
        </w:rPr>
        <w:t xml:space="preserve"> </w:t>
      </w:r>
      <w:r w:rsidR="00256C55" w:rsidRPr="00C202D7">
        <w:rPr>
          <w:rFonts w:ascii="Palatino Linotype" w:hAnsi="Palatino Linotype"/>
        </w:rPr>
        <w:t>In this process, a</w:t>
      </w:r>
      <w:r w:rsidR="00E77F5E" w:rsidRPr="00C202D7">
        <w:rPr>
          <w:rFonts w:ascii="Palatino Linotype" w:hAnsi="Palatino Linotype"/>
        </w:rPr>
        <w:t>ttention should be given to</w:t>
      </w:r>
      <w:r w:rsidR="006809C6" w:rsidRPr="00C202D7">
        <w:rPr>
          <w:rFonts w:ascii="Palatino Linotype" w:hAnsi="Palatino Linotype"/>
        </w:rPr>
        <w:t xml:space="preserve"> identifying</w:t>
      </w:r>
      <w:r w:rsidR="00E77F5E" w:rsidRPr="00C202D7">
        <w:rPr>
          <w:rFonts w:ascii="Palatino Linotype" w:hAnsi="Palatino Linotype"/>
        </w:rPr>
        <w:t xml:space="preserve"> </w:t>
      </w:r>
      <w:r w:rsidR="00256C55" w:rsidRPr="00C202D7">
        <w:rPr>
          <w:rFonts w:ascii="Palatino Linotype" w:hAnsi="Palatino Linotype"/>
        </w:rPr>
        <w:t xml:space="preserve">and engaging with diverse </w:t>
      </w:r>
      <w:r w:rsidR="00E77F5E" w:rsidRPr="00C202D7">
        <w:rPr>
          <w:rFonts w:ascii="Palatino Linotype" w:hAnsi="Palatino Linotype"/>
        </w:rPr>
        <w:t xml:space="preserve">voices </w:t>
      </w:r>
      <w:r w:rsidR="00256C55" w:rsidRPr="00C202D7">
        <w:rPr>
          <w:rFonts w:ascii="Palatino Linotype" w:hAnsi="Palatino Linotype"/>
        </w:rPr>
        <w:t xml:space="preserve">and groups </w:t>
      </w:r>
      <w:r w:rsidR="00E77F5E" w:rsidRPr="00C202D7">
        <w:rPr>
          <w:rFonts w:ascii="Palatino Linotype" w:hAnsi="Palatino Linotype"/>
        </w:rPr>
        <w:t>(as data</w:t>
      </w:r>
      <w:r w:rsidR="00A65BDB" w:rsidRPr="00C202D7">
        <w:rPr>
          <w:rFonts w:ascii="Palatino Linotype" w:hAnsi="Palatino Linotype"/>
        </w:rPr>
        <w:t>, for instance,</w:t>
      </w:r>
      <w:r w:rsidR="00E77F5E" w:rsidRPr="00C202D7">
        <w:rPr>
          <w:rFonts w:ascii="Palatino Linotype" w:hAnsi="Palatino Linotype"/>
        </w:rPr>
        <w:t xml:space="preserve"> consistently shows that LGBTQ+ and BIPOC students in the state </w:t>
      </w:r>
      <w:hyperlink r:id="rId18">
        <w:r w:rsidR="00E77F5E" w:rsidRPr="00C202D7">
          <w:rPr>
            <w:rStyle w:val="Hyperlink"/>
            <w:rFonts w:ascii="Palatino Linotype" w:hAnsi="Palatino Linotype"/>
            <w:color w:val="auto"/>
          </w:rPr>
          <w:t>report</w:t>
        </w:r>
      </w:hyperlink>
      <w:r w:rsidR="00E77F5E" w:rsidRPr="00C202D7">
        <w:rPr>
          <w:rFonts w:ascii="Palatino Linotype" w:hAnsi="Palatino Linotype"/>
        </w:rPr>
        <w:t xml:space="preserve"> lower levels of physical and mental health than their peers).</w:t>
      </w:r>
      <w:r w:rsidR="00605ADD" w:rsidRPr="00C202D7">
        <w:rPr>
          <w:rFonts w:ascii="Palatino Linotype" w:hAnsi="Palatino Linotype"/>
        </w:rPr>
        <w:t xml:space="preserve"> </w:t>
      </w:r>
      <w:r w:rsidR="002D752E" w:rsidRPr="00C202D7">
        <w:rPr>
          <w:rFonts w:ascii="Palatino Linotype" w:hAnsi="Palatino Linotype"/>
        </w:rPr>
        <w:t>Including the individuals on the wellness team in this chart, and their assets, can also better inform how th</w:t>
      </w:r>
      <w:r w:rsidR="005E7699" w:rsidRPr="00C202D7">
        <w:rPr>
          <w:rFonts w:ascii="Palatino Linotype" w:hAnsi="Palatino Linotype"/>
        </w:rPr>
        <w:t xml:space="preserve">e </w:t>
      </w:r>
      <w:r w:rsidR="002D752E" w:rsidRPr="00C202D7">
        <w:rPr>
          <w:rFonts w:ascii="Palatino Linotype" w:hAnsi="Palatino Linotype"/>
        </w:rPr>
        <w:t>team works together.</w:t>
      </w:r>
      <w:r w:rsidR="78135672" w:rsidRPr="00C202D7">
        <w:rPr>
          <w:rFonts w:ascii="Palatino Linotype" w:hAnsi="Palatino Linotype"/>
        </w:rPr>
        <w:t xml:space="preserve"> </w:t>
      </w:r>
    </w:p>
    <w:p w14:paraId="7222E7CE" w14:textId="78CCD4D2" w:rsidR="67906235" w:rsidRPr="00C202D7" w:rsidRDefault="000F1116" w:rsidP="00C202D7">
      <w:pPr>
        <w:pStyle w:val="ListParagraph"/>
        <w:numPr>
          <w:ilvl w:val="0"/>
          <w:numId w:val="45"/>
        </w:numPr>
        <w:spacing w:line="240" w:lineRule="auto"/>
        <w:rPr>
          <w:rFonts w:ascii="Palatino Linotype" w:eastAsia="Times New Roman" w:hAnsi="Palatino Linotype"/>
        </w:rPr>
      </w:pPr>
      <w:r w:rsidRPr="009A32A2">
        <w:rPr>
          <w:rFonts w:ascii="Palatino Linotype" w:hAnsi="Palatino Linotype"/>
          <w:b/>
        </w:rPr>
        <w:t>Asset</w:t>
      </w:r>
      <w:r w:rsidR="00131A7C" w:rsidRPr="009A32A2">
        <w:rPr>
          <w:rFonts w:ascii="Palatino Linotype" w:hAnsi="Palatino Linotype"/>
          <w:b/>
        </w:rPr>
        <w:t>s</w:t>
      </w:r>
      <w:r w:rsidRPr="009A32A2">
        <w:rPr>
          <w:rFonts w:ascii="Palatino Linotype" w:hAnsi="Palatino Linotype"/>
          <w:b/>
        </w:rPr>
        <w:t xml:space="preserve"> in </w:t>
      </w:r>
      <w:r w:rsidR="008245DC" w:rsidRPr="009A32A2">
        <w:rPr>
          <w:rFonts w:ascii="Palatino Linotype" w:hAnsi="Palatino Linotype"/>
          <w:b/>
        </w:rPr>
        <w:t>Goal</w:t>
      </w:r>
      <w:r w:rsidRPr="009A32A2">
        <w:rPr>
          <w:rFonts w:ascii="Palatino Linotype" w:hAnsi="Palatino Linotype"/>
          <w:b/>
        </w:rPr>
        <w:t xml:space="preserve"> Area:</w:t>
      </w:r>
      <w:r w:rsidR="00AA33C8" w:rsidRPr="00C202D7">
        <w:rPr>
          <w:rFonts w:ascii="Palatino Linotype" w:hAnsi="Palatino Linotype"/>
          <w:b/>
        </w:rPr>
        <w:t xml:space="preserve"> </w:t>
      </w:r>
      <w:r w:rsidRPr="00C202D7">
        <w:rPr>
          <w:rFonts w:ascii="Palatino Linotype" w:hAnsi="Palatino Linotype"/>
          <w:bCs w:val="0"/>
        </w:rPr>
        <w:t xml:space="preserve"> </w:t>
      </w:r>
      <w:r w:rsidR="00F54A04" w:rsidRPr="00C202D7">
        <w:rPr>
          <w:rFonts w:ascii="Palatino Linotype" w:hAnsi="Palatino Linotype"/>
          <w:bCs w:val="0"/>
        </w:rPr>
        <w:t>D</w:t>
      </w:r>
      <w:r w:rsidR="00457F54" w:rsidRPr="00C202D7">
        <w:rPr>
          <w:rFonts w:ascii="Palatino Linotype" w:hAnsi="Palatino Linotype"/>
          <w:bCs w:val="0"/>
        </w:rPr>
        <w:t>etail</w:t>
      </w:r>
      <w:r w:rsidR="00EC7625" w:rsidRPr="00C202D7">
        <w:rPr>
          <w:rFonts w:ascii="Palatino Linotype" w:hAnsi="Palatino Linotype"/>
          <w:bCs w:val="0"/>
        </w:rPr>
        <w:t xml:space="preserve"> </w:t>
      </w:r>
      <w:r w:rsidR="747BE6EF" w:rsidRPr="00C202D7">
        <w:rPr>
          <w:rFonts w:ascii="Palatino Linotype" w:hAnsi="Palatino Linotype"/>
        </w:rPr>
        <w:t>the</w:t>
      </w:r>
      <w:r w:rsidR="00EC7625" w:rsidRPr="00C202D7">
        <w:rPr>
          <w:rFonts w:ascii="Palatino Linotype" w:hAnsi="Palatino Linotype"/>
        </w:rPr>
        <w:t xml:space="preserve"> </w:t>
      </w:r>
      <w:r w:rsidR="00457F54" w:rsidRPr="00C202D7">
        <w:rPr>
          <w:rFonts w:ascii="Palatino Linotype" w:hAnsi="Palatino Linotype"/>
        </w:rPr>
        <w:t xml:space="preserve">tangible (e.g., a physical space or infrastructure) </w:t>
      </w:r>
      <w:r w:rsidR="00F54A04" w:rsidRPr="00C202D7">
        <w:rPr>
          <w:rFonts w:ascii="Palatino Linotype" w:hAnsi="Palatino Linotype"/>
        </w:rPr>
        <w:t>and</w:t>
      </w:r>
      <w:r w:rsidR="00457F54" w:rsidRPr="00C202D7">
        <w:rPr>
          <w:rFonts w:ascii="Palatino Linotype" w:hAnsi="Palatino Linotype"/>
        </w:rPr>
        <w:t xml:space="preserve"> intangible </w:t>
      </w:r>
      <w:r w:rsidR="00457F54" w:rsidRPr="009A32A2">
        <w:rPr>
          <w:rFonts w:ascii="Palatino Linotype" w:hAnsi="Palatino Linotype"/>
        </w:rPr>
        <w:t>(</w:t>
      </w:r>
      <w:r w:rsidR="008E1086" w:rsidRPr="009A32A2">
        <w:rPr>
          <w:rFonts w:ascii="Palatino Linotype" w:hAnsi="Palatino Linotype"/>
        </w:rPr>
        <w:t>not physical in nature,</w:t>
      </w:r>
      <w:r w:rsidR="008E1086">
        <w:rPr>
          <w:rFonts w:ascii="Palatino Linotype" w:hAnsi="Palatino Linotype"/>
        </w:rPr>
        <w:t xml:space="preserve"> </w:t>
      </w:r>
      <w:r w:rsidR="00457F54" w:rsidRPr="00C202D7">
        <w:rPr>
          <w:rFonts w:ascii="Palatino Linotype" w:hAnsi="Palatino Linotype"/>
        </w:rPr>
        <w:t>e.g., social connections, expertise, etc.) assets</w:t>
      </w:r>
      <w:r w:rsidR="00F54A04" w:rsidRPr="00C202D7">
        <w:rPr>
          <w:rFonts w:ascii="Palatino Linotype" w:hAnsi="Palatino Linotype"/>
        </w:rPr>
        <w:t xml:space="preserve"> of each </w:t>
      </w:r>
      <w:r w:rsidR="008E1086">
        <w:rPr>
          <w:rFonts w:ascii="Palatino Linotype" w:hAnsi="Palatino Linotype"/>
        </w:rPr>
        <w:t>source</w:t>
      </w:r>
      <w:r w:rsidR="00F54A04" w:rsidRPr="00C202D7">
        <w:rPr>
          <w:rFonts w:ascii="Palatino Linotype" w:hAnsi="Palatino Linotype"/>
        </w:rPr>
        <w:t xml:space="preserve"> identified and c</w:t>
      </w:r>
      <w:r w:rsidR="00A9108D" w:rsidRPr="00C202D7">
        <w:rPr>
          <w:rFonts w:ascii="Palatino Linotype" w:hAnsi="Palatino Linotype"/>
          <w:bCs w:val="0"/>
        </w:rPr>
        <w:t>learly</w:t>
      </w:r>
      <w:r w:rsidR="002008B5" w:rsidRPr="00C202D7">
        <w:rPr>
          <w:rFonts w:ascii="Palatino Linotype" w:hAnsi="Palatino Linotype"/>
          <w:bCs w:val="0"/>
        </w:rPr>
        <w:t xml:space="preserve"> explain the </w:t>
      </w:r>
      <w:r w:rsidR="007C12BD">
        <w:rPr>
          <w:rFonts w:ascii="Palatino Linotype" w:hAnsi="Palatino Linotype"/>
          <w:bCs w:val="0"/>
        </w:rPr>
        <w:t>connection</w:t>
      </w:r>
      <w:r w:rsidR="00A9108D" w:rsidRPr="00C202D7">
        <w:rPr>
          <w:rFonts w:ascii="Palatino Linotype" w:hAnsi="Palatino Linotype"/>
          <w:bCs w:val="0"/>
        </w:rPr>
        <w:t xml:space="preserve">, availability, and accessibility of </w:t>
      </w:r>
      <w:r w:rsidR="2E86CC5C" w:rsidRPr="00C202D7">
        <w:rPr>
          <w:rFonts w:ascii="Palatino Linotype" w:hAnsi="Palatino Linotype"/>
        </w:rPr>
        <w:t xml:space="preserve">these </w:t>
      </w:r>
      <w:r w:rsidR="007C12BD">
        <w:rPr>
          <w:rFonts w:ascii="Palatino Linotype" w:hAnsi="Palatino Linotype"/>
        </w:rPr>
        <w:t xml:space="preserve">goal-specific </w:t>
      </w:r>
      <w:r w:rsidR="008E1086">
        <w:rPr>
          <w:rFonts w:ascii="Palatino Linotype" w:hAnsi="Palatino Linotype"/>
        </w:rPr>
        <w:t>assets</w:t>
      </w:r>
      <w:r w:rsidR="65D24E98" w:rsidRPr="00C202D7">
        <w:rPr>
          <w:rFonts w:ascii="Palatino Linotype" w:hAnsi="Palatino Linotype"/>
        </w:rPr>
        <w:t xml:space="preserve"> using the chart below</w:t>
      </w:r>
      <w:r w:rsidR="002008B5" w:rsidRPr="00C202D7">
        <w:rPr>
          <w:rFonts w:ascii="Palatino Linotype" w:hAnsi="Palatino Linotype"/>
        </w:rPr>
        <w:t>.</w:t>
      </w:r>
      <w:r w:rsidR="002008B5" w:rsidRPr="00C202D7">
        <w:rPr>
          <w:rFonts w:ascii="Palatino Linotype" w:hAnsi="Palatino Linotype"/>
          <w:bCs w:val="0"/>
        </w:rPr>
        <w:t xml:space="preserve"> </w:t>
      </w:r>
      <w:r w:rsidR="002E111C" w:rsidRPr="00C202D7">
        <w:rPr>
          <w:rFonts w:ascii="Palatino Linotype" w:hAnsi="Palatino Linotype"/>
        </w:rPr>
        <w:t xml:space="preserve">The focus of this process should be on identifying those </w:t>
      </w:r>
      <w:r w:rsidR="008E1086">
        <w:rPr>
          <w:rFonts w:ascii="Palatino Linotype" w:hAnsi="Palatino Linotype"/>
        </w:rPr>
        <w:t>tangible and intangible assets</w:t>
      </w:r>
      <w:r w:rsidR="008E1086" w:rsidRPr="00C202D7">
        <w:rPr>
          <w:rFonts w:ascii="Palatino Linotype" w:hAnsi="Palatino Linotype"/>
        </w:rPr>
        <w:t xml:space="preserve"> </w:t>
      </w:r>
      <w:r w:rsidR="002E111C" w:rsidRPr="00C202D7">
        <w:rPr>
          <w:rFonts w:ascii="Palatino Linotype" w:hAnsi="Palatino Linotype"/>
        </w:rPr>
        <w:t>that can be leveraged to support action plans associated with each of the local wellness policy goal areas.</w:t>
      </w:r>
      <w:r w:rsidR="002E111C">
        <w:t xml:space="preserve"> </w:t>
      </w:r>
      <w:r w:rsidR="0060500D">
        <w:rPr>
          <w:rFonts w:ascii="Palatino Linotype" w:hAnsi="Palatino Linotype"/>
        </w:rPr>
        <w:t xml:space="preserve">Because of this it is important that </w:t>
      </w:r>
      <w:r w:rsidR="00A879F8">
        <w:rPr>
          <w:rFonts w:ascii="Palatino Linotype" w:hAnsi="Palatino Linotype"/>
        </w:rPr>
        <w:t xml:space="preserve">the </w:t>
      </w:r>
      <w:r w:rsidR="0060500D">
        <w:rPr>
          <w:rFonts w:ascii="Palatino Linotype" w:hAnsi="Palatino Linotype"/>
        </w:rPr>
        <w:t>assets that are described are centered</w:t>
      </w:r>
      <w:r w:rsidR="00A879F8">
        <w:rPr>
          <w:rFonts w:ascii="Palatino Linotype" w:hAnsi="Palatino Linotype"/>
        </w:rPr>
        <w:t xml:space="preserve"> around their potentially utility to wellness efforts at large, and are not specific to</w:t>
      </w:r>
      <w:r w:rsidR="00FA2EC7">
        <w:rPr>
          <w:rFonts w:ascii="Palatino Linotype" w:hAnsi="Palatino Linotype"/>
        </w:rPr>
        <w:t xml:space="preserve"> how they may serve</w:t>
      </w:r>
      <w:r w:rsidR="00A879F8">
        <w:rPr>
          <w:rFonts w:ascii="Palatino Linotype" w:hAnsi="Palatino Linotype"/>
        </w:rPr>
        <w:t xml:space="preserve"> a pre-determined goals or action plans as this may narrow </w:t>
      </w:r>
      <w:r w:rsidR="00FA2EC7">
        <w:rPr>
          <w:rFonts w:ascii="Palatino Linotype" w:hAnsi="Palatino Linotype"/>
        </w:rPr>
        <w:t>possibilities</w:t>
      </w:r>
      <w:r w:rsidR="00A879F8">
        <w:rPr>
          <w:rFonts w:ascii="Palatino Linotype" w:hAnsi="Palatino Linotype"/>
        </w:rPr>
        <w:t>.</w:t>
      </w:r>
      <w:r w:rsidR="00D02266">
        <w:rPr>
          <w:rFonts w:ascii="Palatino Linotype" w:hAnsi="Palatino Linotype"/>
        </w:rPr>
        <w:t xml:space="preserve"> Furthermore, this asset map may serve </w:t>
      </w:r>
      <w:r w:rsidR="00B570F9">
        <w:rPr>
          <w:rFonts w:ascii="Palatino Linotype" w:hAnsi="Palatino Linotype"/>
        </w:rPr>
        <w:t xml:space="preserve">purposes beyond those specific </w:t>
      </w:r>
      <w:r w:rsidR="0091251F">
        <w:rPr>
          <w:rFonts w:ascii="Palatino Linotype" w:hAnsi="Palatino Linotype"/>
        </w:rPr>
        <w:t>to local</w:t>
      </w:r>
      <w:r w:rsidR="00B570F9">
        <w:rPr>
          <w:rFonts w:ascii="Palatino Linotype" w:hAnsi="Palatino Linotype"/>
        </w:rPr>
        <w:t xml:space="preserve"> wellness policy</w:t>
      </w:r>
      <w:r w:rsidR="00B64715">
        <w:rPr>
          <w:rFonts w:ascii="Palatino Linotype" w:hAnsi="Palatino Linotype"/>
        </w:rPr>
        <w:t xml:space="preserve"> work</w:t>
      </w:r>
      <w:r w:rsidR="00FC7D63">
        <w:rPr>
          <w:rFonts w:ascii="Palatino Linotype" w:hAnsi="Palatino Linotype"/>
        </w:rPr>
        <w:t xml:space="preserve"> (e.g., </w:t>
      </w:r>
      <w:hyperlink r:id="rId19" w:history="1">
        <w:r w:rsidR="00233533" w:rsidRPr="00233533">
          <w:rPr>
            <w:rStyle w:val="Hyperlink"/>
            <w:rFonts w:ascii="Palatino Linotype" w:hAnsi="Palatino Linotype" w:cs="Calibri"/>
          </w:rPr>
          <w:t>Safe and Healthy Schools Continuous Improvement Planning</w:t>
        </w:r>
        <w:r w:rsidR="00F04538" w:rsidRPr="00233533">
          <w:rPr>
            <w:rStyle w:val="Hyperlink"/>
            <w:rFonts w:ascii="Palatino Linotype" w:hAnsi="Palatino Linotype" w:cs="Calibri"/>
          </w:rPr>
          <w:t xml:space="preserve">- </w:t>
        </w:r>
        <w:r w:rsidR="00233533">
          <w:rPr>
            <w:rStyle w:val="Hyperlink"/>
            <w:rFonts w:ascii="Palatino Linotype" w:hAnsi="Palatino Linotype" w:cs="Calibri"/>
          </w:rPr>
          <w:t>“</w:t>
        </w:r>
        <w:r w:rsidR="00233533" w:rsidRPr="00233533">
          <w:rPr>
            <w:rStyle w:val="Hyperlink"/>
            <w:rFonts w:ascii="Palatino Linotype" w:hAnsi="Palatino Linotype" w:cs="Calibri"/>
          </w:rPr>
          <w:t>Human, material, and fiscal resources supporting implementation</w:t>
        </w:r>
      </w:hyperlink>
      <w:r w:rsidR="00233533">
        <w:rPr>
          <w:rFonts w:ascii="Palatino Linotype" w:hAnsi="Palatino Linotype"/>
        </w:rPr>
        <w:t>”</w:t>
      </w:r>
      <w:r w:rsidR="004A4351">
        <w:rPr>
          <w:rFonts w:ascii="Palatino Linotype" w:hAnsi="Palatino Linotype"/>
        </w:rPr>
        <w:t>)</w:t>
      </w:r>
      <w:r w:rsidR="00B570F9">
        <w:rPr>
          <w:rFonts w:ascii="Palatino Linotype" w:hAnsi="Palatino Linotype"/>
        </w:rPr>
        <w:t xml:space="preserve">, so </w:t>
      </w:r>
      <w:r w:rsidR="05D01C62" w:rsidRPr="6A0612C8">
        <w:rPr>
          <w:rFonts w:ascii="Palatino Linotype" w:hAnsi="Palatino Linotype"/>
        </w:rPr>
        <w:t>it is</w:t>
      </w:r>
      <w:r w:rsidR="00B570F9" w:rsidRPr="6A0612C8">
        <w:rPr>
          <w:rFonts w:ascii="Palatino Linotype" w:hAnsi="Palatino Linotype"/>
        </w:rPr>
        <w:t xml:space="preserve"> </w:t>
      </w:r>
      <w:r w:rsidR="00FB29A0">
        <w:rPr>
          <w:rFonts w:ascii="Palatino Linotype" w:hAnsi="Palatino Linotype"/>
        </w:rPr>
        <w:t>important to be inclusive</w:t>
      </w:r>
      <w:r w:rsidR="003855C8">
        <w:rPr>
          <w:rFonts w:ascii="Palatino Linotype" w:hAnsi="Palatino Linotype"/>
        </w:rPr>
        <w:t xml:space="preserve"> of the range of resources the SU/SD has access to in these areas</w:t>
      </w:r>
      <w:r w:rsidR="00525D1D" w:rsidRPr="6A0612C8">
        <w:rPr>
          <w:rFonts w:ascii="Palatino Linotype" w:hAnsi="Palatino Linotype"/>
        </w:rPr>
        <w:t>.</w:t>
      </w:r>
      <w:r w:rsidR="00A879F8">
        <w:rPr>
          <w:rFonts w:ascii="Palatino Linotype" w:hAnsi="Palatino Linotype"/>
        </w:rPr>
        <w:t xml:space="preserve"> </w:t>
      </w:r>
      <w:r w:rsidR="3EEDD6C9" w:rsidRPr="00C202D7">
        <w:rPr>
          <w:rFonts w:ascii="Palatino Linotype" w:hAnsi="Palatino Linotype"/>
        </w:rPr>
        <w:t>A</w:t>
      </w:r>
      <w:r w:rsidR="008E1086">
        <w:rPr>
          <w:rFonts w:ascii="Palatino Linotype" w:hAnsi="Palatino Linotype"/>
        </w:rPr>
        <w:t xml:space="preserve">n </w:t>
      </w:r>
      <w:r w:rsidR="3EEDD6C9" w:rsidRPr="00C202D7">
        <w:rPr>
          <w:rFonts w:ascii="Palatino Linotype" w:hAnsi="Palatino Linotype"/>
        </w:rPr>
        <w:t>asset may also be decision</w:t>
      </w:r>
      <w:r w:rsidR="00295B6A">
        <w:rPr>
          <w:rFonts w:ascii="Palatino Linotype" w:hAnsi="Palatino Linotype"/>
        </w:rPr>
        <w:t>-</w:t>
      </w:r>
      <w:r w:rsidR="3EEDD6C9" w:rsidRPr="00C202D7">
        <w:rPr>
          <w:rFonts w:ascii="Palatino Linotype" w:hAnsi="Palatino Linotype"/>
        </w:rPr>
        <w:t xml:space="preserve">making or implementation capacity, as not all elements of an action plan may be </w:t>
      </w:r>
      <w:r w:rsidR="00361FA2" w:rsidRPr="00C202D7">
        <w:rPr>
          <w:rFonts w:ascii="Palatino Linotype" w:hAnsi="Palatino Linotype"/>
        </w:rPr>
        <w:t>directly implemented</w:t>
      </w:r>
      <w:r w:rsidR="3EEDD6C9" w:rsidRPr="00C202D7">
        <w:rPr>
          <w:rFonts w:ascii="Palatino Linotype" w:hAnsi="Palatino Linotype"/>
        </w:rPr>
        <w:t xml:space="preserve"> </w:t>
      </w:r>
      <w:r w:rsidR="00361FA2" w:rsidRPr="00C202D7">
        <w:rPr>
          <w:rFonts w:ascii="Palatino Linotype" w:hAnsi="Palatino Linotype"/>
        </w:rPr>
        <w:t xml:space="preserve">by </w:t>
      </w:r>
      <w:r w:rsidR="3EEDD6C9" w:rsidRPr="00C202D7">
        <w:rPr>
          <w:rFonts w:ascii="Palatino Linotype" w:hAnsi="Palatino Linotype"/>
        </w:rPr>
        <w:t>those on the wellness team</w:t>
      </w:r>
      <w:r w:rsidR="002D6A81" w:rsidRPr="00C202D7">
        <w:rPr>
          <w:rFonts w:ascii="Palatino Linotype" w:hAnsi="Palatino Linotype"/>
        </w:rPr>
        <w:t>,</w:t>
      </w:r>
      <w:r w:rsidR="00A65BDB" w:rsidRPr="00C202D7">
        <w:rPr>
          <w:rFonts w:ascii="Palatino Linotype" w:hAnsi="Palatino Linotype"/>
        </w:rPr>
        <w:t xml:space="preserve"> so it is important to identify decision makers</w:t>
      </w:r>
      <w:r w:rsidR="00361FA2" w:rsidRPr="00C202D7">
        <w:rPr>
          <w:rFonts w:ascii="Palatino Linotype" w:hAnsi="Palatino Linotype"/>
        </w:rPr>
        <w:t xml:space="preserve"> and actors</w:t>
      </w:r>
      <w:r w:rsidR="00A65BDB" w:rsidRPr="00C202D7">
        <w:rPr>
          <w:rFonts w:ascii="Palatino Linotype" w:hAnsi="Palatino Linotype"/>
        </w:rPr>
        <w:t xml:space="preserve"> in this </w:t>
      </w:r>
      <w:r w:rsidR="002E111C" w:rsidRPr="00C202D7">
        <w:rPr>
          <w:rFonts w:ascii="Palatino Linotype" w:hAnsi="Palatino Linotype"/>
        </w:rPr>
        <w:t>chart/</w:t>
      </w:r>
      <w:r w:rsidR="00A65BDB" w:rsidRPr="00C202D7">
        <w:rPr>
          <w:rFonts w:ascii="Palatino Linotype" w:hAnsi="Palatino Linotype"/>
        </w:rPr>
        <w:t xml:space="preserve">document as well. </w:t>
      </w:r>
    </w:p>
    <w:p w14:paraId="57A1A2AC" w14:textId="28530E0F" w:rsidR="00446335" w:rsidRPr="00C202D7" w:rsidRDefault="00EE5BFD" w:rsidP="00C202D7">
      <w:pPr>
        <w:pStyle w:val="ListParagraph"/>
        <w:numPr>
          <w:ilvl w:val="0"/>
          <w:numId w:val="45"/>
        </w:numPr>
        <w:spacing w:line="240" w:lineRule="auto"/>
        <w:rPr>
          <w:rFonts w:ascii="Palatino Linotype" w:eastAsia="Palatino Linotype" w:hAnsi="Palatino Linotype" w:cs="Palatino Linotype"/>
          <w:bCs w:val="0"/>
        </w:rPr>
      </w:pPr>
      <w:r w:rsidRPr="00C202D7">
        <w:rPr>
          <w:rFonts w:ascii="Palatino Linotype" w:hAnsi="Palatino Linotype"/>
          <w:b/>
        </w:rPr>
        <w:t>Assessment/</w:t>
      </w:r>
      <w:r w:rsidRPr="009A32A2">
        <w:rPr>
          <w:rFonts w:ascii="Palatino Linotype" w:hAnsi="Palatino Linotype"/>
          <w:b/>
        </w:rPr>
        <w:t>Reflection</w:t>
      </w:r>
      <w:r w:rsidR="00415082" w:rsidRPr="009A32A2">
        <w:rPr>
          <w:rFonts w:ascii="Palatino Linotype" w:hAnsi="Palatino Linotype"/>
          <w:b/>
        </w:rPr>
        <w:t xml:space="preserve"> Notes</w:t>
      </w:r>
      <w:r w:rsidRPr="009A32A2">
        <w:rPr>
          <w:rFonts w:ascii="Palatino Linotype" w:hAnsi="Palatino Linotype"/>
          <w:b/>
        </w:rPr>
        <w:t>:</w:t>
      </w:r>
      <w:r w:rsidRPr="00C202D7">
        <w:rPr>
          <w:rFonts w:ascii="Palatino Linotype" w:eastAsia="Palatino Linotype" w:hAnsi="Palatino Linotype"/>
          <w:b/>
        </w:rPr>
        <w:t xml:space="preserve"> </w:t>
      </w:r>
      <w:r w:rsidRPr="00C202D7">
        <w:rPr>
          <w:rFonts w:ascii="Palatino Linotype" w:eastAsia="Palatino Linotype" w:hAnsi="Palatino Linotype" w:cs="Palatino Linotype"/>
          <w:bCs w:val="0"/>
        </w:rPr>
        <w:t xml:space="preserve">Assess the resources, expertise, and services that can contribute to support the local wellness policy implementation. This asset analysis will be important information for the wellness team when goals need to be prioritized and action plans developed for each LWP goal area. Also, determine </w:t>
      </w:r>
      <w:r w:rsidR="00352DD2" w:rsidRPr="00C202D7">
        <w:rPr>
          <w:rFonts w:ascii="Palatino Linotype" w:eastAsia="Palatino Linotype" w:hAnsi="Palatino Linotype" w:cs="Palatino Linotype"/>
          <w:bCs w:val="0"/>
        </w:rPr>
        <w:t>what assets need further development</w:t>
      </w:r>
      <w:r w:rsidRPr="00C202D7">
        <w:rPr>
          <w:rFonts w:ascii="Palatino Linotype" w:eastAsia="Palatino Linotype" w:hAnsi="Palatino Linotype" w:cs="Palatino Linotype"/>
          <w:bCs w:val="0"/>
        </w:rPr>
        <w:t>. This understanding</w:t>
      </w:r>
      <w:r w:rsidR="00AB1F25" w:rsidRPr="00C202D7">
        <w:rPr>
          <w:rFonts w:ascii="Palatino Linotype" w:eastAsia="Palatino Linotype" w:hAnsi="Palatino Linotype" w:cs="Palatino Linotype"/>
        </w:rPr>
        <w:t xml:space="preserve"> of need</w:t>
      </w:r>
      <w:r w:rsidRPr="00C202D7">
        <w:rPr>
          <w:rFonts w:ascii="Palatino Linotype" w:eastAsia="Palatino Linotype" w:hAnsi="Palatino Linotype" w:cs="Palatino Linotype"/>
          <w:bCs w:val="0"/>
        </w:rPr>
        <w:t xml:space="preserve"> can guide future efforts in seeking funding, grant opportunities, or partnerships to address the identified gaps.</w:t>
      </w:r>
      <w:r w:rsidR="00DB1B21">
        <w:rPr>
          <w:rFonts w:ascii="Palatino Linotype" w:eastAsia="Palatino Linotype" w:hAnsi="Palatino Linotype" w:cs="Palatino Linotype"/>
          <w:bCs w:val="0"/>
        </w:rPr>
        <w:t xml:space="preserve"> </w:t>
      </w:r>
      <w:r w:rsidR="00333998">
        <w:rPr>
          <w:rFonts w:ascii="Palatino Linotype" w:eastAsia="Palatino Linotype" w:hAnsi="Palatino Linotype" w:cs="Palatino Linotype"/>
          <w:bCs w:val="0"/>
        </w:rPr>
        <w:t>Through this gap analysis professional learning needs of</w:t>
      </w:r>
      <w:r w:rsidR="00DE104C">
        <w:rPr>
          <w:rFonts w:ascii="Palatino Linotype" w:eastAsia="Palatino Linotype" w:hAnsi="Palatino Linotype" w:cs="Palatino Linotype"/>
          <w:bCs w:val="0"/>
        </w:rPr>
        <w:t xml:space="preserve"> supervisory union/district</w:t>
      </w:r>
      <w:r w:rsidR="00333998">
        <w:rPr>
          <w:rFonts w:ascii="Palatino Linotype" w:eastAsia="Palatino Linotype" w:hAnsi="Palatino Linotype" w:cs="Palatino Linotype"/>
          <w:bCs w:val="0"/>
        </w:rPr>
        <w:t xml:space="preserve"> staff</w:t>
      </w:r>
      <w:r w:rsidR="00DE104C">
        <w:rPr>
          <w:rFonts w:ascii="Palatino Linotype" w:eastAsia="Palatino Linotype" w:hAnsi="Palatino Linotype" w:cs="Palatino Linotype"/>
          <w:bCs w:val="0"/>
        </w:rPr>
        <w:t xml:space="preserve"> and </w:t>
      </w:r>
      <w:r w:rsidR="00333998">
        <w:rPr>
          <w:rFonts w:ascii="Palatino Linotype" w:eastAsia="Palatino Linotype" w:hAnsi="Palatino Linotype" w:cs="Palatino Linotype"/>
          <w:bCs w:val="0"/>
        </w:rPr>
        <w:t xml:space="preserve">faculty may also </w:t>
      </w:r>
      <w:r w:rsidR="00DE104C">
        <w:rPr>
          <w:rFonts w:ascii="Palatino Linotype" w:eastAsia="Palatino Linotype" w:hAnsi="Palatino Linotype" w:cs="Palatino Linotype"/>
          <w:bCs w:val="0"/>
        </w:rPr>
        <w:t>be identified</w:t>
      </w:r>
      <w:r w:rsidR="00333998">
        <w:rPr>
          <w:rFonts w:ascii="Palatino Linotype" w:eastAsia="Palatino Linotype" w:hAnsi="Palatino Linotype" w:cs="Palatino Linotype"/>
          <w:bCs w:val="0"/>
        </w:rPr>
        <w:t>.</w:t>
      </w:r>
      <w:r w:rsidRPr="00C202D7">
        <w:rPr>
          <w:rFonts w:ascii="Palatino Linotype" w:eastAsia="Palatino Linotype" w:hAnsi="Palatino Linotype" w:cs="Palatino Linotype"/>
          <w:bCs w:val="0"/>
        </w:rPr>
        <w:t xml:space="preserve"> </w:t>
      </w:r>
      <w:r w:rsidR="007E53BD" w:rsidRPr="00C202D7">
        <w:rPr>
          <w:rFonts w:ascii="Palatino Linotype" w:eastAsia="Palatino Linotype" w:hAnsi="Palatino Linotype" w:cs="Palatino Linotype"/>
          <w:bCs w:val="0"/>
        </w:rPr>
        <w:t>A list of state level resources, organized by domains,</w:t>
      </w:r>
      <w:r w:rsidR="003513FF" w:rsidRPr="00C202D7">
        <w:rPr>
          <w:rFonts w:ascii="Palatino Linotype" w:eastAsia="Palatino Linotype" w:hAnsi="Palatino Linotype" w:cs="Palatino Linotype"/>
          <w:bCs w:val="0"/>
        </w:rPr>
        <w:t xml:space="preserve"> is provide</w:t>
      </w:r>
      <w:r w:rsidR="00D23C8E" w:rsidRPr="00C202D7">
        <w:rPr>
          <w:rFonts w:ascii="Palatino Linotype" w:eastAsia="Palatino Linotype" w:hAnsi="Palatino Linotype" w:cs="Palatino Linotype"/>
          <w:bCs w:val="0"/>
        </w:rPr>
        <w:t>d</w:t>
      </w:r>
      <w:r w:rsidR="00352DD2" w:rsidRPr="00C202D7">
        <w:rPr>
          <w:rFonts w:ascii="Palatino Linotype" w:eastAsia="Palatino Linotype" w:hAnsi="Palatino Linotype" w:cs="Palatino Linotype"/>
          <w:bCs w:val="0"/>
        </w:rPr>
        <w:t xml:space="preserve"> below</w:t>
      </w:r>
      <w:r w:rsidR="00D23C8E" w:rsidRPr="00C202D7">
        <w:rPr>
          <w:rFonts w:ascii="Palatino Linotype" w:eastAsia="Palatino Linotype" w:hAnsi="Palatino Linotype" w:cs="Palatino Linotype"/>
          <w:bCs w:val="0"/>
        </w:rPr>
        <w:t xml:space="preserve"> to </w:t>
      </w:r>
      <w:r w:rsidR="00352DD2" w:rsidRPr="00C202D7">
        <w:rPr>
          <w:rFonts w:ascii="Palatino Linotype" w:eastAsia="Palatino Linotype" w:hAnsi="Palatino Linotype" w:cs="Palatino Linotype"/>
          <w:bCs w:val="0"/>
        </w:rPr>
        <w:t xml:space="preserve">also </w:t>
      </w:r>
      <w:r w:rsidR="00D23C8E" w:rsidRPr="00C202D7">
        <w:rPr>
          <w:rFonts w:ascii="Palatino Linotype" w:eastAsia="Palatino Linotype" w:hAnsi="Palatino Linotype" w:cs="Palatino Linotype"/>
          <w:bCs w:val="0"/>
        </w:rPr>
        <w:t xml:space="preserve">guide </w:t>
      </w:r>
      <w:r w:rsidR="00352DD2" w:rsidRPr="00C202D7">
        <w:rPr>
          <w:rFonts w:ascii="Palatino Linotype" w:eastAsia="Palatino Linotype" w:hAnsi="Palatino Linotype" w:cs="Palatino Linotype"/>
          <w:bCs w:val="0"/>
        </w:rPr>
        <w:t xml:space="preserve">next steps in asset development. </w:t>
      </w:r>
    </w:p>
    <w:p w14:paraId="0362618C" w14:textId="77777777" w:rsidR="006704A0" w:rsidRDefault="006704A0" w:rsidP="00C202D7">
      <w:pPr>
        <w:contextualSpacing/>
        <w:rPr>
          <w:rFonts w:eastAsia="Palatino Linotype" w:cs="Palatino Linotype"/>
          <w:bCs w:val="0"/>
        </w:rPr>
      </w:pPr>
    </w:p>
    <w:p w14:paraId="57485107" w14:textId="6A4F2054" w:rsidR="00EE5BFD" w:rsidRPr="00085C01" w:rsidRDefault="00D06D37" w:rsidP="00311DDE">
      <w:pPr>
        <w:pStyle w:val="Heading1"/>
        <w:spacing w:before="240" w:after="120" w:line="252" w:lineRule="auto"/>
        <w:rPr>
          <w:bCs/>
        </w:rPr>
      </w:pPr>
      <w:r>
        <w:lastRenderedPageBreak/>
        <w:t xml:space="preserve">Local Wellness </w:t>
      </w:r>
      <w:r w:rsidR="00EE5BFD">
        <w:t>Asset Map Template</w:t>
      </w:r>
      <w:r w:rsidR="006F1FEA">
        <w:rPr>
          <w:vertAlign w:val="superscript"/>
        </w:rPr>
        <w:t>1</w:t>
      </w:r>
    </w:p>
    <w:tbl>
      <w:tblPr>
        <w:tblStyle w:val="TableGrid"/>
        <w:tblW w:w="4698" w:type="pct"/>
        <w:tblLook w:val="04A0" w:firstRow="1" w:lastRow="0" w:firstColumn="1" w:lastColumn="0" w:noHBand="0" w:noVBand="1"/>
      </w:tblPr>
      <w:tblGrid>
        <w:gridCol w:w="2658"/>
        <w:gridCol w:w="3367"/>
        <w:gridCol w:w="3959"/>
        <w:gridCol w:w="3537"/>
      </w:tblGrid>
      <w:tr w:rsidR="006F2E44" w14:paraId="5B97BCB1" w14:textId="28CC6FFA" w:rsidTr="006F2E44">
        <w:trPr>
          <w:trHeight w:val="367"/>
        </w:trPr>
        <w:tc>
          <w:tcPr>
            <w:tcW w:w="983" w:type="pct"/>
          </w:tcPr>
          <w:p w14:paraId="05CBE8C3" w14:textId="22235E15" w:rsidR="006F2E44" w:rsidRPr="00551094" w:rsidRDefault="006F2E44" w:rsidP="00F65A44">
            <w:pPr>
              <w:contextualSpacing/>
              <w:jc w:val="center"/>
              <w:rPr>
                <w:rFonts w:ascii="Franklin Gothic Demi Cond" w:hAnsi="Franklin Gothic Demi Cond"/>
              </w:rPr>
            </w:pPr>
            <w:r w:rsidRPr="00551094">
              <w:rPr>
                <w:rFonts w:ascii="Franklin Gothic Demi Cond" w:hAnsi="Franklin Gothic Demi Cond"/>
              </w:rPr>
              <w:t>Local Wellness Policy Goal Area</w:t>
            </w:r>
          </w:p>
        </w:tc>
        <w:tc>
          <w:tcPr>
            <w:tcW w:w="1245" w:type="pct"/>
          </w:tcPr>
          <w:p w14:paraId="7AAD4565" w14:textId="7B9E292B" w:rsidR="006F2E44" w:rsidRPr="00551094" w:rsidRDefault="006F2E44" w:rsidP="00F65A44">
            <w:pPr>
              <w:spacing w:before="120" w:after="120" w:line="252" w:lineRule="auto"/>
              <w:contextualSpacing/>
              <w:jc w:val="center"/>
              <w:rPr>
                <w:rFonts w:ascii="Franklin Gothic Demi Cond" w:hAnsi="Franklin Gothic Demi Cond"/>
              </w:rPr>
            </w:pPr>
            <w:r>
              <w:rPr>
                <w:rFonts w:ascii="Franklin Gothic Demi Cond" w:hAnsi="Franklin Gothic Demi Cond"/>
              </w:rPr>
              <w:t>Source (</w:t>
            </w:r>
            <w:r w:rsidRPr="00551094">
              <w:rPr>
                <w:rFonts w:ascii="Franklin Gothic Demi Cond" w:hAnsi="Franklin Gothic Demi Cond"/>
              </w:rPr>
              <w:t>Organization/Individual</w:t>
            </w:r>
            <w:r>
              <w:rPr>
                <w:rFonts w:ascii="Franklin Gothic Demi Cond" w:hAnsi="Franklin Gothic Demi Cond"/>
              </w:rPr>
              <w:t>)</w:t>
            </w:r>
          </w:p>
        </w:tc>
        <w:tc>
          <w:tcPr>
            <w:tcW w:w="1464" w:type="pct"/>
          </w:tcPr>
          <w:p w14:paraId="644C3B9C" w14:textId="16F403C4" w:rsidR="006F2E44" w:rsidRPr="00551094" w:rsidRDefault="006F2E44" w:rsidP="00F65A44">
            <w:pPr>
              <w:spacing w:before="120" w:after="120" w:line="252" w:lineRule="auto"/>
              <w:contextualSpacing/>
              <w:jc w:val="center"/>
              <w:rPr>
                <w:rFonts w:ascii="Franklin Gothic Demi Cond" w:hAnsi="Franklin Gothic Demi Cond"/>
              </w:rPr>
            </w:pPr>
            <w:r w:rsidRPr="00551094">
              <w:rPr>
                <w:rFonts w:ascii="Franklin Gothic Demi Cond" w:hAnsi="Franklin Gothic Demi Cond"/>
              </w:rPr>
              <w:t xml:space="preserve">Asset </w:t>
            </w:r>
            <w:r>
              <w:rPr>
                <w:rFonts w:ascii="Franklin Gothic Demi Cond" w:hAnsi="Franklin Gothic Demi Cond"/>
              </w:rPr>
              <w:t xml:space="preserve">in Goal </w:t>
            </w:r>
            <w:r w:rsidRPr="00551094">
              <w:rPr>
                <w:rFonts w:ascii="Franklin Gothic Demi Cond" w:hAnsi="Franklin Gothic Demi Cond"/>
              </w:rPr>
              <w:t>Area</w:t>
            </w:r>
          </w:p>
        </w:tc>
        <w:tc>
          <w:tcPr>
            <w:tcW w:w="1308" w:type="pct"/>
          </w:tcPr>
          <w:p w14:paraId="47EE804F" w14:textId="77777777" w:rsidR="006F2E44" w:rsidRDefault="006F2E44" w:rsidP="00F65A44">
            <w:pPr>
              <w:spacing w:before="120" w:after="120" w:line="252" w:lineRule="auto"/>
              <w:contextualSpacing/>
              <w:jc w:val="center"/>
              <w:rPr>
                <w:rFonts w:ascii="Franklin Gothic Demi Cond" w:hAnsi="Franklin Gothic Demi Cond"/>
              </w:rPr>
            </w:pPr>
            <w:r>
              <w:rPr>
                <w:rFonts w:ascii="Franklin Gothic Demi Cond" w:hAnsi="Franklin Gothic Demi Cond"/>
              </w:rPr>
              <w:t>Assessment/Reflection</w:t>
            </w:r>
          </w:p>
          <w:p w14:paraId="45F0A59C" w14:textId="415A8008" w:rsidR="006F2E44" w:rsidRPr="00551094" w:rsidRDefault="006F2E44" w:rsidP="00F65A44">
            <w:pPr>
              <w:spacing w:before="120" w:after="120" w:line="252" w:lineRule="auto"/>
              <w:contextualSpacing/>
              <w:jc w:val="center"/>
              <w:rPr>
                <w:rFonts w:ascii="Franklin Gothic Demi Cond" w:hAnsi="Franklin Gothic Demi Cond"/>
              </w:rPr>
            </w:pPr>
            <w:r>
              <w:rPr>
                <w:rFonts w:ascii="Franklin Gothic Demi Cond" w:hAnsi="Franklin Gothic Demi Cond"/>
              </w:rPr>
              <w:t>Action Planning Notes</w:t>
            </w:r>
          </w:p>
        </w:tc>
      </w:tr>
      <w:tr w:rsidR="006F2E44" w14:paraId="4710C61C" w14:textId="59C79B2C" w:rsidTr="006F2E44">
        <w:trPr>
          <w:trHeight w:val="897"/>
        </w:trPr>
        <w:tc>
          <w:tcPr>
            <w:tcW w:w="983" w:type="pct"/>
          </w:tcPr>
          <w:p w14:paraId="672EB727" w14:textId="69713B7D" w:rsidR="006F2E44" w:rsidRPr="00F65A44" w:rsidRDefault="006F2E44" w:rsidP="004062C7">
            <w:pPr>
              <w:rPr>
                <w:b/>
                <w:sz w:val="20"/>
                <w:szCs w:val="20"/>
              </w:rPr>
            </w:pPr>
            <w:bookmarkStart w:id="0" w:name="_Hlk140734158"/>
            <w:r w:rsidRPr="00F65A44">
              <w:rPr>
                <w:b/>
                <w:sz w:val="20"/>
                <w:szCs w:val="20"/>
              </w:rPr>
              <w:t xml:space="preserve">Nutrition Education </w:t>
            </w:r>
          </w:p>
        </w:tc>
        <w:tc>
          <w:tcPr>
            <w:tcW w:w="1245" w:type="pct"/>
            <w:shd w:val="clear" w:color="auto" w:fill="auto"/>
          </w:tcPr>
          <w:p w14:paraId="06353FBE" w14:textId="44D8C16E" w:rsidR="006F2E44" w:rsidRPr="00F65A44" w:rsidRDefault="006F2E44" w:rsidP="004062C7">
            <w:pPr>
              <w:rPr>
                <w:b/>
              </w:rPr>
            </w:pPr>
            <w:r w:rsidRPr="00E438A7">
              <w:rPr>
                <w:b/>
                <w:color w:val="FFFFFF" w:themeColor="background1"/>
              </w:rPr>
              <w:t>Blank Cell</w:t>
            </w:r>
          </w:p>
        </w:tc>
        <w:tc>
          <w:tcPr>
            <w:tcW w:w="1464" w:type="pct"/>
          </w:tcPr>
          <w:p w14:paraId="43DB1711" w14:textId="53D751FD" w:rsidR="006F2E44" w:rsidRPr="00F65A44" w:rsidRDefault="006F2E44" w:rsidP="004062C7">
            <w:pPr>
              <w:rPr>
                <w:b/>
              </w:rPr>
            </w:pPr>
            <w:r w:rsidRPr="00E438A7">
              <w:rPr>
                <w:b/>
                <w:color w:val="FFFFFF" w:themeColor="background1"/>
              </w:rPr>
              <w:t>Blank Cell</w:t>
            </w:r>
          </w:p>
        </w:tc>
        <w:tc>
          <w:tcPr>
            <w:tcW w:w="1308" w:type="pct"/>
          </w:tcPr>
          <w:p w14:paraId="5998CA43" w14:textId="76482CA3" w:rsidR="006F2E44" w:rsidRPr="00311DDE" w:rsidRDefault="006F2E44" w:rsidP="004062C7">
            <w:pPr>
              <w:rPr>
                <w:b/>
              </w:rPr>
            </w:pPr>
            <w:r>
              <w:rPr>
                <w:b/>
                <w:sz w:val="20"/>
                <w:szCs w:val="20"/>
              </w:rPr>
              <w:t xml:space="preserve"> </w:t>
            </w:r>
            <w:r>
              <w:rPr>
                <w:b/>
                <w:color w:val="FFFFFF" w:themeColor="background1"/>
                <w:sz w:val="20"/>
                <w:szCs w:val="20"/>
              </w:rPr>
              <w:t>Blank Cell</w:t>
            </w:r>
          </w:p>
        </w:tc>
      </w:tr>
      <w:tr w:rsidR="006F2E44" w14:paraId="54CCE265" w14:textId="5E465145" w:rsidTr="006F2E44">
        <w:trPr>
          <w:trHeight w:val="897"/>
        </w:trPr>
        <w:tc>
          <w:tcPr>
            <w:tcW w:w="983" w:type="pct"/>
          </w:tcPr>
          <w:p w14:paraId="657F5B6B" w14:textId="6D90DE63" w:rsidR="006F2E44" w:rsidRPr="00F65A44" w:rsidRDefault="006F2E44" w:rsidP="004062C7">
            <w:pPr>
              <w:rPr>
                <w:rFonts w:eastAsia="Palatino Linotype" w:cs="Palatino Linotype"/>
                <w:b/>
                <w:sz w:val="20"/>
                <w:szCs w:val="20"/>
              </w:rPr>
            </w:pPr>
            <w:r w:rsidRPr="00F65A44">
              <w:rPr>
                <w:rFonts w:eastAsia="Palatino Linotype" w:cs="Palatino Linotype"/>
                <w:b/>
                <w:sz w:val="20"/>
                <w:szCs w:val="20"/>
              </w:rPr>
              <w:t>Nutrition Promotion</w:t>
            </w:r>
          </w:p>
        </w:tc>
        <w:tc>
          <w:tcPr>
            <w:tcW w:w="1245" w:type="pct"/>
          </w:tcPr>
          <w:p w14:paraId="61E30C02" w14:textId="34B81B14" w:rsidR="006F2E44" w:rsidRPr="00F65A44" w:rsidRDefault="006F2E44" w:rsidP="004062C7">
            <w:pPr>
              <w:rPr>
                <w:b/>
              </w:rPr>
            </w:pPr>
            <w:r w:rsidRPr="00E438A7">
              <w:rPr>
                <w:b/>
                <w:color w:val="FFFFFF" w:themeColor="background1"/>
              </w:rPr>
              <w:t>Blank Cell</w:t>
            </w:r>
          </w:p>
        </w:tc>
        <w:tc>
          <w:tcPr>
            <w:tcW w:w="1464" w:type="pct"/>
          </w:tcPr>
          <w:p w14:paraId="5E509765" w14:textId="3A471402" w:rsidR="006F2E44" w:rsidRPr="00F65A44" w:rsidRDefault="006F2E44" w:rsidP="004062C7">
            <w:pPr>
              <w:rPr>
                <w:b/>
              </w:rPr>
            </w:pPr>
            <w:r w:rsidRPr="00E438A7">
              <w:rPr>
                <w:b/>
                <w:color w:val="FFFFFF" w:themeColor="background1"/>
              </w:rPr>
              <w:t>Blank Cell</w:t>
            </w:r>
          </w:p>
        </w:tc>
        <w:tc>
          <w:tcPr>
            <w:tcW w:w="1308" w:type="pct"/>
          </w:tcPr>
          <w:p w14:paraId="4AA8A074" w14:textId="67B99700" w:rsidR="006F2E44" w:rsidRPr="00E438A7" w:rsidRDefault="006F2E44" w:rsidP="00D12FC7">
            <w:pPr>
              <w:rPr>
                <w:b/>
                <w:color w:val="FFFFFF" w:themeColor="background1"/>
              </w:rPr>
            </w:pPr>
            <w:r>
              <w:rPr>
                <w:b/>
                <w:color w:val="FFFFFF" w:themeColor="background1"/>
                <w:sz w:val="20"/>
                <w:szCs w:val="20"/>
              </w:rPr>
              <w:t xml:space="preserve"> Blank Cell</w:t>
            </w:r>
          </w:p>
        </w:tc>
      </w:tr>
      <w:tr w:rsidR="006F2E44" w14:paraId="39E5A3AF" w14:textId="7D303806" w:rsidTr="006F2E44">
        <w:trPr>
          <w:trHeight w:val="897"/>
        </w:trPr>
        <w:tc>
          <w:tcPr>
            <w:tcW w:w="983" w:type="pct"/>
          </w:tcPr>
          <w:p w14:paraId="55A34358" w14:textId="32189F1F" w:rsidR="006F2E44" w:rsidRPr="00F65A44" w:rsidRDefault="006F2E44" w:rsidP="004062C7">
            <w:pPr>
              <w:rPr>
                <w:b/>
                <w:sz w:val="20"/>
                <w:szCs w:val="20"/>
              </w:rPr>
            </w:pPr>
            <w:r w:rsidRPr="00F65A44">
              <w:rPr>
                <w:b/>
                <w:sz w:val="20"/>
                <w:szCs w:val="20"/>
              </w:rPr>
              <w:t>Competitive Food Programs</w:t>
            </w:r>
          </w:p>
        </w:tc>
        <w:tc>
          <w:tcPr>
            <w:tcW w:w="1245" w:type="pct"/>
          </w:tcPr>
          <w:p w14:paraId="735B6AFF" w14:textId="6ED983D4" w:rsidR="006F2E44" w:rsidRPr="00F65A44" w:rsidRDefault="006F2E44" w:rsidP="004062C7">
            <w:pPr>
              <w:rPr>
                <w:b/>
              </w:rPr>
            </w:pPr>
            <w:r w:rsidRPr="00E438A7">
              <w:rPr>
                <w:b/>
                <w:color w:val="FFFFFF" w:themeColor="background1"/>
              </w:rPr>
              <w:t>Blank Cell</w:t>
            </w:r>
          </w:p>
        </w:tc>
        <w:tc>
          <w:tcPr>
            <w:tcW w:w="1464" w:type="pct"/>
          </w:tcPr>
          <w:p w14:paraId="1524A549" w14:textId="22DAADB7" w:rsidR="006F2E44" w:rsidRPr="00F65A44" w:rsidRDefault="006F2E44" w:rsidP="004062C7">
            <w:pPr>
              <w:rPr>
                <w:b/>
              </w:rPr>
            </w:pPr>
            <w:r>
              <w:rPr>
                <w:b/>
                <w:color w:val="FFFFFF" w:themeColor="background1"/>
              </w:rPr>
              <w:t xml:space="preserve">           </w:t>
            </w:r>
            <w:r w:rsidRPr="00E438A7">
              <w:rPr>
                <w:b/>
                <w:color w:val="FFFFFF" w:themeColor="background1"/>
              </w:rPr>
              <w:t>Blank Cell</w:t>
            </w:r>
          </w:p>
        </w:tc>
        <w:tc>
          <w:tcPr>
            <w:tcW w:w="1308" w:type="pct"/>
          </w:tcPr>
          <w:p w14:paraId="3DE22BCD" w14:textId="6EA72057" w:rsidR="006F2E44" w:rsidRDefault="006F2E44" w:rsidP="00D12FC7">
            <w:pPr>
              <w:rPr>
                <w:b/>
                <w:color w:val="FFFFFF" w:themeColor="background1"/>
              </w:rPr>
            </w:pPr>
            <w:r>
              <w:rPr>
                <w:b/>
                <w:color w:val="FFFFFF" w:themeColor="background1"/>
                <w:sz w:val="20"/>
                <w:szCs w:val="20"/>
              </w:rPr>
              <w:t xml:space="preserve"> Blank Cell</w:t>
            </w:r>
          </w:p>
        </w:tc>
      </w:tr>
      <w:tr w:rsidR="006F2E44" w14:paraId="61EBA82C" w14:textId="0B73BB1F" w:rsidTr="006F2E44">
        <w:trPr>
          <w:trHeight w:val="897"/>
        </w:trPr>
        <w:tc>
          <w:tcPr>
            <w:tcW w:w="983" w:type="pct"/>
          </w:tcPr>
          <w:p w14:paraId="02EF62BF" w14:textId="605BD42C" w:rsidR="006F2E44" w:rsidRPr="00F65A44" w:rsidRDefault="006F2E44" w:rsidP="004062C7">
            <w:pPr>
              <w:rPr>
                <w:rFonts w:eastAsia="Palatino Linotype" w:cs="Palatino Linotype"/>
                <w:b/>
                <w:sz w:val="20"/>
                <w:szCs w:val="20"/>
              </w:rPr>
            </w:pPr>
            <w:r w:rsidRPr="00F65A44">
              <w:rPr>
                <w:rFonts w:eastAsia="Palatino Linotype" w:cs="Palatino Linotype"/>
                <w:b/>
                <w:sz w:val="20"/>
                <w:szCs w:val="20"/>
              </w:rPr>
              <w:t>Physical Education</w:t>
            </w:r>
          </w:p>
        </w:tc>
        <w:tc>
          <w:tcPr>
            <w:tcW w:w="1245" w:type="pct"/>
          </w:tcPr>
          <w:p w14:paraId="34ABE36C" w14:textId="4AE76197" w:rsidR="006F2E44" w:rsidRPr="00F65A44" w:rsidRDefault="006F2E44" w:rsidP="004062C7">
            <w:pPr>
              <w:rPr>
                <w:b/>
              </w:rPr>
            </w:pPr>
            <w:r w:rsidRPr="00E438A7">
              <w:rPr>
                <w:b/>
                <w:color w:val="FFFFFF" w:themeColor="background1"/>
              </w:rPr>
              <w:t>Blank Cell</w:t>
            </w:r>
          </w:p>
        </w:tc>
        <w:tc>
          <w:tcPr>
            <w:tcW w:w="1464" w:type="pct"/>
          </w:tcPr>
          <w:p w14:paraId="41407C41" w14:textId="3AE29E2B" w:rsidR="006F2E44" w:rsidRPr="00F65A44" w:rsidRDefault="006F2E44" w:rsidP="004062C7">
            <w:pPr>
              <w:rPr>
                <w:b/>
              </w:rPr>
            </w:pPr>
            <w:r w:rsidRPr="00E438A7">
              <w:rPr>
                <w:b/>
                <w:color w:val="FFFFFF" w:themeColor="background1"/>
              </w:rPr>
              <w:t>Blank Cell</w:t>
            </w:r>
          </w:p>
        </w:tc>
        <w:tc>
          <w:tcPr>
            <w:tcW w:w="1308" w:type="pct"/>
          </w:tcPr>
          <w:p w14:paraId="71DE5765" w14:textId="6FF9EAA7" w:rsidR="006F2E44" w:rsidRPr="00E438A7" w:rsidRDefault="006F2E44" w:rsidP="00D12FC7">
            <w:pPr>
              <w:rPr>
                <w:b/>
                <w:color w:val="FFFFFF" w:themeColor="background1"/>
              </w:rPr>
            </w:pPr>
            <w:r>
              <w:rPr>
                <w:b/>
                <w:color w:val="FFFFFF" w:themeColor="background1"/>
                <w:sz w:val="20"/>
                <w:szCs w:val="20"/>
              </w:rPr>
              <w:t xml:space="preserve"> Blank Cell</w:t>
            </w:r>
          </w:p>
        </w:tc>
      </w:tr>
      <w:tr w:rsidR="006F2E44" w14:paraId="2FAF1825" w14:textId="65A7A49D" w:rsidTr="006F2E44">
        <w:trPr>
          <w:trHeight w:val="897"/>
        </w:trPr>
        <w:tc>
          <w:tcPr>
            <w:tcW w:w="983" w:type="pct"/>
          </w:tcPr>
          <w:p w14:paraId="25F82305" w14:textId="3BF224F5" w:rsidR="006F2E44" w:rsidRPr="00F65A44" w:rsidRDefault="006F2E44" w:rsidP="3789D572">
            <w:pPr>
              <w:rPr>
                <w:b/>
                <w:sz w:val="20"/>
                <w:szCs w:val="20"/>
              </w:rPr>
            </w:pPr>
            <w:r w:rsidRPr="00F65A44">
              <w:rPr>
                <w:b/>
                <w:sz w:val="20"/>
                <w:szCs w:val="20"/>
              </w:rPr>
              <w:t>Physical Activity</w:t>
            </w:r>
          </w:p>
        </w:tc>
        <w:tc>
          <w:tcPr>
            <w:tcW w:w="1245" w:type="pct"/>
          </w:tcPr>
          <w:p w14:paraId="7E21C937" w14:textId="6F68C276" w:rsidR="006F2E44" w:rsidRPr="00F65A44" w:rsidRDefault="006F2E44" w:rsidP="3789D572">
            <w:pPr>
              <w:rPr>
                <w:b/>
              </w:rPr>
            </w:pPr>
            <w:r w:rsidRPr="00E438A7">
              <w:rPr>
                <w:b/>
                <w:color w:val="FFFFFF" w:themeColor="background1"/>
              </w:rPr>
              <w:t>Blank Cell</w:t>
            </w:r>
          </w:p>
        </w:tc>
        <w:tc>
          <w:tcPr>
            <w:tcW w:w="1464" w:type="pct"/>
          </w:tcPr>
          <w:p w14:paraId="2FF76267" w14:textId="668FEF77" w:rsidR="006F2E44" w:rsidRPr="00F65A44" w:rsidRDefault="006F2E44" w:rsidP="3789D572">
            <w:pPr>
              <w:rPr>
                <w:b/>
              </w:rPr>
            </w:pPr>
            <w:r w:rsidRPr="00E438A7">
              <w:rPr>
                <w:b/>
                <w:color w:val="FFFFFF" w:themeColor="background1"/>
              </w:rPr>
              <w:t>Blank Cell</w:t>
            </w:r>
          </w:p>
        </w:tc>
        <w:tc>
          <w:tcPr>
            <w:tcW w:w="1308" w:type="pct"/>
          </w:tcPr>
          <w:p w14:paraId="6B6308E1" w14:textId="5F519AE0" w:rsidR="006F2E44" w:rsidRPr="00E438A7" w:rsidRDefault="006F2E44" w:rsidP="00D12FC7">
            <w:pPr>
              <w:rPr>
                <w:b/>
                <w:color w:val="FFFFFF" w:themeColor="background1"/>
              </w:rPr>
            </w:pPr>
            <w:r>
              <w:rPr>
                <w:b/>
                <w:color w:val="FFFFFF" w:themeColor="background1"/>
                <w:sz w:val="20"/>
                <w:szCs w:val="20"/>
              </w:rPr>
              <w:t xml:space="preserve"> Blank Cell</w:t>
            </w:r>
          </w:p>
        </w:tc>
      </w:tr>
      <w:tr w:rsidR="006F2E44" w14:paraId="3FF8256C" w14:textId="03A589FD" w:rsidTr="006F2E44">
        <w:trPr>
          <w:trHeight w:val="897"/>
        </w:trPr>
        <w:tc>
          <w:tcPr>
            <w:tcW w:w="983" w:type="pct"/>
          </w:tcPr>
          <w:p w14:paraId="14F51EF6" w14:textId="0AFA7ABA" w:rsidR="006F2E44" w:rsidRPr="00F65A44" w:rsidRDefault="006F2E44" w:rsidP="3789D572">
            <w:pPr>
              <w:rPr>
                <w:rFonts w:eastAsia="Palatino Linotype" w:cs="Palatino Linotype"/>
                <w:b/>
                <w:sz w:val="20"/>
                <w:szCs w:val="20"/>
              </w:rPr>
            </w:pPr>
            <w:r w:rsidRPr="00F65A44">
              <w:rPr>
                <w:rFonts w:eastAsia="Palatino Linotype" w:cs="Palatino Linotype"/>
                <w:b/>
                <w:sz w:val="20"/>
                <w:szCs w:val="20"/>
              </w:rPr>
              <w:t>Comprehensive Health Education</w:t>
            </w:r>
          </w:p>
        </w:tc>
        <w:tc>
          <w:tcPr>
            <w:tcW w:w="1245" w:type="pct"/>
          </w:tcPr>
          <w:p w14:paraId="4D11539F" w14:textId="38E7FDB6" w:rsidR="006F2E44" w:rsidRPr="00F65A44" w:rsidRDefault="006F2E44" w:rsidP="3789D572">
            <w:pPr>
              <w:rPr>
                <w:b/>
              </w:rPr>
            </w:pPr>
            <w:r w:rsidRPr="00E438A7">
              <w:rPr>
                <w:b/>
                <w:color w:val="FFFFFF" w:themeColor="background1"/>
              </w:rPr>
              <w:t>Blank Cell</w:t>
            </w:r>
          </w:p>
        </w:tc>
        <w:tc>
          <w:tcPr>
            <w:tcW w:w="1464" w:type="pct"/>
          </w:tcPr>
          <w:p w14:paraId="15D0AE54" w14:textId="4B0A55F2" w:rsidR="006F2E44" w:rsidRPr="00F65A44" w:rsidRDefault="006F2E44" w:rsidP="3789D572">
            <w:pPr>
              <w:rPr>
                <w:b/>
              </w:rPr>
            </w:pPr>
            <w:r w:rsidRPr="00E438A7">
              <w:rPr>
                <w:b/>
                <w:color w:val="FFFFFF" w:themeColor="background1"/>
              </w:rPr>
              <w:t>Blank Cell</w:t>
            </w:r>
          </w:p>
        </w:tc>
        <w:tc>
          <w:tcPr>
            <w:tcW w:w="1308" w:type="pct"/>
          </w:tcPr>
          <w:p w14:paraId="00AB62FD" w14:textId="054B8F53" w:rsidR="006F2E44" w:rsidRPr="00E438A7" w:rsidRDefault="006F2E44" w:rsidP="00D12FC7">
            <w:pPr>
              <w:rPr>
                <w:b/>
                <w:color w:val="FFFFFF" w:themeColor="background1"/>
              </w:rPr>
            </w:pPr>
            <w:r>
              <w:rPr>
                <w:b/>
                <w:color w:val="FFFFFF" w:themeColor="background1"/>
                <w:sz w:val="20"/>
                <w:szCs w:val="20"/>
              </w:rPr>
              <w:t xml:space="preserve"> Blank Cell</w:t>
            </w:r>
          </w:p>
        </w:tc>
      </w:tr>
      <w:tr w:rsidR="006F2E44" w14:paraId="408C57A2" w14:textId="145F0C9F" w:rsidTr="006F2E44">
        <w:trPr>
          <w:trHeight w:hRule="exact" w:val="1274"/>
        </w:trPr>
        <w:tc>
          <w:tcPr>
            <w:tcW w:w="983" w:type="pct"/>
          </w:tcPr>
          <w:p w14:paraId="28C9A2DA" w14:textId="240BBF01" w:rsidR="006F2E44" w:rsidRPr="00CA181F" w:rsidRDefault="006F2E44">
            <w:pPr>
              <w:rPr>
                <w:b/>
                <w:sz w:val="20"/>
                <w:szCs w:val="20"/>
              </w:rPr>
            </w:pPr>
            <w:r w:rsidRPr="00CA181F">
              <w:rPr>
                <w:b/>
                <w:sz w:val="20"/>
                <w:szCs w:val="20"/>
              </w:rPr>
              <w:t>Other Wellness</w:t>
            </w:r>
          </w:p>
          <w:p w14:paraId="00F8F3AC" w14:textId="77777777" w:rsidR="006F2E44" w:rsidRPr="00CA181F" w:rsidRDefault="006F2E44">
            <w:pPr>
              <w:rPr>
                <w:b/>
                <w:sz w:val="20"/>
                <w:szCs w:val="20"/>
              </w:rPr>
            </w:pPr>
          </w:p>
          <w:p w14:paraId="07420E99" w14:textId="77777777" w:rsidR="006F2E44" w:rsidRPr="00CA181F" w:rsidRDefault="006F2E44">
            <w:pPr>
              <w:rPr>
                <w:b/>
                <w:sz w:val="20"/>
                <w:szCs w:val="20"/>
              </w:rPr>
            </w:pPr>
          </w:p>
          <w:p w14:paraId="044AE107" w14:textId="245384E6" w:rsidR="006F2E44" w:rsidRPr="00CA181F" w:rsidRDefault="006F2E44">
            <w:pPr>
              <w:rPr>
                <w:b/>
                <w:sz w:val="20"/>
                <w:szCs w:val="20"/>
              </w:rPr>
            </w:pPr>
          </w:p>
        </w:tc>
        <w:tc>
          <w:tcPr>
            <w:tcW w:w="1245" w:type="pct"/>
          </w:tcPr>
          <w:p w14:paraId="58840ABE" w14:textId="76D840F4" w:rsidR="006F2E44" w:rsidRDefault="006F2E44" w:rsidP="3789D572">
            <w:r>
              <w:rPr>
                <w:b/>
                <w:color w:val="FFFFFF" w:themeColor="background1"/>
              </w:rPr>
              <w:t xml:space="preserve">                                                                             </w:t>
            </w:r>
            <w:r w:rsidRPr="00E438A7">
              <w:rPr>
                <w:b/>
                <w:color w:val="FFFFFF" w:themeColor="background1"/>
              </w:rPr>
              <w:t>Blank Cell</w:t>
            </w:r>
          </w:p>
          <w:p w14:paraId="23FF264C" w14:textId="77777777" w:rsidR="006F2E44" w:rsidRDefault="006F2E44" w:rsidP="3789D572"/>
          <w:p w14:paraId="0EC358EE" w14:textId="77777777" w:rsidR="006F2E44" w:rsidRDefault="006F2E44" w:rsidP="3789D572"/>
          <w:p w14:paraId="47A788C8" w14:textId="77777777" w:rsidR="006F2E44" w:rsidRDefault="006F2E44" w:rsidP="3789D572"/>
        </w:tc>
        <w:tc>
          <w:tcPr>
            <w:tcW w:w="1464" w:type="pct"/>
          </w:tcPr>
          <w:p w14:paraId="053270EC" w14:textId="09E5AC29" w:rsidR="006F2E44" w:rsidRDefault="006F2E44" w:rsidP="3789D572">
            <w:r w:rsidRPr="00E438A7">
              <w:rPr>
                <w:b/>
                <w:color w:val="FFFFFF" w:themeColor="background1"/>
              </w:rPr>
              <w:t>Blank Cell</w:t>
            </w:r>
          </w:p>
          <w:p w14:paraId="01374630" w14:textId="77777777" w:rsidR="006F2E44" w:rsidRDefault="006F2E44" w:rsidP="3789D572"/>
        </w:tc>
        <w:tc>
          <w:tcPr>
            <w:tcW w:w="1308" w:type="pct"/>
          </w:tcPr>
          <w:p w14:paraId="1D73FDB1" w14:textId="5E0ACFC3" w:rsidR="006F2E44" w:rsidRPr="00E438A7" w:rsidRDefault="006F2E44" w:rsidP="00311DDE">
            <w:pPr>
              <w:pStyle w:val="AOE-Header"/>
              <w:jc w:val="left"/>
            </w:pPr>
            <w:r>
              <w:rPr>
                <w:b/>
                <w:color w:val="FFFFFF" w:themeColor="background1"/>
                <w:sz w:val="20"/>
                <w:szCs w:val="20"/>
              </w:rPr>
              <w:t xml:space="preserve"> Blank Cell</w:t>
            </w:r>
          </w:p>
        </w:tc>
      </w:tr>
    </w:tbl>
    <w:bookmarkEnd w:id="0"/>
    <w:p w14:paraId="6C25CB6A" w14:textId="77777777" w:rsidR="003E43B4" w:rsidRDefault="003E43B4" w:rsidP="003E43B4">
      <w:pPr>
        <w:rPr>
          <w:rFonts w:eastAsia="Palatino Linotype" w:cs="Palatino Linotype"/>
          <w:bCs w:val="0"/>
          <w:sz w:val="18"/>
          <w:szCs w:val="18"/>
        </w:rPr>
      </w:pPr>
      <w:r w:rsidRPr="006F1FEA">
        <w:rPr>
          <w:b/>
          <w:sz w:val="18"/>
          <w:szCs w:val="18"/>
          <w:vertAlign w:val="superscript"/>
        </w:rPr>
        <w:t>1</w:t>
      </w:r>
      <w:r w:rsidRPr="006F1FEA">
        <w:rPr>
          <w:b/>
          <w:sz w:val="18"/>
          <w:szCs w:val="18"/>
        </w:rPr>
        <w:t>Technical Directions:</w:t>
      </w:r>
      <w:r w:rsidRPr="006F1FEA">
        <w:rPr>
          <w:rFonts w:eastAsia="Palatino Linotype" w:cs="Palatino Linotype"/>
          <w:bCs w:val="0"/>
          <w:sz w:val="18"/>
          <w:szCs w:val="18"/>
        </w:rPr>
        <w:t xml:space="preserve"> Download this document for best use. Add rows as needed.</w:t>
      </w:r>
    </w:p>
    <w:p w14:paraId="37026A45" w14:textId="77777777" w:rsidR="003E43B4" w:rsidRDefault="003E43B4" w:rsidP="006856CF">
      <w:pPr>
        <w:pStyle w:val="AOE-Header"/>
      </w:pPr>
    </w:p>
    <w:p w14:paraId="6125B344" w14:textId="77777777" w:rsidR="00F746AD" w:rsidRDefault="00F746AD" w:rsidP="009552A5">
      <w:pPr>
        <w:pStyle w:val="paragraph"/>
        <w:spacing w:before="0" w:beforeAutospacing="0" w:after="0" w:afterAutospacing="0"/>
        <w:textAlignment w:val="baseline"/>
        <w:rPr>
          <w:rStyle w:val="normaltextrun"/>
          <w:rFonts w:ascii="Franklin Gothic Demi Cond" w:hAnsi="Franklin Gothic Demi Cond"/>
          <w:sz w:val="28"/>
          <w:szCs w:val="28"/>
        </w:rPr>
      </w:pPr>
    </w:p>
    <w:p w14:paraId="07A5A8B2" w14:textId="77777777" w:rsidR="00F746AD" w:rsidRDefault="00F746AD" w:rsidP="009552A5">
      <w:pPr>
        <w:pStyle w:val="paragraph"/>
        <w:spacing w:before="0" w:beforeAutospacing="0" w:after="0" w:afterAutospacing="0"/>
        <w:textAlignment w:val="baseline"/>
        <w:rPr>
          <w:rStyle w:val="normaltextrun"/>
          <w:rFonts w:ascii="Franklin Gothic Demi Cond" w:hAnsi="Franklin Gothic Demi Cond"/>
          <w:sz w:val="28"/>
          <w:szCs w:val="28"/>
        </w:rPr>
      </w:pPr>
    </w:p>
    <w:p w14:paraId="78626B9B" w14:textId="77777777" w:rsidR="00F746AD" w:rsidRDefault="00F746AD" w:rsidP="009552A5">
      <w:pPr>
        <w:pStyle w:val="paragraph"/>
        <w:spacing w:before="0" w:beforeAutospacing="0" w:after="0" w:afterAutospacing="0"/>
        <w:textAlignment w:val="baseline"/>
        <w:rPr>
          <w:rStyle w:val="normaltextrun"/>
          <w:rFonts w:ascii="Franklin Gothic Demi Cond" w:hAnsi="Franklin Gothic Demi Cond"/>
          <w:sz w:val="28"/>
          <w:szCs w:val="28"/>
        </w:rPr>
      </w:pPr>
    </w:p>
    <w:p w14:paraId="64A6F92D" w14:textId="7945733A" w:rsidR="009552A5" w:rsidRDefault="00BE2450" w:rsidP="007513D4">
      <w:pPr>
        <w:pStyle w:val="Heading1"/>
        <w:rPr>
          <w:rStyle w:val="eop"/>
          <w:szCs w:val="28"/>
        </w:rPr>
      </w:pPr>
      <w:r>
        <w:rPr>
          <w:rStyle w:val="normaltextrun"/>
          <w:szCs w:val="28"/>
        </w:rPr>
        <w:lastRenderedPageBreak/>
        <w:t xml:space="preserve">State Level </w:t>
      </w:r>
      <w:r w:rsidR="009552A5">
        <w:rPr>
          <w:rStyle w:val="normaltextrun"/>
          <w:szCs w:val="28"/>
        </w:rPr>
        <w:t>Resources</w:t>
      </w:r>
      <w:r w:rsidR="009552A5">
        <w:rPr>
          <w:rStyle w:val="eop"/>
          <w:szCs w:val="28"/>
        </w:rPr>
        <w:t> </w:t>
      </w:r>
      <w:r w:rsidR="002D27A0">
        <w:rPr>
          <w:rStyle w:val="eop"/>
          <w:szCs w:val="28"/>
        </w:rPr>
        <w:t xml:space="preserve">and </w:t>
      </w:r>
      <w:r w:rsidR="005D5263">
        <w:rPr>
          <w:rStyle w:val="eop"/>
          <w:szCs w:val="28"/>
        </w:rPr>
        <w:t>Organizational</w:t>
      </w:r>
      <w:r w:rsidR="008C0AEB">
        <w:rPr>
          <w:rStyle w:val="eop"/>
          <w:szCs w:val="28"/>
        </w:rPr>
        <w:t xml:space="preserve"> Links</w:t>
      </w:r>
    </w:p>
    <w:p w14:paraId="61617A7B" w14:textId="1F7199FB" w:rsidR="00A235CD" w:rsidRPr="00FF1324" w:rsidRDefault="00933F76" w:rsidP="009552A5">
      <w:pPr>
        <w:pStyle w:val="paragraph"/>
        <w:spacing w:before="0" w:beforeAutospacing="0" w:after="0" w:afterAutospacing="0"/>
        <w:textAlignment w:val="baseline"/>
        <w:rPr>
          <w:rStyle w:val="eop"/>
          <w:rFonts w:ascii="Palatino Linotype" w:hAnsi="Palatino Linotype"/>
          <w:sz w:val="22"/>
          <w:szCs w:val="22"/>
        </w:rPr>
      </w:pPr>
      <w:r w:rsidRPr="00FF1324">
        <w:rPr>
          <w:rStyle w:val="eop"/>
          <w:rFonts w:ascii="Palatino Linotype" w:hAnsi="Palatino Linotype"/>
          <w:sz w:val="22"/>
          <w:szCs w:val="22"/>
        </w:rPr>
        <w:t>The following list of organizations</w:t>
      </w:r>
      <w:r w:rsidR="00213828">
        <w:rPr>
          <w:rStyle w:val="eop"/>
          <w:rFonts w:ascii="Palatino Linotype" w:hAnsi="Palatino Linotype"/>
          <w:sz w:val="22"/>
          <w:szCs w:val="22"/>
        </w:rPr>
        <w:t xml:space="preserve"> and individuals</w:t>
      </w:r>
      <w:r w:rsidRPr="00FF1324">
        <w:rPr>
          <w:rStyle w:val="eop"/>
          <w:rFonts w:ascii="Palatino Linotype" w:hAnsi="Palatino Linotype"/>
          <w:sz w:val="22"/>
          <w:szCs w:val="22"/>
        </w:rPr>
        <w:t>, organized by domain, provide direct service</w:t>
      </w:r>
      <w:r w:rsidR="00A654A8">
        <w:rPr>
          <w:rStyle w:val="eop"/>
          <w:rFonts w:ascii="Palatino Linotype" w:hAnsi="Palatino Linotype"/>
          <w:sz w:val="22"/>
          <w:szCs w:val="22"/>
        </w:rPr>
        <w:t xml:space="preserve">, </w:t>
      </w:r>
      <w:r w:rsidRPr="00FF1324">
        <w:rPr>
          <w:rStyle w:val="eop"/>
          <w:rFonts w:ascii="Palatino Linotype" w:hAnsi="Palatino Linotype"/>
          <w:sz w:val="22"/>
          <w:szCs w:val="22"/>
        </w:rPr>
        <w:t>support</w:t>
      </w:r>
      <w:r w:rsidR="00A654A8">
        <w:rPr>
          <w:rStyle w:val="eop"/>
          <w:rFonts w:ascii="Palatino Linotype" w:hAnsi="Palatino Linotype"/>
          <w:sz w:val="22"/>
          <w:szCs w:val="22"/>
        </w:rPr>
        <w:t xml:space="preserve">, and/or </w:t>
      </w:r>
      <w:r w:rsidR="00A830E4" w:rsidRPr="00FF1324">
        <w:rPr>
          <w:rStyle w:val="eop"/>
          <w:rFonts w:ascii="Palatino Linotype" w:hAnsi="Palatino Linotype"/>
          <w:sz w:val="22"/>
          <w:szCs w:val="22"/>
        </w:rPr>
        <w:t>funding</w:t>
      </w:r>
      <w:r w:rsidRPr="00FF1324">
        <w:rPr>
          <w:rStyle w:val="eop"/>
          <w:rFonts w:ascii="Palatino Linotype" w:hAnsi="Palatino Linotype"/>
          <w:sz w:val="22"/>
          <w:szCs w:val="22"/>
        </w:rPr>
        <w:t xml:space="preserve"> to </w:t>
      </w:r>
      <w:r w:rsidR="74C0A280" w:rsidRPr="086EA833">
        <w:rPr>
          <w:rStyle w:val="eop"/>
          <w:rFonts w:ascii="Palatino Linotype" w:hAnsi="Palatino Linotype"/>
          <w:sz w:val="22"/>
          <w:szCs w:val="22"/>
        </w:rPr>
        <w:t>educators and educational organizations</w:t>
      </w:r>
      <w:r w:rsidR="00FD5232" w:rsidRPr="00FF1324">
        <w:rPr>
          <w:rStyle w:val="eop"/>
          <w:rFonts w:ascii="Palatino Linotype" w:hAnsi="Palatino Linotype"/>
          <w:sz w:val="22"/>
          <w:szCs w:val="22"/>
        </w:rPr>
        <w:t xml:space="preserve">. </w:t>
      </w:r>
      <w:r w:rsidR="00FF1324">
        <w:rPr>
          <w:rStyle w:val="eop"/>
          <w:rFonts w:ascii="Palatino Linotype" w:hAnsi="Palatino Linotype"/>
          <w:sz w:val="22"/>
          <w:szCs w:val="22"/>
        </w:rPr>
        <w:t xml:space="preserve">These organizations may be able to </w:t>
      </w:r>
      <w:r w:rsidR="00213828">
        <w:rPr>
          <w:rStyle w:val="eop"/>
          <w:rFonts w:ascii="Palatino Linotype" w:hAnsi="Palatino Linotype"/>
          <w:sz w:val="22"/>
          <w:szCs w:val="22"/>
        </w:rPr>
        <w:t xml:space="preserve">identify or provide </w:t>
      </w:r>
      <w:r w:rsidR="0086231F">
        <w:rPr>
          <w:rStyle w:val="eop"/>
          <w:rFonts w:ascii="Palatino Linotype" w:hAnsi="Palatino Linotype"/>
          <w:sz w:val="22"/>
          <w:szCs w:val="22"/>
        </w:rPr>
        <w:t xml:space="preserve">direct </w:t>
      </w:r>
      <w:r w:rsidR="009E5EA0">
        <w:rPr>
          <w:rStyle w:val="eop"/>
          <w:rFonts w:ascii="Palatino Linotype" w:hAnsi="Palatino Linotype"/>
          <w:sz w:val="22"/>
          <w:szCs w:val="22"/>
        </w:rPr>
        <w:t>resource</w:t>
      </w:r>
      <w:r w:rsidR="0086231F">
        <w:rPr>
          <w:rStyle w:val="eop"/>
          <w:rFonts w:ascii="Palatino Linotype" w:hAnsi="Palatino Linotype"/>
          <w:sz w:val="22"/>
          <w:szCs w:val="22"/>
        </w:rPr>
        <w:t>s</w:t>
      </w:r>
      <w:r w:rsidR="009E5EA0">
        <w:rPr>
          <w:rStyle w:val="eop"/>
          <w:rFonts w:ascii="Palatino Linotype" w:hAnsi="Palatino Linotype"/>
          <w:sz w:val="22"/>
          <w:szCs w:val="22"/>
        </w:rPr>
        <w:t xml:space="preserve"> </w:t>
      </w:r>
      <w:r w:rsidR="00213828">
        <w:rPr>
          <w:rStyle w:val="eop"/>
          <w:rFonts w:ascii="Palatino Linotype" w:hAnsi="Palatino Linotype"/>
          <w:sz w:val="22"/>
          <w:szCs w:val="22"/>
        </w:rPr>
        <w:t>at the local level</w:t>
      </w:r>
      <w:r w:rsidR="72510C34" w:rsidRPr="67906235">
        <w:rPr>
          <w:rStyle w:val="eop"/>
          <w:rFonts w:ascii="Palatino Linotype" w:hAnsi="Palatino Linotype"/>
          <w:sz w:val="22"/>
          <w:szCs w:val="22"/>
        </w:rPr>
        <w:t xml:space="preserve"> (some at no or little cost)</w:t>
      </w:r>
      <w:r w:rsidR="00213828" w:rsidRPr="67906235">
        <w:rPr>
          <w:rStyle w:val="eop"/>
          <w:rFonts w:ascii="Palatino Linotype" w:hAnsi="Palatino Linotype"/>
          <w:sz w:val="22"/>
          <w:szCs w:val="22"/>
        </w:rPr>
        <w:t>.</w:t>
      </w:r>
      <w:r w:rsidR="009E5EA0">
        <w:rPr>
          <w:rStyle w:val="eop"/>
          <w:rFonts w:ascii="Palatino Linotype" w:hAnsi="Palatino Linotype"/>
          <w:sz w:val="22"/>
          <w:szCs w:val="22"/>
        </w:rPr>
        <w:t xml:space="preserve"> </w:t>
      </w:r>
    </w:p>
    <w:p w14:paraId="6B37DDF7" w14:textId="77777777" w:rsidR="00933F76" w:rsidRPr="00933F76" w:rsidRDefault="00933F76" w:rsidP="009552A5">
      <w:pPr>
        <w:pStyle w:val="paragraph"/>
        <w:spacing w:before="0" w:beforeAutospacing="0" w:after="0" w:afterAutospacing="0"/>
        <w:textAlignment w:val="baseline"/>
        <w:rPr>
          <w:rFonts w:ascii="Palatino Linotype" w:hAnsi="Palatino Linotype"/>
        </w:rPr>
      </w:pPr>
    </w:p>
    <w:p w14:paraId="267D696F" w14:textId="48C1281E" w:rsidR="007513D4" w:rsidRDefault="009552A5" w:rsidP="009A1C7B">
      <w:pPr>
        <w:pStyle w:val="AOE-Header"/>
        <w:jc w:val="left"/>
        <w:rPr>
          <w:rStyle w:val="normaltextrun"/>
          <w:rFonts w:ascii="Franklin Gothic Demi Cond" w:hAnsi="Franklin Gothic Demi Cond"/>
        </w:rPr>
      </w:pPr>
      <w:r w:rsidRPr="007513D4">
        <w:rPr>
          <w:rStyle w:val="Heading2Char"/>
        </w:rPr>
        <w:t>Nutrition Education</w:t>
      </w:r>
      <w:r w:rsidRPr="67906235">
        <w:rPr>
          <w:rStyle w:val="normaltextrun"/>
          <w:rFonts w:ascii="Franklin Gothic Demi Cond" w:hAnsi="Franklin Gothic Demi Cond"/>
        </w:rPr>
        <w:t xml:space="preserve"> </w:t>
      </w:r>
    </w:p>
    <w:p w14:paraId="74B21F04" w14:textId="47371069" w:rsidR="009552A5" w:rsidRPr="007513D4" w:rsidRDefault="009552A5" w:rsidP="007513D4">
      <w:r w:rsidRPr="007513D4">
        <w:rPr>
          <w:rStyle w:val="normaltextrun"/>
        </w:rPr>
        <w:t xml:space="preserve">(See also </w:t>
      </w:r>
      <w:hyperlink r:id="rId20">
        <w:r w:rsidR="5FFA3501" w:rsidRPr="007513D4">
          <w:rPr>
            <w:rStyle w:val="Hyperlink"/>
          </w:rPr>
          <w:t>Supports and Resources for Comprehensive Health Education</w:t>
        </w:r>
      </w:hyperlink>
      <w:r w:rsidRPr="007513D4">
        <w:rPr>
          <w:rStyle w:val="normaltextrun"/>
        </w:rPr>
        <w:t>)</w:t>
      </w:r>
      <w:r w:rsidRPr="007513D4">
        <w:rPr>
          <w:rStyle w:val="eop"/>
        </w:rPr>
        <w:t> </w:t>
      </w:r>
    </w:p>
    <w:p w14:paraId="35A3C98A" w14:textId="076DE1FF" w:rsidR="009552A5" w:rsidRPr="009A32A2" w:rsidRDefault="009E200F" w:rsidP="009A1C7B">
      <w:pPr>
        <w:pStyle w:val="AOE-Header"/>
        <w:numPr>
          <w:ilvl w:val="0"/>
          <w:numId w:val="46"/>
        </w:numPr>
        <w:jc w:val="left"/>
        <w:rPr>
          <w:rStyle w:val="eop"/>
          <w:color w:val="000000" w:themeColor="text1"/>
        </w:rPr>
      </w:pPr>
      <w:hyperlink r:id="rId21" w:history="1">
        <w:hyperlink r:id="rId22" w:tgtFrame="_blank" w:history="1">
          <w:r w:rsidR="009552A5" w:rsidRPr="007513D4">
            <w:rPr>
              <w:rStyle w:val="Hyperlink"/>
              <w:rFonts w:cs="Calibri"/>
            </w:rPr>
            <w:t>Shelburne Farms</w:t>
          </w:r>
        </w:hyperlink>
        <w:r w:rsidR="009552A5" w:rsidRPr="007513D4">
          <w:rPr>
            <w:rStyle w:val="Hyperlink"/>
            <w:rFonts w:cs="Calibri"/>
          </w:rPr>
          <w:t>  </w:t>
        </w:r>
      </w:hyperlink>
    </w:p>
    <w:p w14:paraId="67778DDE" w14:textId="77777777" w:rsidR="009552A5" w:rsidRPr="007513D4" w:rsidRDefault="009E200F">
      <w:pPr>
        <w:pStyle w:val="AOE-Header"/>
        <w:numPr>
          <w:ilvl w:val="0"/>
          <w:numId w:val="46"/>
        </w:numPr>
        <w:jc w:val="left"/>
        <w:rPr>
          <w:rStyle w:val="Hyperlink"/>
        </w:rPr>
      </w:pPr>
      <w:hyperlink r:id="rId23" w:tgtFrame="_blank" w:history="1">
        <w:r w:rsidR="009552A5" w:rsidRPr="007513D4">
          <w:rPr>
            <w:rStyle w:val="Hyperlink"/>
          </w:rPr>
          <w:t>Weight Inclusive Nutrition Research Group</w:t>
        </w:r>
      </w:hyperlink>
      <w:r w:rsidR="009552A5" w:rsidRPr="007513D4">
        <w:rPr>
          <w:rStyle w:val="Hyperlink"/>
        </w:rPr>
        <w:t> </w:t>
      </w:r>
    </w:p>
    <w:p w14:paraId="73734298" w14:textId="0DC8A8FC" w:rsidR="00C2324B" w:rsidRPr="007513D4" w:rsidRDefault="009E200F" w:rsidP="00843F13">
      <w:pPr>
        <w:pStyle w:val="AOE-Header"/>
        <w:numPr>
          <w:ilvl w:val="0"/>
          <w:numId w:val="46"/>
        </w:numPr>
        <w:jc w:val="left"/>
        <w:rPr>
          <w:rFonts w:cs="Times New Roman"/>
          <w:color w:val="0000FF" w:themeColor="hyperlink"/>
          <w:u w:val="single"/>
        </w:rPr>
      </w:pPr>
      <w:hyperlink r:id="rId24" w:tgtFrame="_blank" w:history="1">
        <w:r w:rsidR="00843F13" w:rsidRPr="007513D4">
          <w:rPr>
            <w:rStyle w:val="Hyperlink"/>
          </w:rPr>
          <w:t>VT FEED</w:t>
        </w:r>
      </w:hyperlink>
      <w:r w:rsidR="00843F13" w:rsidRPr="007513D4">
        <w:rPr>
          <w:rStyle w:val="Hyperlink"/>
        </w:rPr>
        <w:t> </w:t>
      </w:r>
    </w:p>
    <w:p w14:paraId="0BDA0812" w14:textId="77777777" w:rsidR="009552A5" w:rsidRDefault="009552A5" w:rsidP="009A1C7B">
      <w:pPr>
        <w:pStyle w:val="AOE-Header"/>
        <w:jc w:val="left"/>
      </w:pPr>
      <w:r>
        <w:rPr>
          <w:rStyle w:val="eop"/>
          <w:rFonts w:ascii="Franklin Gothic Demi Cond" w:hAnsi="Franklin Gothic Demi Cond"/>
        </w:rPr>
        <w:t> </w:t>
      </w:r>
    </w:p>
    <w:p w14:paraId="6802326B" w14:textId="77777777" w:rsidR="007513D4" w:rsidRDefault="009552A5" w:rsidP="007513D4">
      <w:pPr>
        <w:pStyle w:val="Heading2"/>
        <w:rPr>
          <w:rStyle w:val="normaltextrun"/>
          <w:rFonts w:ascii="Franklin Gothic Demi Cond" w:hAnsi="Franklin Gothic Demi Cond"/>
        </w:rPr>
      </w:pPr>
      <w:r w:rsidRPr="67906235">
        <w:rPr>
          <w:rStyle w:val="normaltextrun"/>
          <w:rFonts w:ascii="Franklin Gothic Demi Cond" w:hAnsi="Franklin Gothic Demi Cond"/>
        </w:rPr>
        <w:t xml:space="preserve">Nutrition Promotion </w:t>
      </w:r>
    </w:p>
    <w:p w14:paraId="467446F9" w14:textId="7DDED0EE" w:rsidR="009552A5" w:rsidRPr="007513D4" w:rsidRDefault="009552A5" w:rsidP="007513D4">
      <w:r w:rsidRPr="007513D4">
        <w:rPr>
          <w:rStyle w:val="normaltextrun"/>
        </w:rPr>
        <w:t xml:space="preserve">(See also </w:t>
      </w:r>
      <w:hyperlink r:id="rId25">
        <w:r w:rsidRPr="007513D4">
          <w:rPr>
            <w:rStyle w:val="Hyperlink"/>
          </w:rPr>
          <w:t>Supports and Resources for Nutrition Promotion</w:t>
        </w:r>
      </w:hyperlink>
      <w:r w:rsidRPr="007513D4">
        <w:rPr>
          <w:rStyle w:val="normaltextrun"/>
        </w:rPr>
        <w:t>)</w:t>
      </w:r>
      <w:r w:rsidRPr="007513D4">
        <w:rPr>
          <w:rStyle w:val="eop"/>
        </w:rPr>
        <w:t> </w:t>
      </w:r>
    </w:p>
    <w:p w14:paraId="75D38D47" w14:textId="77777777" w:rsidR="009552A5" w:rsidRPr="007513D4" w:rsidRDefault="009E200F" w:rsidP="009A1C7B">
      <w:pPr>
        <w:pStyle w:val="AOE-Header"/>
        <w:numPr>
          <w:ilvl w:val="0"/>
          <w:numId w:val="47"/>
        </w:numPr>
        <w:jc w:val="left"/>
        <w:rPr>
          <w:rStyle w:val="Hyperlink"/>
        </w:rPr>
      </w:pPr>
      <w:hyperlink r:id="rId26" w:tgtFrame="_blank" w:history="1">
        <w:r w:rsidR="009552A5" w:rsidRPr="007513D4">
          <w:rPr>
            <w:rStyle w:val="Hyperlink"/>
          </w:rPr>
          <w:t>School Nutrition Association of Vermont</w:t>
        </w:r>
      </w:hyperlink>
      <w:r w:rsidR="009552A5" w:rsidRPr="007513D4">
        <w:rPr>
          <w:rStyle w:val="Hyperlink"/>
        </w:rPr>
        <w:t> </w:t>
      </w:r>
    </w:p>
    <w:p w14:paraId="259FC809" w14:textId="77777777" w:rsidR="009D5B1E" w:rsidRPr="007513D4" w:rsidRDefault="009E200F" w:rsidP="009A1C7B">
      <w:pPr>
        <w:pStyle w:val="AOE-Header"/>
        <w:numPr>
          <w:ilvl w:val="0"/>
          <w:numId w:val="47"/>
        </w:numPr>
        <w:jc w:val="left"/>
        <w:rPr>
          <w:rStyle w:val="Hyperlink"/>
        </w:rPr>
      </w:pPr>
      <w:hyperlink r:id="rId27" w:tgtFrame="_blank" w:history="1">
        <w:r w:rsidR="009D5B1E" w:rsidRPr="007513D4">
          <w:rPr>
            <w:rStyle w:val="Hyperlink"/>
          </w:rPr>
          <w:t>VT FEED</w:t>
        </w:r>
      </w:hyperlink>
      <w:r w:rsidR="009D5B1E" w:rsidRPr="007513D4">
        <w:rPr>
          <w:rStyle w:val="Hyperlink"/>
        </w:rPr>
        <w:t> </w:t>
      </w:r>
    </w:p>
    <w:p w14:paraId="5AAC6EB1" w14:textId="642CE8CE" w:rsidR="009552A5" w:rsidRDefault="009552A5" w:rsidP="009A1C7B">
      <w:pPr>
        <w:pStyle w:val="AOE-Header"/>
        <w:ind w:firstLine="40"/>
        <w:jc w:val="left"/>
      </w:pPr>
    </w:p>
    <w:p w14:paraId="1D08C27A" w14:textId="77777777" w:rsidR="007513D4" w:rsidRPr="007513D4" w:rsidRDefault="009552A5" w:rsidP="007513D4">
      <w:pPr>
        <w:pStyle w:val="Heading2"/>
        <w:rPr>
          <w:rStyle w:val="normaltextrun"/>
        </w:rPr>
      </w:pPr>
      <w:r w:rsidRPr="007513D4">
        <w:rPr>
          <w:rStyle w:val="normaltextrun"/>
        </w:rPr>
        <w:t xml:space="preserve">Competitive Food Programs </w:t>
      </w:r>
    </w:p>
    <w:p w14:paraId="241F6727" w14:textId="749897E9" w:rsidR="009552A5" w:rsidRPr="007513D4" w:rsidRDefault="009552A5" w:rsidP="009A1C7B">
      <w:pPr>
        <w:pStyle w:val="AOE-Header"/>
        <w:jc w:val="left"/>
      </w:pPr>
      <w:r w:rsidRPr="007513D4">
        <w:rPr>
          <w:rStyle w:val="normaltextrun"/>
        </w:rPr>
        <w:t xml:space="preserve">(See also </w:t>
      </w:r>
      <w:hyperlink r:id="rId28">
        <w:r w:rsidRPr="007513D4">
          <w:rPr>
            <w:rStyle w:val="Hyperlink"/>
          </w:rPr>
          <w:t>Supports and Resources for Competitive Food Programs</w:t>
        </w:r>
      </w:hyperlink>
      <w:r w:rsidR="21554FD0" w:rsidRPr="007513D4">
        <w:rPr>
          <w:rStyle w:val="normaltextrun"/>
        </w:rPr>
        <w:t xml:space="preserve"> and </w:t>
      </w:r>
      <w:hyperlink r:id="rId29">
        <w:r w:rsidR="21554FD0" w:rsidRPr="007513D4">
          <w:rPr>
            <w:rStyle w:val="Hyperlink"/>
          </w:rPr>
          <w:t>Support and Resources for Nutrition Services</w:t>
        </w:r>
      </w:hyperlink>
      <w:r w:rsidRPr="007513D4">
        <w:rPr>
          <w:rStyle w:val="normaltextrun"/>
        </w:rPr>
        <w:t>)</w:t>
      </w:r>
      <w:r w:rsidRPr="007513D4">
        <w:rPr>
          <w:rStyle w:val="eop"/>
        </w:rPr>
        <w:t> </w:t>
      </w:r>
    </w:p>
    <w:p w14:paraId="63C4F764" w14:textId="015B5ACA" w:rsidR="009552A5" w:rsidRPr="007513D4" w:rsidRDefault="009E200F" w:rsidP="009A1C7B">
      <w:pPr>
        <w:pStyle w:val="AOE-Header"/>
        <w:numPr>
          <w:ilvl w:val="0"/>
          <w:numId w:val="48"/>
        </w:numPr>
        <w:jc w:val="left"/>
        <w:rPr>
          <w:rStyle w:val="Hyperlink"/>
        </w:rPr>
      </w:pPr>
      <w:hyperlink r:id="rId30" w:history="1">
        <w:r w:rsidR="009552A5" w:rsidRPr="007513D4">
          <w:rPr>
            <w:rStyle w:val="Hyperlink"/>
          </w:rPr>
          <w:t>Institute of Child Nutrition </w:t>
        </w:r>
      </w:hyperlink>
    </w:p>
    <w:p w14:paraId="565A8B8A" w14:textId="5FB15C5D" w:rsidR="00781B94" w:rsidRPr="007513D4" w:rsidRDefault="009E200F" w:rsidP="009A1C7B">
      <w:pPr>
        <w:pStyle w:val="AOE-Header"/>
        <w:numPr>
          <w:ilvl w:val="0"/>
          <w:numId w:val="48"/>
        </w:numPr>
        <w:jc w:val="left"/>
        <w:rPr>
          <w:rStyle w:val="Hyperlink"/>
        </w:rPr>
      </w:pPr>
      <w:hyperlink r:id="rId31" w:history="1">
        <w:r w:rsidR="00781B94" w:rsidRPr="007513D4">
          <w:rPr>
            <w:rStyle w:val="Hyperlink"/>
          </w:rPr>
          <w:t>Healthy Roots Collaborative</w:t>
        </w:r>
      </w:hyperlink>
    </w:p>
    <w:p w14:paraId="6AA80D1D" w14:textId="249BF5CE" w:rsidR="00781B94" w:rsidRPr="007513D4" w:rsidRDefault="009E200F" w:rsidP="009A1C7B">
      <w:pPr>
        <w:pStyle w:val="AOE-Header"/>
        <w:numPr>
          <w:ilvl w:val="0"/>
          <w:numId w:val="48"/>
        </w:numPr>
        <w:jc w:val="left"/>
        <w:rPr>
          <w:rStyle w:val="Hyperlink"/>
        </w:rPr>
      </w:pPr>
      <w:hyperlink r:id="rId32" w:history="1">
        <w:r w:rsidR="00781B94" w:rsidRPr="007513D4">
          <w:rPr>
            <w:rStyle w:val="Hyperlink"/>
          </w:rPr>
          <w:t>Addison County Relocalization Network</w:t>
        </w:r>
      </w:hyperlink>
    </w:p>
    <w:p w14:paraId="4C0C0586" w14:textId="5A885871" w:rsidR="00781B94" w:rsidRPr="007513D4" w:rsidRDefault="009E200F" w:rsidP="009A1C7B">
      <w:pPr>
        <w:pStyle w:val="AOE-Header"/>
        <w:numPr>
          <w:ilvl w:val="0"/>
          <w:numId w:val="48"/>
        </w:numPr>
        <w:jc w:val="left"/>
        <w:rPr>
          <w:rStyle w:val="Hyperlink"/>
        </w:rPr>
      </w:pPr>
      <w:hyperlink r:id="rId33" w:history="1">
        <w:r w:rsidR="00781B94" w:rsidRPr="007513D4">
          <w:rPr>
            <w:rStyle w:val="Hyperlink"/>
          </w:rPr>
          <w:t>Green Mountain Farm to School</w:t>
        </w:r>
      </w:hyperlink>
    </w:p>
    <w:p w14:paraId="2708B3DB" w14:textId="3DCF728B" w:rsidR="00781B94" w:rsidRPr="007513D4" w:rsidRDefault="009E200F" w:rsidP="009A1C7B">
      <w:pPr>
        <w:pStyle w:val="AOE-Header"/>
        <w:numPr>
          <w:ilvl w:val="0"/>
          <w:numId w:val="48"/>
        </w:numPr>
        <w:jc w:val="left"/>
        <w:rPr>
          <w:rStyle w:val="Hyperlink"/>
        </w:rPr>
      </w:pPr>
      <w:hyperlink r:id="rId34" w:history="1">
        <w:r w:rsidR="00781B94" w:rsidRPr="007513D4">
          <w:rPr>
            <w:rStyle w:val="Hyperlink"/>
          </w:rPr>
          <w:t>Food Connects</w:t>
        </w:r>
      </w:hyperlink>
    </w:p>
    <w:p w14:paraId="572CCD3C" w14:textId="77777777" w:rsidR="0016382D" w:rsidRPr="0016382D" w:rsidRDefault="009E200F" w:rsidP="00B23B74">
      <w:pPr>
        <w:pStyle w:val="AOE-Header"/>
        <w:numPr>
          <w:ilvl w:val="0"/>
          <w:numId w:val="48"/>
        </w:numPr>
        <w:jc w:val="left"/>
        <w:rPr>
          <w:rStyle w:val="Hyperlink"/>
          <w:rFonts w:ascii="Franklin Gothic Demi Cond" w:hAnsi="Franklin Gothic Demi Cond" w:cs="Calibri"/>
          <w:color w:val="auto"/>
          <w:u w:val="none"/>
        </w:rPr>
      </w:pPr>
      <w:hyperlink r:id="rId35" w:tgtFrame="_blank" w:history="1">
        <w:r w:rsidR="002B1CF2" w:rsidRPr="007513D4">
          <w:rPr>
            <w:rStyle w:val="Hyperlink"/>
          </w:rPr>
          <w:t>VT FEED</w:t>
        </w:r>
      </w:hyperlink>
      <w:r w:rsidR="002B1CF2" w:rsidRPr="007513D4">
        <w:rPr>
          <w:rStyle w:val="Hyperlink"/>
        </w:rPr>
        <w:t> </w:t>
      </w:r>
    </w:p>
    <w:p w14:paraId="3D6050C9" w14:textId="77777777" w:rsidR="0016382D" w:rsidRDefault="0016382D" w:rsidP="0016382D">
      <w:pPr>
        <w:pStyle w:val="AOE-Header"/>
        <w:jc w:val="left"/>
        <w:rPr>
          <w:rStyle w:val="Hyperlink"/>
          <w:rFonts w:ascii="Franklin Gothic Demi Cond" w:hAnsi="Franklin Gothic Demi Cond" w:cs="Calibri"/>
          <w:color w:val="auto"/>
          <w:u w:val="none"/>
        </w:rPr>
      </w:pPr>
    </w:p>
    <w:p w14:paraId="4B430A03" w14:textId="150008DA" w:rsidR="007513D4" w:rsidRPr="0016382D" w:rsidRDefault="009552A5" w:rsidP="0016382D">
      <w:pPr>
        <w:pStyle w:val="Heading2"/>
        <w:rPr>
          <w:rStyle w:val="normaltextrun"/>
          <w:rFonts w:ascii="Franklin Gothic Demi Cond" w:hAnsi="Franklin Gothic Demi Cond"/>
        </w:rPr>
      </w:pPr>
      <w:r w:rsidRPr="0016382D">
        <w:rPr>
          <w:rStyle w:val="normaltextrun"/>
          <w:rFonts w:ascii="Franklin Gothic Demi Cond" w:hAnsi="Franklin Gothic Demi Cond"/>
        </w:rPr>
        <w:t xml:space="preserve">Physical Education </w:t>
      </w:r>
    </w:p>
    <w:p w14:paraId="226D2855" w14:textId="385FB8D8" w:rsidR="009552A5" w:rsidRPr="007513D4" w:rsidRDefault="009552A5" w:rsidP="007513D4">
      <w:r w:rsidRPr="007513D4">
        <w:rPr>
          <w:rStyle w:val="normaltextrun"/>
        </w:rPr>
        <w:t xml:space="preserve">(See also </w:t>
      </w:r>
      <w:hyperlink r:id="rId36">
        <w:r w:rsidRPr="007513D4">
          <w:rPr>
            <w:rStyle w:val="Hyperlink"/>
          </w:rPr>
          <w:t>Supports and Resources for Physical Education</w:t>
        </w:r>
      </w:hyperlink>
      <w:r w:rsidRPr="007513D4">
        <w:rPr>
          <w:rStyle w:val="normaltextrun"/>
        </w:rPr>
        <w:t>)</w:t>
      </w:r>
    </w:p>
    <w:p w14:paraId="6B68382F" w14:textId="23AED667" w:rsidR="03883942" w:rsidRPr="007513D4" w:rsidRDefault="009E200F">
      <w:pPr>
        <w:pStyle w:val="AOE-Header"/>
        <w:numPr>
          <w:ilvl w:val="0"/>
          <w:numId w:val="49"/>
        </w:numPr>
        <w:jc w:val="left"/>
        <w:rPr>
          <w:rStyle w:val="Hyperlink"/>
        </w:rPr>
      </w:pPr>
      <w:hyperlink r:id="rId37">
        <w:r w:rsidR="03883942" w:rsidRPr="007513D4">
          <w:rPr>
            <w:rStyle w:val="Hyperlink"/>
          </w:rPr>
          <w:t>National Academy of Health and Physical Literacy</w:t>
        </w:r>
      </w:hyperlink>
    </w:p>
    <w:p w14:paraId="633DD645" w14:textId="2CE2D993" w:rsidR="00A000F5" w:rsidRPr="007513D4" w:rsidRDefault="009E200F" w:rsidP="00A000F5">
      <w:pPr>
        <w:pStyle w:val="AOE-Header"/>
        <w:numPr>
          <w:ilvl w:val="0"/>
          <w:numId w:val="49"/>
        </w:numPr>
        <w:jc w:val="left"/>
        <w:rPr>
          <w:rStyle w:val="Hyperlink"/>
        </w:rPr>
      </w:pPr>
      <w:hyperlink r:id="rId38" w:tgtFrame="_blank" w:history="1">
        <w:r w:rsidR="00C2324B" w:rsidRPr="007513D4">
          <w:rPr>
            <w:rStyle w:val="Hyperlink"/>
          </w:rPr>
          <w:t>Society for Health and Physical Educators- Vermont</w:t>
        </w:r>
      </w:hyperlink>
      <w:r w:rsidR="00C2324B" w:rsidRPr="007513D4">
        <w:rPr>
          <w:rStyle w:val="Hyperlink"/>
        </w:rPr>
        <w:t> </w:t>
      </w:r>
    </w:p>
    <w:p w14:paraId="34C67819" w14:textId="77777777" w:rsidR="009552A5" w:rsidRDefault="009552A5" w:rsidP="009A1C7B">
      <w:pPr>
        <w:pStyle w:val="AOE-Header"/>
        <w:jc w:val="left"/>
      </w:pPr>
      <w:r>
        <w:rPr>
          <w:rStyle w:val="eop"/>
          <w:rFonts w:ascii="Franklin Gothic Demi Cond" w:hAnsi="Franklin Gothic Demi Cond"/>
        </w:rPr>
        <w:t> </w:t>
      </w:r>
    </w:p>
    <w:p w14:paraId="77002D07" w14:textId="77777777" w:rsidR="007513D4" w:rsidRDefault="009552A5" w:rsidP="0016382D">
      <w:pPr>
        <w:pStyle w:val="Heading2"/>
        <w:rPr>
          <w:rStyle w:val="normaltextrun"/>
          <w:rFonts w:ascii="Franklin Gothic Demi Cond" w:hAnsi="Franklin Gothic Demi Cond"/>
        </w:rPr>
      </w:pPr>
      <w:r w:rsidRPr="67906235">
        <w:rPr>
          <w:rStyle w:val="normaltextrun"/>
          <w:rFonts w:ascii="Franklin Gothic Demi Cond" w:hAnsi="Franklin Gothic Demi Cond"/>
        </w:rPr>
        <w:t xml:space="preserve">Physical Activity </w:t>
      </w:r>
    </w:p>
    <w:p w14:paraId="3CFA14D3" w14:textId="5A3D26A3" w:rsidR="009552A5" w:rsidRPr="0016382D" w:rsidRDefault="009552A5" w:rsidP="0016382D">
      <w:r w:rsidRPr="0016382D">
        <w:rPr>
          <w:rStyle w:val="normaltextrun"/>
        </w:rPr>
        <w:t xml:space="preserve">(See also </w:t>
      </w:r>
      <w:hyperlink r:id="rId39">
        <w:r w:rsidRPr="0016382D">
          <w:rPr>
            <w:rStyle w:val="Hyperlink"/>
          </w:rPr>
          <w:t>Supports and Resources for Physical Activity</w:t>
        </w:r>
      </w:hyperlink>
      <w:r w:rsidRPr="0016382D">
        <w:rPr>
          <w:rStyle w:val="normaltextrun"/>
        </w:rPr>
        <w:t>)</w:t>
      </w:r>
      <w:r w:rsidRPr="0016382D">
        <w:rPr>
          <w:rStyle w:val="eop"/>
        </w:rPr>
        <w:t> </w:t>
      </w:r>
    </w:p>
    <w:p w14:paraId="60FDAFE7" w14:textId="77777777" w:rsidR="009552A5" w:rsidRPr="0016382D" w:rsidRDefault="009E200F" w:rsidP="009A1C7B">
      <w:pPr>
        <w:pStyle w:val="AOE-Header"/>
        <w:numPr>
          <w:ilvl w:val="0"/>
          <w:numId w:val="49"/>
        </w:numPr>
        <w:jc w:val="left"/>
        <w:rPr>
          <w:rStyle w:val="Hyperlink"/>
        </w:rPr>
      </w:pPr>
      <w:hyperlink r:id="rId40" w:tgtFrame="_blank" w:history="1">
        <w:r w:rsidR="009552A5" w:rsidRPr="0016382D">
          <w:rPr>
            <w:rStyle w:val="Hyperlink"/>
          </w:rPr>
          <w:t>Local Motion</w:t>
        </w:r>
      </w:hyperlink>
      <w:r w:rsidR="009552A5" w:rsidRPr="0016382D">
        <w:rPr>
          <w:rStyle w:val="Hyperlink"/>
        </w:rPr>
        <w:t> </w:t>
      </w:r>
    </w:p>
    <w:p w14:paraId="7F52152B" w14:textId="750017F6" w:rsidR="009552A5" w:rsidRPr="0016382D" w:rsidRDefault="009E200F" w:rsidP="009A1C7B">
      <w:pPr>
        <w:pStyle w:val="AOE-Header"/>
        <w:numPr>
          <w:ilvl w:val="0"/>
          <w:numId w:val="49"/>
        </w:numPr>
        <w:jc w:val="left"/>
        <w:rPr>
          <w:rStyle w:val="Hyperlink"/>
        </w:rPr>
      </w:pPr>
      <w:hyperlink r:id="rId41">
        <w:r w:rsidR="000F6DAA" w:rsidRPr="0016382D">
          <w:rPr>
            <w:rStyle w:val="Hyperlink"/>
          </w:rPr>
          <w:t>Girls on the Run</w:t>
        </w:r>
      </w:hyperlink>
    </w:p>
    <w:p w14:paraId="50839C3B" w14:textId="6EA6BEA0" w:rsidR="1D7BF204" w:rsidRPr="0016382D" w:rsidRDefault="009E200F" w:rsidP="009A1C7B">
      <w:pPr>
        <w:pStyle w:val="AOE-Header"/>
        <w:numPr>
          <w:ilvl w:val="0"/>
          <w:numId w:val="49"/>
        </w:numPr>
        <w:jc w:val="left"/>
        <w:rPr>
          <w:rStyle w:val="Hyperlink"/>
        </w:rPr>
      </w:pPr>
      <w:hyperlink r:id="rId42">
        <w:r w:rsidR="1D7BF204" w:rsidRPr="0016382D">
          <w:rPr>
            <w:rStyle w:val="Hyperlink"/>
          </w:rPr>
          <w:t>Inclusion Matters</w:t>
        </w:r>
      </w:hyperlink>
    </w:p>
    <w:p w14:paraId="0B03142D" w14:textId="77777777" w:rsidR="009552A5" w:rsidRDefault="009552A5" w:rsidP="009A1C7B">
      <w:pPr>
        <w:pStyle w:val="AOE-Header"/>
        <w:jc w:val="left"/>
      </w:pPr>
      <w:r>
        <w:rPr>
          <w:rStyle w:val="eop"/>
          <w:rFonts w:ascii="Franklin Gothic Demi Cond" w:hAnsi="Franklin Gothic Demi Cond"/>
        </w:rPr>
        <w:t> </w:t>
      </w:r>
    </w:p>
    <w:p w14:paraId="72B3EC60" w14:textId="77777777" w:rsidR="0016382D" w:rsidRDefault="009552A5" w:rsidP="0016382D">
      <w:pPr>
        <w:pStyle w:val="Heading2"/>
        <w:rPr>
          <w:rStyle w:val="normaltextrun"/>
          <w:rFonts w:ascii="Franklin Gothic Demi Cond" w:hAnsi="Franklin Gothic Demi Cond"/>
        </w:rPr>
      </w:pPr>
      <w:r w:rsidRPr="4C4D5768">
        <w:rPr>
          <w:rStyle w:val="normaltextrun"/>
          <w:rFonts w:ascii="Franklin Gothic Demi Cond" w:hAnsi="Franklin Gothic Demi Cond"/>
        </w:rPr>
        <w:t xml:space="preserve">Comprehensive Health Education </w:t>
      </w:r>
    </w:p>
    <w:p w14:paraId="1029B813" w14:textId="198A88EF" w:rsidR="009552A5" w:rsidRPr="0016382D" w:rsidRDefault="009552A5" w:rsidP="009A1C7B">
      <w:pPr>
        <w:pStyle w:val="AOE-Header"/>
        <w:jc w:val="left"/>
      </w:pPr>
      <w:r w:rsidRPr="0016382D">
        <w:rPr>
          <w:rStyle w:val="normaltextrun"/>
        </w:rPr>
        <w:t xml:space="preserve">(See also </w:t>
      </w:r>
      <w:hyperlink r:id="rId43">
        <w:r w:rsidRPr="0016382D">
          <w:rPr>
            <w:rStyle w:val="Hyperlink"/>
          </w:rPr>
          <w:t>Supports and Resources for Comprehensive Health Education</w:t>
        </w:r>
      </w:hyperlink>
      <w:r w:rsidRPr="0016382D">
        <w:rPr>
          <w:rStyle w:val="normaltextrun"/>
        </w:rPr>
        <w:t>)</w:t>
      </w:r>
      <w:r w:rsidRPr="0016382D">
        <w:rPr>
          <w:rStyle w:val="eop"/>
        </w:rPr>
        <w:t> </w:t>
      </w:r>
    </w:p>
    <w:p w14:paraId="2B876D72" w14:textId="77777777" w:rsidR="009552A5" w:rsidRPr="0016382D" w:rsidRDefault="009E200F" w:rsidP="009A1C7B">
      <w:pPr>
        <w:pStyle w:val="AOE-Header"/>
        <w:numPr>
          <w:ilvl w:val="0"/>
          <w:numId w:val="50"/>
        </w:numPr>
        <w:jc w:val="left"/>
        <w:rPr>
          <w:rStyle w:val="Hyperlink"/>
        </w:rPr>
      </w:pPr>
      <w:hyperlink r:id="rId44" w:tgtFrame="_blank" w:history="1">
        <w:r w:rsidR="009552A5" w:rsidRPr="0016382D">
          <w:rPr>
            <w:rStyle w:val="Hyperlink"/>
          </w:rPr>
          <w:t>Outright Vermont</w:t>
        </w:r>
      </w:hyperlink>
      <w:r w:rsidR="009552A5" w:rsidRPr="0016382D">
        <w:rPr>
          <w:rStyle w:val="Hyperlink"/>
        </w:rPr>
        <w:t> </w:t>
      </w:r>
    </w:p>
    <w:p w14:paraId="003ABDB6" w14:textId="421DA37E" w:rsidR="00CB1C65" w:rsidRPr="0016382D" w:rsidRDefault="009E200F" w:rsidP="009A1C7B">
      <w:pPr>
        <w:pStyle w:val="AOE-Header"/>
        <w:numPr>
          <w:ilvl w:val="0"/>
          <w:numId w:val="50"/>
        </w:numPr>
        <w:jc w:val="left"/>
        <w:rPr>
          <w:rStyle w:val="Hyperlink"/>
        </w:rPr>
      </w:pPr>
      <w:hyperlink r:id="rId45" w:history="1">
        <w:r w:rsidR="00CB1C65" w:rsidRPr="0016382D">
          <w:rPr>
            <w:rStyle w:val="Hyperlink"/>
          </w:rPr>
          <w:t>Prevention Works</w:t>
        </w:r>
      </w:hyperlink>
    </w:p>
    <w:p w14:paraId="057E7F44" w14:textId="006806D2" w:rsidR="009552A5" w:rsidRDefault="009552A5" w:rsidP="009A1C7B">
      <w:pPr>
        <w:pStyle w:val="AOE-Header"/>
        <w:jc w:val="left"/>
      </w:pPr>
    </w:p>
    <w:p w14:paraId="60E506CD" w14:textId="77777777" w:rsidR="009552A5" w:rsidRDefault="009552A5" w:rsidP="009A1C7B">
      <w:pPr>
        <w:pStyle w:val="AOE-Header"/>
        <w:jc w:val="left"/>
      </w:pPr>
      <w:r w:rsidRPr="67906235">
        <w:rPr>
          <w:rStyle w:val="normaltextrun"/>
          <w:rFonts w:ascii="Franklin Gothic Demi Cond" w:hAnsi="Franklin Gothic Demi Cond"/>
        </w:rPr>
        <w:t xml:space="preserve">Other Wellness (See also </w:t>
      </w:r>
      <w:hyperlink r:id="rId46">
        <w:r w:rsidRPr="67906235">
          <w:rPr>
            <w:rStyle w:val="Hyperlink"/>
          </w:rPr>
          <w:t>Supports and Resources for Other Wellness</w:t>
        </w:r>
      </w:hyperlink>
      <w:r w:rsidRPr="67906235">
        <w:rPr>
          <w:rStyle w:val="normaltextrun"/>
          <w:rFonts w:ascii="Franklin Gothic Demi Cond" w:hAnsi="Franklin Gothic Demi Cond"/>
        </w:rPr>
        <w:t>)</w:t>
      </w:r>
      <w:r w:rsidRPr="67906235">
        <w:rPr>
          <w:rStyle w:val="eop"/>
          <w:rFonts w:ascii="Franklin Gothic Demi Cond" w:hAnsi="Franklin Gothic Demi Cond"/>
        </w:rPr>
        <w:t> </w:t>
      </w:r>
    </w:p>
    <w:p w14:paraId="4D42E207" w14:textId="77777777" w:rsidR="009552A5" w:rsidRPr="0016382D" w:rsidRDefault="009E200F" w:rsidP="009A1C7B">
      <w:pPr>
        <w:pStyle w:val="AOE-Header"/>
        <w:numPr>
          <w:ilvl w:val="0"/>
          <w:numId w:val="51"/>
        </w:numPr>
        <w:jc w:val="left"/>
        <w:rPr>
          <w:rStyle w:val="Hyperlink"/>
        </w:rPr>
      </w:pPr>
      <w:hyperlink r:id="rId47" w:tgtFrame="_blank" w:history="1">
        <w:r w:rsidR="009552A5" w:rsidRPr="0016382D">
          <w:rPr>
            <w:rStyle w:val="Hyperlink"/>
          </w:rPr>
          <w:t>Building Effective Supports for Teaching (BEST)</w:t>
        </w:r>
      </w:hyperlink>
      <w:r w:rsidR="009552A5" w:rsidRPr="0016382D">
        <w:rPr>
          <w:rStyle w:val="Hyperlink"/>
        </w:rPr>
        <w:t> </w:t>
      </w:r>
    </w:p>
    <w:p w14:paraId="19E6148A" w14:textId="77777777" w:rsidR="009552A5" w:rsidRPr="0016382D" w:rsidRDefault="009E200F" w:rsidP="009A1C7B">
      <w:pPr>
        <w:pStyle w:val="AOE-Header"/>
        <w:numPr>
          <w:ilvl w:val="0"/>
          <w:numId w:val="51"/>
        </w:numPr>
        <w:jc w:val="left"/>
        <w:rPr>
          <w:rStyle w:val="Hyperlink"/>
        </w:rPr>
      </w:pPr>
      <w:hyperlink r:id="rId48" w:tgtFrame="_blank" w:history="1">
        <w:r w:rsidR="009552A5" w:rsidRPr="0016382D">
          <w:rPr>
            <w:rStyle w:val="Hyperlink"/>
          </w:rPr>
          <w:t>Vermont Education Health Initiative</w:t>
        </w:r>
      </w:hyperlink>
      <w:r w:rsidR="009552A5" w:rsidRPr="0016382D">
        <w:rPr>
          <w:rStyle w:val="Hyperlink"/>
        </w:rPr>
        <w:t> </w:t>
      </w:r>
    </w:p>
    <w:p w14:paraId="2AAEBE7D" w14:textId="77777777" w:rsidR="009552A5" w:rsidRPr="0016382D" w:rsidRDefault="009E200F" w:rsidP="009A1C7B">
      <w:pPr>
        <w:pStyle w:val="AOE-Header"/>
        <w:numPr>
          <w:ilvl w:val="0"/>
          <w:numId w:val="51"/>
        </w:numPr>
        <w:jc w:val="left"/>
        <w:rPr>
          <w:rStyle w:val="Hyperlink"/>
        </w:rPr>
      </w:pPr>
      <w:hyperlink r:id="rId49" w:tgtFrame="_blank" w:history="1">
        <w:r w:rsidR="009552A5" w:rsidRPr="0016382D">
          <w:rPr>
            <w:rStyle w:val="Hyperlink"/>
          </w:rPr>
          <w:t>Vermont Care Partners</w:t>
        </w:r>
      </w:hyperlink>
      <w:r w:rsidR="009552A5" w:rsidRPr="0016382D">
        <w:rPr>
          <w:rStyle w:val="Hyperlink"/>
        </w:rPr>
        <w:t> </w:t>
      </w:r>
    </w:p>
    <w:p w14:paraId="0CCE7869" w14:textId="7C2B3B73" w:rsidR="009552A5" w:rsidRPr="0016382D" w:rsidRDefault="009E200F" w:rsidP="009A1C7B">
      <w:pPr>
        <w:pStyle w:val="AOE-Header"/>
        <w:numPr>
          <w:ilvl w:val="0"/>
          <w:numId w:val="51"/>
        </w:numPr>
        <w:jc w:val="left"/>
        <w:rPr>
          <w:rStyle w:val="Hyperlink"/>
        </w:rPr>
      </w:pPr>
      <w:hyperlink r:id="rId50" w:history="1">
        <w:r w:rsidR="009552A5" w:rsidRPr="0016382D">
          <w:rPr>
            <w:rStyle w:val="Hyperlink"/>
          </w:rPr>
          <w:t>Center for Health and Learning </w:t>
        </w:r>
      </w:hyperlink>
    </w:p>
    <w:p w14:paraId="2BA7E769" w14:textId="7DB0A685" w:rsidR="001F286C" w:rsidRPr="0016382D" w:rsidRDefault="009E200F" w:rsidP="009A1C7B">
      <w:pPr>
        <w:pStyle w:val="AOE-Header"/>
        <w:numPr>
          <w:ilvl w:val="0"/>
          <w:numId w:val="51"/>
        </w:numPr>
        <w:jc w:val="left"/>
        <w:rPr>
          <w:rStyle w:val="Hyperlink"/>
        </w:rPr>
      </w:pPr>
      <w:hyperlink r:id="rId51" w:history="1">
        <w:r w:rsidR="001F286C" w:rsidRPr="0016382D">
          <w:rPr>
            <w:rStyle w:val="Hyperlink"/>
          </w:rPr>
          <w:t>PBIS Vermont</w:t>
        </w:r>
      </w:hyperlink>
    </w:p>
    <w:p w14:paraId="77ABBEB1" w14:textId="3DB5BEDD" w:rsidR="004F266A" w:rsidRPr="0016382D" w:rsidRDefault="009E200F" w:rsidP="009A1C7B">
      <w:pPr>
        <w:pStyle w:val="AOE-Header"/>
        <w:numPr>
          <w:ilvl w:val="0"/>
          <w:numId w:val="51"/>
        </w:numPr>
        <w:jc w:val="left"/>
        <w:rPr>
          <w:rStyle w:val="Hyperlink"/>
        </w:rPr>
      </w:pPr>
      <w:hyperlink r:id="rId52" w:history="1">
        <w:r w:rsidR="004F266A" w:rsidRPr="0016382D">
          <w:rPr>
            <w:rStyle w:val="Hyperlink"/>
          </w:rPr>
          <w:t>Envision Program – Promoting Healthy School Environments</w:t>
        </w:r>
      </w:hyperlink>
    </w:p>
    <w:p w14:paraId="309AC85B" w14:textId="77777777" w:rsidR="001C20FC" w:rsidRDefault="001C20FC" w:rsidP="000C3DA6">
      <w:pPr>
        <w:rPr>
          <w:rStyle w:val="eop"/>
        </w:rPr>
      </w:pPr>
    </w:p>
    <w:p w14:paraId="057E4DF9" w14:textId="6A692209" w:rsidR="00DB2E9B" w:rsidRDefault="00FD6B30" w:rsidP="000C3DA6">
      <w:pPr>
        <w:rPr>
          <w:rStyle w:val="eop"/>
        </w:rPr>
      </w:pPr>
      <w:r>
        <w:rPr>
          <w:rStyle w:val="eop"/>
        </w:rPr>
        <w:t>If you have</w:t>
      </w:r>
      <w:r w:rsidR="001310C2">
        <w:rPr>
          <w:rStyle w:val="eop"/>
        </w:rPr>
        <w:t xml:space="preserve"> </w:t>
      </w:r>
      <w:r>
        <w:rPr>
          <w:rStyle w:val="eop"/>
        </w:rPr>
        <w:t xml:space="preserve">questions about how to use this document </w:t>
      </w:r>
      <w:r w:rsidR="006C592F">
        <w:rPr>
          <w:rStyle w:val="eop"/>
        </w:rPr>
        <w:t xml:space="preserve">or </w:t>
      </w:r>
      <w:r w:rsidR="000C3DA6">
        <w:rPr>
          <w:rStyle w:val="eop"/>
        </w:rPr>
        <w:t>you would like to recommend assets not currently listed for inclusion in the resource section</w:t>
      </w:r>
      <w:r w:rsidR="000C3DA6" w:rsidRPr="67906235">
        <w:rPr>
          <w:rStyle w:val="eop"/>
        </w:rPr>
        <w:t xml:space="preserve"> </w:t>
      </w:r>
      <w:r w:rsidR="000C3DA6">
        <w:rPr>
          <w:rStyle w:val="eop"/>
        </w:rPr>
        <w:t xml:space="preserve">above </w:t>
      </w:r>
      <w:r w:rsidR="000C3DA6" w:rsidRPr="67906235">
        <w:rPr>
          <w:rStyle w:val="eop"/>
        </w:rPr>
        <w:t xml:space="preserve">please </w:t>
      </w:r>
      <w:r w:rsidR="000C3DA6">
        <w:rPr>
          <w:rStyle w:val="eop"/>
        </w:rPr>
        <w:t>contact</w:t>
      </w:r>
      <w:r w:rsidR="000C3DA6" w:rsidRPr="67906235">
        <w:rPr>
          <w:rStyle w:val="eop"/>
        </w:rPr>
        <w:t xml:space="preserve"> </w:t>
      </w:r>
      <w:hyperlink r:id="rId53" w:history="1">
        <w:r w:rsidR="006C592F" w:rsidRPr="00EC6232">
          <w:rPr>
            <w:rStyle w:val="Hyperlink"/>
          </w:rPr>
          <w:t>Ian.Burfoot-Rochford@vermont.gov</w:t>
        </w:r>
      </w:hyperlink>
      <w:r w:rsidR="000C3DA6">
        <w:rPr>
          <w:rStyle w:val="eop"/>
        </w:rPr>
        <w:t>, Health and Physical Education Specialist, Student Pathways</w:t>
      </w:r>
      <w:r w:rsidR="006C592F">
        <w:rPr>
          <w:rStyle w:val="eop"/>
        </w:rPr>
        <w:t xml:space="preserve"> Division.</w:t>
      </w:r>
      <w:r w:rsidR="00127DBC">
        <w:rPr>
          <w:rStyle w:val="eop"/>
        </w:rPr>
        <w:t xml:space="preserve"> </w:t>
      </w:r>
    </w:p>
    <w:p w14:paraId="691F2206" w14:textId="77777777" w:rsidR="00DB2E9B" w:rsidRDefault="00DB2E9B" w:rsidP="000C3DA6">
      <w:pPr>
        <w:rPr>
          <w:rStyle w:val="eop"/>
        </w:rPr>
      </w:pPr>
    </w:p>
    <w:p w14:paraId="3F54AA1E" w14:textId="55B48F0E" w:rsidR="00C24457" w:rsidRDefault="001310C2" w:rsidP="000C3DA6">
      <w:pPr>
        <w:rPr>
          <w:rStyle w:val="eop"/>
        </w:rPr>
      </w:pPr>
      <w:r>
        <w:rPr>
          <w:rStyle w:val="eop"/>
        </w:rPr>
        <w:t>If you</w:t>
      </w:r>
      <w:r w:rsidR="00E359B2">
        <w:rPr>
          <w:rStyle w:val="eop"/>
        </w:rPr>
        <w:t xml:space="preserve"> have</w:t>
      </w:r>
      <w:r>
        <w:rPr>
          <w:rStyle w:val="eop"/>
        </w:rPr>
        <w:t xml:space="preserve"> questions that pertain specifically </w:t>
      </w:r>
      <w:r w:rsidR="00734CD1">
        <w:rPr>
          <w:rStyle w:val="eop"/>
        </w:rPr>
        <w:t xml:space="preserve">to </w:t>
      </w:r>
      <w:r w:rsidR="00010347">
        <w:rPr>
          <w:rStyle w:val="eop"/>
        </w:rPr>
        <w:t>Child Nutrition</w:t>
      </w:r>
      <w:r w:rsidR="00E359B2">
        <w:rPr>
          <w:rStyle w:val="eop"/>
        </w:rPr>
        <w:t xml:space="preserve"> or federal requirements </w:t>
      </w:r>
      <w:r w:rsidR="003B3E6A">
        <w:rPr>
          <w:rStyle w:val="eop"/>
        </w:rPr>
        <w:t>pertaining to Local Wellness Policies</w:t>
      </w:r>
      <w:r w:rsidR="00010347">
        <w:rPr>
          <w:rStyle w:val="eop"/>
        </w:rPr>
        <w:t xml:space="preserve"> reach out to </w:t>
      </w:r>
      <w:hyperlink r:id="rId54" w:history="1">
        <w:r w:rsidR="00F746AD" w:rsidRPr="008F59BE">
          <w:rPr>
            <w:rStyle w:val="Hyperlink"/>
            <w:rFonts w:cs="Calibri"/>
          </w:rPr>
          <w:t>Mary.Krueger@vermont.gov</w:t>
        </w:r>
      </w:hyperlink>
      <w:r w:rsidR="00F746AD">
        <w:rPr>
          <w:rStyle w:val="eop"/>
        </w:rPr>
        <w:t>,</w:t>
      </w:r>
      <w:r w:rsidR="00010347">
        <w:rPr>
          <w:rStyle w:val="eop"/>
        </w:rPr>
        <w:t xml:space="preserve"> Director Child Nutrition </w:t>
      </w:r>
      <w:r w:rsidR="006007A1">
        <w:rPr>
          <w:rStyle w:val="eop"/>
        </w:rPr>
        <w:t>Program, F</w:t>
      </w:r>
      <w:r w:rsidR="00E359B2">
        <w:rPr>
          <w:rStyle w:val="eop"/>
        </w:rPr>
        <w:t>ederal Education Programs Division.</w:t>
      </w:r>
      <w:r w:rsidR="00127DBC">
        <w:rPr>
          <w:rStyle w:val="normaltextrun"/>
          <w:color w:val="000000"/>
          <w:shd w:val="clear" w:color="auto" w:fill="FFFFFF"/>
        </w:rPr>
        <w:t xml:space="preserve"> </w:t>
      </w:r>
    </w:p>
    <w:p w14:paraId="206F87DC" w14:textId="77777777" w:rsidR="000C3DA6" w:rsidRDefault="000C3DA6" w:rsidP="6B87A87C">
      <w:pPr>
        <w:rPr>
          <w:rStyle w:val="eop"/>
        </w:rPr>
      </w:pPr>
    </w:p>
    <w:p w14:paraId="3A8141B5" w14:textId="77777777" w:rsidR="00ED5DD8" w:rsidRDefault="00ED5DD8" w:rsidP="6B87A87C">
      <w:pPr>
        <w:rPr>
          <w:rStyle w:val="eop"/>
        </w:rPr>
      </w:pPr>
    </w:p>
    <w:sectPr w:rsidR="00ED5DD8" w:rsidSect="00A6595A">
      <w:footerReference w:type="default" r:id="rId55"/>
      <w:headerReference w:type="first" r:id="rId56"/>
      <w:footerReference w:type="first" r:id="rId57"/>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AD67" w14:textId="77777777" w:rsidR="009F110A" w:rsidRDefault="009F110A" w:rsidP="004062C7">
      <w:r>
        <w:separator/>
      </w:r>
    </w:p>
  </w:endnote>
  <w:endnote w:type="continuationSeparator" w:id="0">
    <w:p w14:paraId="0D4FA2E8" w14:textId="77777777" w:rsidR="009F110A" w:rsidRDefault="009F110A" w:rsidP="004062C7">
      <w:r>
        <w:continuationSeparator/>
      </w:r>
    </w:p>
  </w:endnote>
  <w:endnote w:type="continuationNotice" w:id="1">
    <w:p w14:paraId="2229DD0C" w14:textId="77777777" w:rsidR="009F110A" w:rsidRDefault="009F1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9"/>
      <w:gridCol w:w="4802"/>
    </w:tblGrid>
    <w:tr w:rsidR="00937F53" w14:paraId="068872B7" w14:textId="77777777" w:rsidTr="00926E53">
      <w:trPr>
        <w:trHeight w:val="633"/>
        <w:tblHeader/>
      </w:trPr>
      <w:tc>
        <w:tcPr>
          <w:tcW w:w="4808" w:type="dxa"/>
        </w:tcPr>
        <w:p w14:paraId="068872B4" w14:textId="3C5861FE" w:rsidR="00937F53" w:rsidRPr="00937FFC" w:rsidRDefault="00B367E4" w:rsidP="003518CA">
          <w:pPr>
            <w:rPr>
              <w:sz w:val="20"/>
            </w:rPr>
          </w:pPr>
          <w:r>
            <w:rPr>
              <w:sz w:val="20"/>
            </w:rPr>
            <w:t xml:space="preserve">Working Draft: </w:t>
          </w:r>
          <w:r w:rsidR="00B6210A" w:rsidRPr="00B6210A">
            <w:rPr>
              <w:sz w:val="20"/>
            </w:rPr>
            <w:t>Local Wellness Policy Asset Mapping</w:t>
          </w:r>
          <w:r w:rsidR="00A6595A">
            <w:rPr>
              <w:sz w:val="20"/>
            </w:rPr>
            <w:t xml:space="preserve"> </w:t>
          </w:r>
          <w:r w:rsidR="004062C7" w:rsidRPr="00937FFC">
            <w:rPr>
              <w:sz w:val="20"/>
            </w:rPr>
            <w:t>Template</w:t>
          </w:r>
          <w:r w:rsidR="004062C7" w:rsidRPr="00937FFC">
            <w:rPr>
              <w:sz w:val="20"/>
            </w:rPr>
            <w:br/>
          </w:r>
          <w:r w:rsidR="00937F53" w:rsidRPr="00937FFC">
            <w:rPr>
              <w:sz w:val="20"/>
            </w:rPr>
            <w:t>(Revised:</w:t>
          </w:r>
          <w:r>
            <w:rPr>
              <w:sz w:val="20"/>
            </w:rPr>
            <w:t xml:space="preserve"> August 23, 2023</w:t>
          </w:r>
          <w:r w:rsidR="003518CA">
            <w:rPr>
              <w:sz w:val="20"/>
            </w:rPr>
            <w:t>)</w:t>
          </w:r>
        </w:p>
      </w:tc>
      <w:tc>
        <w:tcPr>
          <w:tcW w:w="4808" w:type="dxa"/>
        </w:tcPr>
        <w:p w14:paraId="068872B5" w14:textId="77777777" w:rsidR="00937F53" w:rsidRPr="00937FFC" w:rsidRDefault="00937F53" w:rsidP="00937FFC">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750E7C">
            <w:rPr>
              <w:b/>
              <w:noProof/>
              <w:sz w:val="20"/>
            </w:rPr>
            <w:t>3</w:t>
          </w:r>
          <w:r w:rsidRPr="00937FFC">
            <w:rPr>
              <w:b/>
              <w:sz w:val="20"/>
            </w:rPr>
            <w:fldChar w:fldCharType="end"/>
          </w:r>
          <w:r w:rsidRPr="00937FFC">
            <w:rPr>
              <w:sz w:val="20"/>
            </w:rPr>
            <w:t xml:space="preserve"> of </w:t>
          </w:r>
          <w:r w:rsidR="001E7FBE" w:rsidRPr="00937FFC">
            <w:rPr>
              <w:sz w:val="20"/>
            </w:rPr>
            <w:fldChar w:fldCharType="begin"/>
          </w:r>
          <w:r w:rsidR="001E7FBE" w:rsidRPr="00937FFC">
            <w:rPr>
              <w:sz w:val="20"/>
            </w:rPr>
            <w:instrText xml:space="preserve"> NUMPAGES  \* Arabic  \* MERGEFORMAT </w:instrText>
          </w:r>
          <w:r w:rsidR="001E7FBE" w:rsidRPr="00937FFC">
            <w:rPr>
              <w:sz w:val="20"/>
            </w:rPr>
            <w:fldChar w:fldCharType="separate"/>
          </w:r>
          <w:r w:rsidR="00750E7C" w:rsidRPr="00750E7C">
            <w:rPr>
              <w:b/>
              <w:noProof/>
              <w:sz w:val="20"/>
            </w:rPr>
            <w:t>3</w:t>
          </w:r>
          <w:r w:rsidR="001E7FBE" w:rsidRPr="00937FFC">
            <w:rPr>
              <w:b/>
              <w:noProof/>
              <w:sz w:val="20"/>
            </w:rPr>
            <w:fldChar w:fldCharType="end"/>
          </w:r>
        </w:p>
      </w:tc>
      <w:tc>
        <w:tcPr>
          <w:tcW w:w="4809" w:type="dxa"/>
        </w:tcPr>
        <w:p w14:paraId="068872B6" w14:textId="77777777" w:rsidR="00937F53" w:rsidRPr="00937FFC" w:rsidRDefault="00937F53" w:rsidP="00937FFC">
          <w:pPr>
            <w:jc w:val="right"/>
            <w:rPr>
              <w:sz w:val="20"/>
              <w:szCs w:val="18"/>
            </w:rPr>
          </w:pPr>
          <w:r w:rsidRPr="00937FFC">
            <w:rPr>
              <w:noProof/>
              <w:sz w:val="20"/>
            </w:rPr>
            <w:drawing>
              <wp:inline distT="0" distB="0" distL="0" distR="0" wp14:anchorId="068872BB" wp14:editId="068872BC">
                <wp:extent cx="920017" cy="230744"/>
                <wp:effectExtent l="0" t="0" r="0" b="0"/>
                <wp:docPr id="752939580" name="Picture 75293958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068872B8" w14:textId="77777777" w:rsidR="002237E0" w:rsidRPr="00E773E9" w:rsidRDefault="002237E0" w:rsidP="004062C7">
    <w:pPr>
      <w:pStyle w:val="Footer"/>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9"/>
      <w:gridCol w:w="4802"/>
    </w:tblGrid>
    <w:tr w:rsidR="00B6210A" w14:paraId="5DA93CA8" w14:textId="77777777">
      <w:trPr>
        <w:trHeight w:val="633"/>
        <w:tblHeader/>
      </w:trPr>
      <w:tc>
        <w:tcPr>
          <w:tcW w:w="4808" w:type="dxa"/>
        </w:tcPr>
        <w:p w14:paraId="3265F83E" w14:textId="63F278BE" w:rsidR="00B6210A" w:rsidRPr="00937FFC" w:rsidRDefault="009A1664" w:rsidP="00B6210A">
          <w:pPr>
            <w:rPr>
              <w:sz w:val="20"/>
            </w:rPr>
          </w:pPr>
          <w:r>
            <w:rPr>
              <w:sz w:val="20"/>
            </w:rPr>
            <w:t xml:space="preserve">Working </w:t>
          </w:r>
          <w:r w:rsidR="00DF5FDD">
            <w:rPr>
              <w:sz w:val="20"/>
            </w:rPr>
            <w:t xml:space="preserve">Draft: </w:t>
          </w:r>
          <w:r w:rsidR="00B6210A" w:rsidRPr="00B6210A">
            <w:rPr>
              <w:sz w:val="20"/>
            </w:rPr>
            <w:t>Local Wellness Policy Asset Mapping Template</w:t>
          </w:r>
          <w:r w:rsidR="00B6210A" w:rsidRPr="00937FFC">
            <w:rPr>
              <w:sz w:val="20"/>
            </w:rPr>
            <w:br/>
            <w:t xml:space="preserve">(Revised: </w:t>
          </w:r>
          <w:r w:rsidR="00DF5FDD">
            <w:rPr>
              <w:sz w:val="20"/>
            </w:rPr>
            <w:t>August 23</w:t>
          </w:r>
          <w:r w:rsidR="00B6210A">
            <w:rPr>
              <w:sz w:val="20"/>
            </w:rPr>
            <w:t>, 2023)</w:t>
          </w:r>
        </w:p>
      </w:tc>
      <w:tc>
        <w:tcPr>
          <w:tcW w:w="4808" w:type="dxa"/>
        </w:tcPr>
        <w:p w14:paraId="0CF1370C" w14:textId="77777777" w:rsidR="00B6210A" w:rsidRPr="00937FFC" w:rsidRDefault="00B6210A" w:rsidP="00B6210A">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750E7C">
            <w:rPr>
              <w:b/>
              <w:noProof/>
              <w:sz w:val="20"/>
            </w:rPr>
            <w:t>3</w:t>
          </w:r>
          <w:r w:rsidRPr="00937FFC">
            <w:rPr>
              <w:b/>
              <w:noProof/>
              <w:sz w:val="20"/>
            </w:rPr>
            <w:fldChar w:fldCharType="end"/>
          </w:r>
        </w:p>
      </w:tc>
      <w:tc>
        <w:tcPr>
          <w:tcW w:w="4809" w:type="dxa"/>
        </w:tcPr>
        <w:p w14:paraId="1CD976A4" w14:textId="77777777" w:rsidR="00B6210A" w:rsidRPr="00937FFC" w:rsidRDefault="00B6210A" w:rsidP="00B6210A">
          <w:pPr>
            <w:jc w:val="right"/>
            <w:rPr>
              <w:sz w:val="20"/>
              <w:szCs w:val="18"/>
            </w:rPr>
          </w:pPr>
          <w:r w:rsidRPr="00937FFC">
            <w:rPr>
              <w:noProof/>
              <w:sz w:val="20"/>
            </w:rPr>
            <w:drawing>
              <wp:inline distT="0" distB="0" distL="0" distR="0" wp14:anchorId="4088D305" wp14:editId="5C14466C">
                <wp:extent cx="920017" cy="230744"/>
                <wp:effectExtent l="0" t="0" r="0" b="0"/>
                <wp:docPr id="831733852" name="Picture 83173385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1D59A96F" w14:textId="77777777" w:rsidR="002A3F84" w:rsidRDefault="002A3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1459" w14:textId="77777777" w:rsidR="009F110A" w:rsidRDefault="009F110A" w:rsidP="004062C7">
      <w:r>
        <w:separator/>
      </w:r>
    </w:p>
  </w:footnote>
  <w:footnote w:type="continuationSeparator" w:id="0">
    <w:p w14:paraId="1DFE8380" w14:textId="77777777" w:rsidR="009F110A" w:rsidRDefault="009F110A" w:rsidP="004062C7">
      <w:r>
        <w:continuationSeparator/>
      </w:r>
    </w:p>
  </w:footnote>
  <w:footnote w:type="continuationNotice" w:id="1">
    <w:p w14:paraId="64A71EBC" w14:textId="77777777" w:rsidR="009F110A" w:rsidRDefault="009F1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B6210A" w14:paraId="76DBCDAA" w14:textId="77777777">
      <w:tc>
        <w:tcPr>
          <w:tcW w:w="9005" w:type="dxa"/>
        </w:tcPr>
        <w:p w14:paraId="452AB137" w14:textId="77777777" w:rsidR="00B6210A" w:rsidRDefault="00B6210A" w:rsidP="00B6210A">
          <w:pPr>
            <w:pStyle w:val="AOE-Header"/>
            <w:jc w:val="left"/>
            <w:rPr>
              <w:sz w:val="20"/>
              <w:szCs w:val="20"/>
            </w:rPr>
          </w:pPr>
          <w:bookmarkStart w:id="1" w:name="_Hlk24543830"/>
          <w:bookmarkStart w:id="2" w:name="_Hlk24543831"/>
          <w:r w:rsidRPr="00147A67">
            <w:rPr>
              <w:sz w:val="20"/>
              <w:szCs w:val="20"/>
            </w:rPr>
            <w:drawing>
              <wp:inline distT="0" distB="0" distL="0" distR="0" wp14:anchorId="696DDDFA" wp14:editId="36E9BD53">
                <wp:extent cx="1576705" cy="411480"/>
                <wp:effectExtent l="0" t="0" r="4445" b="7620"/>
                <wp:docPr id="1692993834" name="Picture 16929938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11DD6E43" w14:textId="77777777" w:rsidR="00B6210A" w:rsidRDefault="00B6210A" w:rsidP="00B6210A">
          <w:pPr>
            <w:pStyle w:val="AOE-Header"/>
            <w:jc w:val="left"/>
            <w:rPr>
              <w:sz w:val="20"/>
              <w:szCs w:val="20"/>
            </w:rPr>
          </w:pPr>
          <w:bookmarkStart w:id="3"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3"/>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
    <w:bookmarkEnd w:id="2"/>
  </w:tbl>
  <w:p w14:paraId="068872BA" w14:textId="445D2A40" w:rsidR="002237E0" w:rsidRPr="007963EC" w:rsidRDefault="002237E0" w:rsidP="00B62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D4A"/>
    <w:multiLevelType w:val="hybridMultilevel"/>
    <w:tmpl w:val="B9848512"/>
    <w:lvl w:ilvl="0" w:tplc="A4B0902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A65E"/>
    <w:multiLevelType w:val="hybridMultilevel"/>
    <w:tmpl w:val="2642FE96"/>
    <w:lvl w:ilvl="0" w:tplc="4A10AF36">
      <w:start w:val="1"/>
      <w:numFmt w:val="bullet"/>
      <w:lvlText w:val=""/>
      <w:lvlJc w:val="left"/>
      <w:pPr>
        <w:ind w:left="720" w:hanging="360"/>
      </w:pPr>
      <w:rPr>
        <w:rFonts w:ascii="Symbol" w:hAnsi="Symbol" w:hint="default"/>
      </w:rPr>
    </w:lvl>
    <w:lvl w:ilvl="1" w:tplc="34C261A8">
      <w:start w:val="1"/>
      <w:numFmt w:val="bullet"/>
      <w:lvlText w:val="o"/>
      <w:lvlJc w:val="left"/>
      <w:pPr>
        <w:ind w:left="1440" w:hanging="360"/>
      </w:pPr>
      <w:rPr>
        <w:rFonts w:ascii="Courier New" w:hAnsi="Courier New" w:hint="default"/>
      </w:rPr>
    </w:lvl>
    <w:lvl w:ilvl="2" w:tplc="C76C022E">
      <w:start w:val="1"/>
      <w:numFmt w:val="bullet"/>
      <w:lvlText w:val=""/>
      <w:lvlJc w:val="left"/>
      <w:pPr>
        <w:ind w:left="2160" w:hanging="360"/>
      </w:pPr>
      <w:rPr>
        <w:rFonts w:ascii="Wingdings" w:hAnsi="Wingdings" w:hint="default"/>
      </w:rPr>
    </w:lvl>
    <w:lvl w:ilvl="3" w:tplc="DDBAC8F2">
      <w:start w:val="1"/>
      <w:numFmt w:val="bullet"/>
      <w:lvlText w:val=""/>
      <w:lvlJc w:val="left"/>
      <w:pPr>
        <w:ind w:left="2880" w:hanging="360"/>
      </w:pPr>
      <w:rPr>
        <w:rFonts w:ascii="Symbol" w:hAnsi="Symbol" w:hint="default"/>
      </w:rPr>
    </w:lvl>
    <w:lvl w:ilvl="4" w:tplc="6DB2A176">
      <w:start w:val="1"/>
      <w:numFmt w:val="bullet"/>
      <w:lvlText w:val="o"/>
      <w:lvlJc w:val="left"/>
      <w:pPr>
        <w:ind w:left="3600" w:hanging="360"/>
      </w:pPr>
      <w:rPr>
        <w:rFonts w:ascii="Courier New" w:hAnsi="Courier New" w:hint="default"/>
      </w:rPr>
    </w:lvl>
    <w:lvl w:ilvl="5" w:tplc="D8BC31C2">
      <w:start w:val="1"/>
      <w:numFmt w:val="bullet"/>
      <w:lvlText w:val=""/>
      <w:lvlJc w:val="left"/>
      <w:pPr>
        <w:ind w:left="4320" w:hanging="360"/>
      </w:pPr>
      <w:rPr>
        <w:rFonts w:ascii="Wingdings" w:hAnsi="Wingdings" w:hint="default"/>
      </w:rPr>
    </w:lvl>
    <w:lvl w:ilvl="6" w:tplc="2DE2AF48">
      <w:start w:val="1"/>
      <w:numFmt w:val="bullet"/>
      <w:lvlText w:val=""/>
      <w:lvlJc w:val="left"/>
      <w:pPr>
        <w:ind w:left="5040" w:hanging="360"/>
      </w:pPr>
      <w:rPr>
        <w:rFonts w:ascii="Symbol" w:hAnsi="Symbol" w:hint="default"/>
      </w:rPr>
    </w:lvl>
    <w:lvl w:ilvl="7" w:tplc="0A8CD98E">
      <w:start w:val="1"/>
      <w:numFmt w:val="bullet"/>
      <w:lvlText w:val="o"/>
      <w:lvlJc w:val="left"/>
      <w:pPr>
        <w:ind w:left="5760" w:hanging="360"/>
      </w:pPr>
      <w:rPr>
        <w:rFonts w:ascii="Courier New" w:hAnsi="Courier New" w:hint="default"/>
      </w:rPr>
    </w:lvl>
    <w:lvl w:ilvl="8" w:tplc="9EC80A98">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73D"/>
    <w:multiLevelType w:val="hybridMultilevel"/>
    <w:tmpl w:val="E2E64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10D37"/>
    <w:multiLevelType w:val="multilevel"/>
    <w:tmpl w:val="361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62B7D"/>
    <w:multiLevelType w:val="multilevel"/>
    <w:tmpl w:val="15F8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9672E"/>
    <w:multiLevelType w:val="hybridMultilevel"/>
    <w:tmpl w:val="2AF0B398"/>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1C48395C"/>
    <w:multiLevelType w:val="hybridMultilevel"/>
    <w:tmpl w:val="073AB782"/>
    <w:lvl w:ilvl="0" w:tplc="A7481F5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32A81"/>
    <w:multiLevelType w:val="hybridMultilevel"/>
    <w:tmpl w:val="2B46A19A"/>
    <w:lvl w:ilvl="0" w:tplc="7A767B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75E90"/>
    <w:multiLevelType w:val="hybridMultilevel"/>
    <w:tmpl w:val="52E8FB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C590491"/>
    <w:multiLevelType w:val="hybridMultilevel"/>
    <w:tmpl w:val="AA586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2E407727"/>
    <w:multiLevelType w:val="hybridMultilevel"/>
    <w:tmpl w:val="E3DE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3335D40"/>
    <w:multiLevelType w:val="multilevel"/>
    <w:tmpl w:val="5AF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C82645"/>
    <w:multiLevelType w:val="hybridMultilevel"/>
    <w:tmpl w:val="A880D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2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369B1747"/>
    <w:multiLevelType w:val="hybridMultilevel"/>
    <w:tmpl w:val="261EAB52"/>
    <w:lvl w:ilvl="0" w:tplc="EC3A17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1B14D3"/>
    <w:multiLevelType w:val="hybridMultilevel"/>
    <w:tmpl w:val="274039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A1B2F"/>
    <w:multiLevelType w:val="hybridMultilevel"/>
    <w:tmpl w:val="37565BD0"/>
    <w:lvl w:ilvl="0" w:tplc="98FC65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4D100E"/>
    <w:multiLevelType w:val="hybridMultilevel"/>
    <w:tmpl w:val="52E8FBEA"/>
    <w:lvl w:ilvl="0" w:tplc="7A767B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6004E5C9"/>
    <w:multiLevelType w:val="hybridMultilevel"/>
    <w:tmpl w:val="CFDA6E10"/>
    <w:lvl w:ilvl="0" w:tplc="DB26F5CC">
      <w:start w:val="1"/>
      <w:numFmt w:val="bullet"/>
      <w:lvlText w:val=""/>
      <w:lvlJc w:val="left"/>
      <w:pPr>
        <w:ind w:left="720" w:hanging="360"/>
      </w:pPr>
      <w:rPr>
        <w:rFonts w:ascii="Symbol" w:hAnsi="Symbol" w:hint="default"/>
      </w:rPr>
    </w:lvl>
    <w:lvl w:ilvl="1" w:tplc="51A0EE10">
      <w:start w:val="1"/>
      <w:numFmt w:val="bullet"/>
      <w:lvlText w:val="o"/>
      <w:lvlJc w:val="left"/>
      <w:pPr>
        <w:ind w:left="1440" w:hanging="360"/>
      </w:pPr>
      <w:rPr>
        <w:rFonts w:ascii="Courier New" w:hAnsi="Courier New" w:hint="default"/>
      </w:rPr>
    </w:lvl>
    <w:lvl w:ilvl="2" w:tplc="6D3C27CE">
      <w:start w:val="1"/>
      <w:numFmt w:val="bullet"/>
      <w:lvlText w:val=""/>
      <w:lvlJc w:val="left"/>
      <w:pPr>
        <w:ind w:left="2160" w:hanging="360"/>
      </w:pPr>
      <w:rPr>
        <w:rFonts w:ascii="Wingdings" w:hAnsi="Wingdings" w:hint="default"/>
      </w:rPr>
    </w:lvl>
    <w:lvl w:ilvl="3" w:tplc="68EA5C8E">
      <w:start w:val="1"/>
      <w:numFmt w:val="bullet"/>
      <w:lvlText w:val=""/>
      <w:lvlJc w:val="left"/>
      <w:pPr>
        <w:ind w:left="2880" w:hanging="360"/>
      </w:pPr>
      <w:rPr>
        <w:rFonts w:ascii="Symbol" w:hAnsi="Symbol" w:hint="default"/>
      </w:rPr>
    </w:lvl>
    <w:lvl w:ilvl="4" w:tplc="1B920898">
      <w:start w:val="1"/>
      <w:numFmt w:val="bullet"/>
      <w:lvlText w:val="o"/>
      <w:lvlJc w:val="left"/>
      <w:pPr>
        <w:ind w:left="3600" w:hanging="360"/>
      </w:pPr>
      <w:rPr>
        <w:rFonts w:ascii="Courier New" w:hAnsi="Courier New" w:hint="default"/>
      </w:rPr>
    </w:lvl>
    <w:lvl w:ilvl="5" w:tplc="1D88308A">
      <w:start w:val="1"/>
      <w:numFmt w:val="bullet"/>
      <w:lvlText w:val=""/>
      <w:lvlJc w:val="left"/>
      <w:pPr>
        <w:ind w:left="4320" w:hanging="360"/>
      </w:pPr>
      <w:rPr>
        <w:rFonts w:ascii="Wingdings" w:hAnsi="Wingdings" w:hint="default"/>
      </w:rPr>
    </w:lvl>
    <w:lvl w:ilvl="6" w:tplc="94BEA678">
      <w:start w:val="1"/>
      <w:numFmt w:val="bullet"/>
      <w:lvlText w:val=""/>
      <w:lvlJc w:val="left"/>
      <w:pPr>
        <w:ind w:left="5040" w:hanging="360"/>
      </w:pPr>
      <w:rPr>
        <w:rFonts w:ascii="Symbol" w:hAnsi="Symbol" w:hint="default"/>
      </w:rPr>
    </w:lvl>
    <w:lvl w:ilvl="7" w:tplc="BC42B37E">
      <w:start w:val="1"/>
      <w:numFmt w:val="bullet"/>
      <w:lvlText w:val="o"/>
      <w:lvlJc w:val="left"/>
      <w:pPr>
        <w:ind w:left="5760" w:hanging="360"/>
      </w:pPr>
      <w:rPr>
        <w:rFonts w:ascii="Courier New" w:hAnsi="Courier New" w:hint="default"/>
      </w:rPr>
    </w:lvl>
    <w:lvl w:ilvl="8" w:tplc="9822BFCA">
      <w:start w:val="1"/>
      <w:numFmt w:val="bullet"/>
      <w:lvlText w:val=""/>
      <w:lvlJc w:val="left"/>
      <w:pPr>
        <w:ind w:left="6480" w:hanging="360"/>
      </w:pPr>
      <w:rPr>
        <w:rFonts w:ascii="Wingdings" w:hAnsi="Wingdings" w:hint="default"/>
      </w:rPr>
    </w:lvl>
  </w:abstractNum>
  <w:abstractNum w:abstractNumId="37" w15:restartNumberingAfterBreak="0">
    <w:nsid w:val="60B12CC6"/>
    <w:multiLevelType w:val="hybridMultilevel"/>
    <w:tmpl w:val="877AE5C0"/>
    <w:lvl w:ilvl="0" w:tplc="A6FC82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D32E4"/>
    <w:multiLevelType w:val="hybridMultilevel"/>
    <w:tmpl w:val="5DEC7F24"/>
    <w:lvl w:ilvl="0" w:tplc="0AA235C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47EFB"/>
    <w:multiLevelType w:val="multilevel"/>
    <w:tmpl w:val="5780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461857"/>
    <w:multiLevelType w:val="hybridMultilevel"/>
    <w:tmpl w:val="D2EC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142F4"/>
    <w:multiLevelType w:val="multilevel"/>
    <w:tmpl w:val="ADC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006CF4"/>
    <w:multiLevelType w:val="multilevel"/>
    <w:tmpl w:val="368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9E3ED1"/>
    <w:multiLevelType w:val="hybridMultilevel"/>
    <w:tmpl w:val="42F28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08158D"/>
    <w:multiLevelType w:val="multilevel"/>
    <w:tmpl w:val="E0C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6" w15:restartNumberingAfterBreak="0">
    <w:nsid w:val="78442DB8"/>
    <w:multiLevelType w:val="hybridMultilevel"/>
    <w:tmpl w:val="38C0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2D7232"/>
    <w:multiLevelType w:val="multilevel"/>
    <w:tmpl w:val="794A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895312111">
    <w:abstractNumId w:val="1"/>
  </w:num>
  <w:num w:numId="2" w16cid:durableId="281766920">
    <w:abstractNumId w:val="45"/>
  </w:num>
  <w:num w:numId="3" w16cid:durableId="1753353871">
    <w:abstractNumId w:val="24"/>
  </w:num>
  <w:num w:numId="4" w16cid:durableId="1850440647">
    <w:abstractNumId w:val="35"/>
  </w:num>
  <w:num w:numId="5" w16cid:durableId="1384450276">
    <w:abstractNumId w:val="31"/>
  </w:num>
  <w:num w:numId="6" w16cid:durableId="66929530">
    <w:abstractNumId w:val="32"/>
  </w:num>
  <w:num w:numId="7" w16cid:durableId="1564948147">
    <w:abstractNumId w:val="10"/>
  </w:num>
  <w:num w:numId="8" w16cid:durableId="1498039471">
    <w:abstractNumId w:val="2"/>
  </w:num>
  <w:num w:numId="9" w16cid:durableId="402918932">
    <w:abstractNumId w:val="25"/>
  </w:num>
  <w:num w:numId="10" w16cid:durableId="1986396539">
    <w:abstractNumId w:val="30"/>
  </w:num>
  <w:num w:numId="11" w16cid:durableId="1173179538">
    <w:abstractNumId w:val="47"/>
  </w:num>
  <w:num w:numId="12" w16cid:durableId="523053448">
    <w:abstractNumId w:val="27"/>
  </w:num>
  <w:num w:numId="13" w16cid:durableId="1415007536">
    <w:abstractNumId w:val="14"/>
  </w:num>
  <w:num w:numId="14" w16cid:durableId="116219012">
    <w:abstractNumId w:val="50"/>
  </w:num>
  <w:num w:numId="15" w16cid:durableId="421146390">
    <w:abstractNumId w:val="16"/>
  </w:num>
  <w:num w:numId="16" w16cid:durableId="228148664">
    <w:abstractNumId w:val="48"/>
  </w:num>
  <w:num w:numId="17" w16cid:durableId="1011026088">
    <w:abstractNumId w:val="7"/>
  </w:num>
  <w:num w:numId="18" w16cid:durableId="489254136">
    <w:abstractNumId w:val="13"/>
  </w:num>
  <w:num w:numId="19" w16cid:durableId="1938058491">
    <w:abstractNumId w:val="28"/>
  </w:num>
  <w:num w:numId="20" w16cid:durableId="116681623">
    <w:abstractNumId w:val="33"/>
  </w:num>
  <w:num w:numId="21" w16cid:durableId="1060326206">
    <w:abstractNumId w:val="21"/>
  </w:num>
  <w:num w:numId="22" w16cid:durableId="302270542">
    <w:abstractNumId w:val="22"/>
  </w:num>
  <w:num w:numId="23" w16cid:durableId="104156038">
    <w:abstractNumId w:val="18"/>
  </w:num>
  <w:num w:numId="24" w16cid:durableId="526453245">
    <w:abstractNumId w:val="3"/>
  </w:num>
  <w:num w:numId="25" w16cid:durableId="1511532033">
    <w:abstractNumId w:val="46"/>
  </w:num>
  <w:num w:numId="26" w16cid:durableId="852185082">
    <w:abstractNumId w:val="4"/>
  </w:num>
  <w:num w:numId="27" w16cid:durableId="611783308">
    <w:abstractNumId w:val="20"/>
  </w:num>
  <w:num w:numId="28" w16cid:durableId="1660501657">
    <w:abstractNumId w:val="15"/>
  </w:num>
  <w:num w:numId="29" w16cid:durableId="1480534142">
    <w:abstractNumId w:val="8"/>
  </w:num>
  <w:num w:numId="30" w16cid:durableId="663824859">
    <w:abstractNumId w:val="40"/>
  </w:num>
  <w:num w:numId="31" w16cid:durableId="2104378840">
    <w:abstractNumId w:val="17"/>
  </w:num>
  <w:num w:numId="32" w16cid:durableId="656496301">
    <w:abstractNumId w:val="43"/>
  </w:num>
  <w:num w:numId="33" w16cid:durableId="466167392">
    <w:abstractNumId w:val="44"/>
  </w:num>
  <w:num w:numId="34" w16cid:durableId="2050638851">
    <w:abstractNumId w:val="19"/>
  </w:num>
  <w:num w:numId="35" w16cid:durableId="1550873161">
    <w:abstractNumId w:val="39"/>
  </w:num>
  <w:num w:numId="36" w16cid:durableId="570239419">
    <w:abstractNumId w:val="41"/>
  </w:num>
  <w:num w:numId="37" w16cid:durableId="603074342">
    <w:abstractNumId w:val="49"/>
  </w:num>
  <w:num w:numId="38" w16cid:durableId="1911042487">
    <w:abstractNumId w:val="5"/>
  </w:num>
  <w:num w:numId="39" w16cid:durableId="1927763823">
    <w:abstractNumId w:val="42"/>
  </w:num>
  <w:num w:numId="40" w16cid:durableId="1243877271">
    <w:abstractNumId w:val="26"/>
  </w:num>
  <w:num w:numId="41" w16cid:durableId="883980373">
    <w:abstractNumId w:val="36"/>
  </w:num>
  <w:num w:numId="42" w16cid:durableId="1806387043">
    <w:abstractNumId w:val="6"/>
  </w:num>
  <w:num w:numId="43" w16cid:durableId="1809011238">
    <w:abstractNumId w:val="34"/>
  </w:num>
  <w:num w:numId="44" w16cid:durableId="2085029495">
    <w:abstractNumId w:val="12"/>
  </w:num>
  <w:num w:numId="45" w16cid:durableId="342510023">
    <w:abstractNumId w:val="11"/>
  </w:num>
  <w:num w:numId="46" w16cid:durableId="1254900555">
    <w:abstractNumId w:val="37"/>
  </w:num>
  <w:num w:numId="47" w16cid:durableId="311905171">
    <w:abstractNumId w:val="9"/>
  </w:num>
  <w:num w:numId="48" w16cid:durableId="122818884">
    <w:abstractNumId w:val="0"/>
  </w:num>
  <w:num w:numId="49" w16cid:durableId="952790421">
    <w:abstractNumId w:val="29"/>
  </w:num>
  <w:num w:numId="50" w16cid:durableId="66850023">
    <w:abstractNumId w:val="23"/>
  </w:num>
  <w:num w:numId="51" w16cid:durableId="174247894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04"/>
    <w:rsid w:val="00010347"/>
    <w:rsid w:val="00011B9F"/>
    <w:rsid w:val="000155BB"/>
    <w:rsid w:val="000168C1"/>
    <w:rsid w:val="000172EB"/>
    <w:rsid w:val="000176C8"/>
    <w:rsid w:val="000179BF"/>
    <w:rsid w:val="00020EDE"/>
    <w:rsid w:val="00021BE6"/>
    <w:rsid w:val="00023199"/>
    <w:rsid w:val="0002618D"/>
    <w:rsid w:val="0002694B"/>
    <w:rsid w:val="00026D32"/>
    <w:rsid w:val="000325BD"/>
    <w:rsid w:val="000357E7"/>
    <w:rsid w:val="000363D3"/>
    <w:rsid w:val="0004248D"/>
    <w:rsid w:val="0004338D"/>
    <w:rsid w:val="00046768"/>
    <w:rsid w:val="00052863"/>
    <w:rsid w:val="00054E12"/>
    <w:rsid w:val="00055A29"/>
    <w:rsid w:val="00060551"/>
    <w:rsid w:val="00063C34"/>
    <w:rsid w:val="000657C7"/>
    <w:rsid w:val="00075B81"/>
    <w:rsid w:val="000818A7"/>
    <w:rsid w:val="00083FC0"/>
    <w:rsid w:val="0008422A"/>
    <w:rsid w:val="00085C01"/>
    <w:rsid w:val="000879E4"/>
    <w:rsid w:val="00091309"/>
    <w:rsid w:val="000962E8"/>
    <w:rsid w:val="0009742D"/>
    <w:rsid w:val="000A0555"/>
    <w:rsid w:val="000A1C68"/>
    <w:rsid w:val="000A70D5"/>
    <w:rsid w:val="000A7BF3"/>
    <w:rsid w:val="000B5A2C"/>
    <w:rsid w:val="000B64FC"/>
    <w:rsid w:val="000B667D"/>
    <w:rsid w:val="000C3DA6"/>
    <w:rsid w:val="000C3F34"/>
    <w:rsid w:val="000C701C"/>
    <w:rsid w:val="000D1673"/>
    <w:rsid w:val="000D7FCD"/>
    <w:rsid w:val="000E079C"/>
    <w:rsid w:val="000E1AA2"/>
    <w:rsid w:val="000E4DCA"/>
    <w:rsid w:val="000E5062"/>
    <w:rsid w:val="000E5738"/>
    <w:rsid w:val="000E72FC"/>
    <w:rsid w:val="000E7442"/>
    <w:rsid w:val="000E7FDE"/>
    <w:rsid w:val="000F1116"/>
    <w:rsid w:val="000F3A23"/>
    <w:rsid w:val="000F3AE7"/>
    <w:rsid w:val="000F69A4"/>
    <w:rsid w:val="000F6DAA"/>
    <w:rsid w:val="0010011A"/>
    <w:rsid w:val="00101155"/>
    <w:rsid w:val="00102EA8"/>
    <w:rsid w:val="00105770"/>
    <w:rsid w:val="0011434C"/>
    <w:rsid w:val="00115CD9"/>
    <w:rsid w:val="00115DC3"/>
    <w:rsid w:val="00122FF3"/>
    <w:rsid w:val="00124C44"/>
    <w:rsid w:val="00126BCD"/>
    <w:rsid w:val="00127DBC"/>
    <w:rsid w:val="0013066B"/>
    <w:rsid w:val="001310C2"/>
    <w:rsid w:val="00131A7C"/>
    <w:rsid w:val="00131B9D"/>
    <w:rsid w:val="0014320B"/>
    <w:rsid w:val="0014564C"/>
    <w:rsid w:val="001458C7"/>
    <w:rsid w:val="00146986"/>
    <w:rsid w:val="00147417"/>
    <w:rsid w:val="001477C0"/>
    <w:rsid w:val="00154C57"/>
    <w:rsid w:val="00161F11"/>
    <w:rsid w:val="0016382D"/>
    <w:rsid w:val="001645D6"/>
    <w:rsid w:val="00164C81"/>
    <w:rsid w:val="00187CF9"/>
    <w:rsid w:val="001907D1"/>
    <w:rsid w:val="0019373D"/>
    <w:rsid w:val="001A3ED5"/>
    <w:rsid w:val="001A4F5F"/>
    <w:rsid w:val="001A5F8E"/>
    <w:rsid w:val="001A7AB7"/>
    <w:rsid w:val="001B0492"/>
    <w:rsid w:val="001B1B21"/>
    <w:rsid w:val="001C1F88"/>
    <w:rsid w:val="001C20FC"/>
    <w:rsid w:val="001C4A74"/>
    <w:rsid w:val="001C7717"/>
    <w:rsid w:val="001D07C0"/>
    <w:rsid w:val="001D1FB6"/>
    <w:rsid w:val="001D70A7"/>
    <w:rsid w:val="001E1C04"/>
    <w:rsid w:val="001E7FBE"/>
    <w:rsid w:val="001F286C"/>
    <w:rsid w:val="001F4E91"/>
    <w:rsid w:val="001F69FA"/>
    <w:rsid w:val="001F6BB8"/>
    <w:rsid w:val="002008B5"/>
    <w:rsid w:val="00203D94"/>
    <w:rsid w:val="00204A46"/>
    <w:rsid w:val="00206ABE"/>
    <w:rsid w:val="002118CE"/>
    <w:rsid w:val="00213828"/>
    <w:rsid w:val="00213FA5"/>
    <w:rsid w:val="00217F09"/>
    <w:rsid w:val="00220E9A"/>
    <w:rsid w:val="0022158E"/>
    <w:rsid w:val="00221659"/>
    <w:rsid w:val="002237E0"/>
    <w:rsid w:val="0022628D"/>
    <w:rsid w:val="00233533"/>
    <w:rsid w:val="00234F1F"/>
    <w:rsid w:val="0024100A"/>
    <w:rsid w:val="00243EEE"/>
    <w:rsid w:val="00244103"/>
    <w:rsid w:val="0024786D"/>
    <w:rsid w:val="002543CE"/>
    <w:rsid w:val="00254D4D"/>
    <w:rsid w:val="00256309"/>
    <w:rsid w:val="00256C55"/>
    <w:rsid w:val="002571F4"/>
    <w:rsid w:val="00261E74"/>
    <w:rsid w:val="00264F56"/>
    <w:rsid w:val="0026670A"/>
    <w:rsid w:val="0027051C"/>
    <w:rsid w:val="002724B1"/>
    <w:rsid w:val="0027750C"/>
    <w:rsid w:val="0028088A"/>
    <w:rsid w:val="00281490"/>
    <w:rsid w:val="00286F4C"/>
    <w:rsid w:val="00295B6A"/>
    <w:rsid w:val="002A02B8"/>
    <w:rsid w:val="002A0C9D"/>
    <w:rsid w:val="002A27E9"/>
    <w:rsid w:val="002A3F84"/>
    <w:rsid w:val="002A49D5"/>
    <w:rsid w:val="002A4A06"/>
    <w:rsid w:val="002A4FF2"/>
    <w:rsid w:val="002B1CF2"/>
    <w:rsid w:val="002B1EC3"/>
    <w:rsid w:val="002B54F1"/>
    <w:rsid w:val="002B6BD3"/>
    <w:rsid w:val="002B7268"/>
    <w:rsid w:val="002C2CC5"/>
    <w:rsid w:val="002C32B4"/>
    <w:rsid w:val="002C54D7"/>
    <w:rsid w:val="002C5C3E"/>
    <w:rsid w:val="002C7650"/>
    <w:rsid w:val="002D0242"/>
    <w:rsid w:val="002D27A0"/>
    <w:rsid w:val="002D5835"/>
    <w:rsid w:val="002D6372"/>
    <w:rsid w:val="002D6A81"/>
    <w:rsid w:val="002D70C9"/>
    <w:rsid w:val="002D752E"/>
    <w:rsid w:val="002E0106"/>
    <w:rsid w:val="002E111C"/>
    <w:rsid w:val="002E1F38"/>
    <w:rsid w:val="002E33D8"/>
    <w:rsid w:val="002E3710"/>
    <w:rsid w:val="002E5FC7"/>
    <w:rsid w:val="002E7E11"/>
    <w:rsid w:val="00300726"/>
    <w:rsid w:val="003041C1"/>
    <w:rsid w:val="00304FD1"/>
    <w:rsid w:val="00306AE7"/>
    <w:rsid w:val="00310152"/>
    <w:rsid w:val="00310D34"/>
    <w:rsid w:val="00311DDE"/>
    <w:rsid w:val="00312034"/>
    <w:rsid w:val="00314055"/>
    <w:rsid w:val="003161D0"/>
    <w:rsid w:val="003233EE"/>
    <w:rsid w:val="00324DAA"/>
    <w:rsid w:val="00326074"/>
    <w:rsid w:val="003274F5"/>
    <w:rsid w:val="003275FD"/>
    <w:rsid w:val="003315B1"/>
    <w:rsid w:val="00333998"/>
    <w:rsid w:val="00334D48"/>
    <w:rsid w:val="00337DA2"/>
    <w:rsid w:val="00340454"/>
    <w:rsid w:val="00340C04"/>
    <w:rsid w:val="00345236"/>
    <w:rsid w:val="00350DDC"/>
    <w:rsid w:val="003513FF"/>
    <w:rsid w:val="003518CA"/>
    <w:rsid w:val="00352DD2"/>
    <w:rsid w:val="0036039D"/>
    <w:rsid w:val="00361FA2"/>
    <w:rsid w:val="00364A29"/>
    <w:rsid w:val="00365E37"/>
    <w:rsid w:val="00366B62"/>
    <w:rsid w:val="00370FC7"/>
    <w:rsid w:val="00372A6B"/>
    <w:rsid w:val="00373842"/>
    <w:rsid w:val="00374E44"/>
    <w:rsid w:val="003824EF"/>
    <w:rsid w:val="003855C8"/>
    <w:rsid w:val="00386793"/>
    <w:rsid w:val="00391338"/>
    <w:rsid w:val="003920E4"/>
    <w:rsid w:val="00394C33"/>
    <w:rsid w:val="003A04DB"/>
    <w:rsid w:val="003A22D2"/>
    <w:rsid w:val="003A6D5C"/>
    <w:rsid w:val="003B089C"/>
    <w:rsid w:val="003B277B"/>
    <w:rsid w:val="003B3597"/>
    <w:rsid w:val="003B3E6A"/>
    <w:rsid w:val="003B6FE6"/>
    <w:rsid w:val="003C0A4D"/>
    <w:rsid w:val="003C526E"/>
    <w:rsid w:val="003D0155"/>
    <w:rsid w:val="003D090F"/>
    <w:rsid w:val="003D22C5"/>
    <w:rsid w:val="003D40F6"/>
    <w:rsid w:val="003D532A"/>
    <w:rsid w:val="003D5678"/>
    <w:rsid w:val="003D592D"/>
    <w:rsid w:val="003E1553"/>
    <w:rsid w:val="003E2AA8"/>
    <w:rsid w:val="003E341F"/>
    <w:rsid w:val="003E43B4"/>
    <w:rsid w:val="003F0CD9"/>
    <w:rsid w:val="003F3B1B"/>
    <w:rsid w:val="003F4AB7"/>
    <w:rsid w:val="003F50EC"/>
    <w:rsid w:val="003F5E18"/>
    <w:rsid w:val="0040079F"/>
    <w:rsid w:val="004057B6"/>
    <w:rsid w:val="004062C7"/>
    <w:rsid w:val="00406424"/>
    <w:rsid w:val="00414238"/>
    <w:rsid w:val="00414334"/>
    <w:rsid w:val="00415082"/>
    <w:rsid w:val="00415BA2"/>
    <w:rsid w:val="0042357F"/>
    <w:rsid w:val="00425EAC"/>
    <w:rsid w:val="00430A9E"/>
    <w:rsid w:val="00434BD3"/>
    <w:rsid w:val="0043573E"/>
    <w:rsid w:val="00436E5C"/>
    <w:rsid w:val="00442899"/>
    <w:rsid w:val="00444A7A"/>
    <w:rsid w:val="00446335"/>
    <w:rsid w:val="004510AE"/>
    <w:rsid w:val="00451AA0"/>
    <w:rsid w:val="004539BD"/>
    <w:rsid w:val="004561CC"/>
    <w:rsid w:val="00457E0E"/>
    <w:rsid w:val="00457F54"/>
    <w:rsid w:val="00474306"/>
    <w:rsid w:val="00490247"/>
    <w:rsid w:val="00491146"/>
    <w:rsid w:val="00491571"/>
    <w:rsid w:val="0049238B"/>
    <w:rsid w:val="00492477"/>
    <w:rsid w:val="004975BF"/>
    <w:rsid w:val="00497EEA"/>
    <w:rsid w:val="004A4351"/>
    <w:rsid w:val="004A4648"/>
    <w:rsid w:val="004A4A2A"/>
    <w:rsid w:val="004A69DD"/>
    <w:rsid w:val="004A7AD0"/>
    <w:rsid w:val="004B360D"/>
    <w:rsid w:val="004B597E"/>
    <w:rsid w:val="004B5B21"/>
    <w:rsid w:val="004B663A"/>
    <w:rsid w:val="004B6FBF"/>
    <w:rsid w:val="004B6FE6"/>
    <w:rsid w:val="004B7F41"/>
    <w:rsid w:val="004C2487"/>
    <w:rsid w:val="004C3438"/>
    <w:rsid w:val="004C53D4"/>
    <w:rsid w:val="004C6BD8"/>
    <w:rsid w:val="004C740C"/>
    <w:rsid w:val="004D230A"/>
    <w:rsid w:val="004E267F"/>
    <w:rsid w:val="004E42AA"/>
    <w:rsid w:val="004F266A"/>
    <w:rsid w:val="004F5BCC"/>
    <w:rsid w:val="004F62DA"/>
    <w:rsid w:val="004F68FB"/>
    <w:rsid w:val="004F7AC5"/>
    <w:rsid w:val="00500232"/>
    <w:rsid w:val="00506BCF"/>
    <w:rsid w:val="00510F9A"/>
    <w:rsid w:val="00512EEF"/>
    <w:rsid w:val="00513E96"/>
    <w:rsid w:val="005228C7"/>
    <w:rsid w:val="005250FE"/>
    <w:rsid w:val="00525D1D"/>
    <w:rsid w:val="00526E91"/>
    <w:rsid w:val="00532B2E"/>
    <w:rsid w:val="0053649B"/>
    <w:rsid w:val="00536C49"/>
    <w:rsid w:val="00541798"/>
    <w:rsid w:val="00543AB5"/>
    <w:rsid w:val="005464E9"/>
    <w:rsid w:val="00551094"/>
    <w:rsid w:val="00554698"/>
    <w:rsid w:val="005572F6"/>
    <w:rsid w:val="00561559"/>
    <w:rsid w:val="005625A9"/>
    <w:rsid w:val="005700BB"/>
    <w:rsid w:val="00570D2F"/>
    <w:rsid w:val="00571ECD"/>
    <w:rsid w:val="00575711"/>
    <w:rsid w:val="00582E53"/>
    <w:rsid w:val="00583825"/>
    <w:rsid w:val="00591C7A"/>
    <w:rsid w:val="0059408F"/>
    <w:rsid w:val="005976E1"/>
    <w:rsid w:val="005A075C"/>
    <w:rsid w:val="005A168D"/>
    <w:rsid w:val="005A185A"/>
    <w:rsid w:val="005A2F07"/>
    <w:rsid w:val="005A48B5"/>
    <w:rsid w:val="005C4AC6"/>
    <w:rsid w:val="005C57EF"/>
    <w:rsid w:val="005D1A81"/>
    <w:rsid w:val="005D2A98"/>
    <w:rsid w:val="005D389A"/>
    <w:rsid w:val="005D5263"/>
    <w:rsid w:val="005D5CED"/>
    <w:rsid w:val="005D7004"/>
    <w:rsid w:val="005D71B8"/>
    <w:rsid w:val="005D7389"/>
    <w:rsid w:val="005D7ABB"/>
    <w:rsid w:val="005E1CB1"/>
    <w:rsid w:val="005E7699"/>
    <w:rsid w:val="005F2867"/>
    <w:rsid w:val="005F5D0B"/>
    <w:rsid w:val="005F78B6"/>
    <w:rsid w:val="006007A1"/>
    <w:rsid w:val="00601050"/>
    <w:rsid w:val="00604EB6"/>
    <w:rsid w:val="0060500D"/>
    <w:rsid w:val="00605ADD"/>
    <w:rsid w:val="006116D6"/>
    <w:rsid w:val="006168BB"/>
    <w:rsid w:val="00617C32"/>
    <w:rsid w:val="00626212"/>
    <w:rsid w:val="0063049A"/>
    <w:rsid w:val="00636A4B"/>
    <w:rsid w:val="00642D7A"/>
    <w:rsid w:val="00642F45"/>
    <w:rsid w:val="006432F3"/>
    <w:rsid w:val="00643587"/>
    <w:rsid w:val="00645769"/>
    <w:rsid w:val="00647081"/>
    <w:rsid w:val="00650846"/>
    <w:rsid w:val="00651987"/>
    <w:rsid w:val="00651E8D"/>
    <w:rsid w:val="006543E0"/>
    <w:rsid w:val="00654AA2"/>
    <w:rsid w:val="006703D0"/>
    <w:rsid w:val="006703F6"/>
    <w:rsid w:val="006704A0"/>
    <w:rsid w:val="00673B5E"/>
    <w:rsid w:val="00674B12"/>
    <w:rsid w:val="00680443"/>
    <w:rsid w:val="0068074C"/>
    <w:rsid w:val="006809C6"/>
    <w:rsid w:val="006856CF"/>
    <w:rsid w:val="00696DD7"/>
    <w:rsid w:val="006A466A"/>
    <w:rsid w:val="006B6FB2"/>
    <w:rsid w:val="006C592F"/>
    <w:rsid w:val="006C67D6"/>
    <w:rsid w:val="006D18C7"/>
    <w:rsid w:val="006D318C"/>
    <w:rsid w:val="006D56B9"/>
    <w:rsid w:val="006D755B"/>
    <w:rsid w:val="006E109D"/>
    <w:rsid w:val="006E5299"/>
    <w:rsid w:val="006F1FEA"/>
    <w:rsid w:val="006F2E44"/>
    <w:rsid w:val="006F3F13"/>
    <w:rsid w:val="006F495E"/>
    <w:rsid w:val="006F56F6"/>
    <w:rsid w:val="006F698F"/>
    <w:rsid w:val="006F7012"/>
    <w:rsid w:val="007123C4"/>
    <w:rsid w:val="00714243"/>
    <w:rsid w:val="00721DF9"/>
    <w:rsid w:val="00722EA3"/>
    <w:rsid w:val="00723DBA"/>
    <w:rsid w:val="007310CD"/>
    <w:rsid w:val="00734368"/>
    <w:rsid w:val="00734CD1"/>
    <w:rsid w:val="00734D12"/>
    <w:rsid w:val="00735D55"/>
    <w:rsid w:val="0074070A"/>
    <w:rsid w:val="00746838"/>
    <w:rsid w:val="00750E7C"/>
    <w:rsid w:val="007513D4"/>
    <w:rsid w:val="007641C7"/>
    <w:rsid w:val="00765C69"/>
    <w:rsid w:val="0076786D"/>
    <w:rsid w:val="00772E5E"/>
    <w:rsid w:val="0077783F"/>
    <w:rsid w:val="00781370"/>
    <w:rsid w:val="00781B94"/>
    <w:rsid w:val="0079527D"/>
    <w:rsid w:val="007961FE"/>
    <w:rsid w:val="007963EC"/>
    <w:rsid w:val="00796B43"/>
    <w:rsid w:val="00796DA3"/>
    <w:rsid w:val="007A3DF3"/>
    <w:rsid w:val="007A7852"/>
    <w:rsid w:val="007B0693"/>
    <w:rsid w:val="007B1143"/>
    <w:rsid w:val="007B5202"/>
    <w:rsid w:val="007C12A6"/>
    <w:rsid w:val="007C12BD"/>
    <w:rsid w:val="007C4A46"/>
    <w:rsid w:val="007C73C5"/>
    <w:rsid w:val="007D047D"/>
    <w:rsid w:val="007D5E67"/>
    <w:rsid w:val="007E1AB2"/>
    <w:rsid w:val="007E2A2C"/>
    <w:rsid w:val="007E53BD"/>
    <w:rsid w:val="007F1427"/>
    <w:rsid w:val="007F3B4C"/>
    <w:rsid w:val="007F46FE"/>
    <w:rsid w:val="00800A7E"/>
    <w:rsid w:val="00800FE9"/>
    <w:rsid w:val="00803477"/>
    <w:rsid w:val="0081413E"/>
    <w:rsid w:val="00821169"/>
    <w:rsid w:val="0082162E"/>
    <w:rsid w:val="00822736"/>
    <w:rsid w:val="00823FD4"/>
    <w:rsid w:val="008245DC"/>
    <w:rsid w:val="008270BF"/>
    <w:rsid w:val="00833A02"/>
    <w:rsid w:val="00836C38"/>
    <w:rsid w:val="008432DA"/>
    <w:rsid w:val="00843ADB"/>
    <w:rsid w:val="00843F13"/>
    <w:rsid w:val="00845B55"/>
    <w:rsid w:val="00845F8B"/>
    <w:rsid w:val="00852774"/>
    <w:rsid w:val="00854455"/>
    <w:rsid w:val="0086231F"/>
    <w:rsid w:val="00865A62"/>
    <w:rsid w:val="0087481A"/>
    <w:rsid w:val="00875211"/>
    <w:rsid w:val="0087647A"/>
    <w:rsid w:val="00892735"/>
    <w:rsid w:val="00896818"/>
    <w:rsid w:val="008969A2"/>
    <w:rsid w:val="008A0D09"/>
    <w:rsid w:val="008A1172"/>
    <w:rsid w:val="008A1A37"/>
    <w:rsid w:val="008A2E90"/>
    <w:rsid w:val="008A3803"/>
    <w:rsid w:val="008A5E0A"/>
    <w:rsid w:val="008B7860"/>
    <w:rsid w:val="008C0A7C"/>
    <w:rsid w:val="008C0AEB"/>
    <w:rsid w:val="008C17F7"/>
    <w:rsid w:val="008C1D75"/>
    <w:rsid w:val="008C332D"/>
    <w:rsid w:val="008C4686"/>
    <w:rsid w:val="008C48AE"/>
    <w:rsid w:val="008C4BCF"/>
    <w:rsid w:val="008D53F1"/>
    <w:rsid w:val="008D7726"/>
    <w:rsid w:val="008E1086"/>
    <w:rsid w:val="008E3DA2"/>
    <w:rsid w:val="008E4FD0"/>
    <w:rsid w:val="008E74DD"/>
    <w:rsid w:val="008F08E6"/>
    <w:rsid w:val="008F1891"/>
    <w:rsid w:val="008F1DB8"/>
    <w:rsid w:val="008F5066"/>
    <w:rsid w:val="008F6F90"/>
    <w:rsid w:val="00901428"/>
    <w:rsid w:val="0090507B"/>
    <w:rsid w:val="00905D88"/>
    <w:rsid w:val="00911204"/>
    <w:rsid w:val="0091251F"/>
    <w:rsid w:val="00914FFB"/>
    <w:rsid w:val="00916256"/>
    <w:rsid w:val="009223BB"/>
    <w:rsid w:val="00924423"/>
    <w:rsid w:val="0092656D"/>
    <w:rsid w:val="00926E53"/>
    <w:rsid w:val="00931287"/>
    <w:rsid w:val="00931D63"/>
    <w:rsid w:val="00932620"/>
    <w:rsid w:val="00933F76"/>
    <w:rsid w:val="0093462E"/>
    <w:rsid w:val="00937B76"/>
    <w:rsid w:val="00937F53"/>
    <w:rsid w:val="00937FFC"/>
    <w:rsid w:val="00942F13"/>
    <w:rsid w:val="009430C6"/>
    <w:rsid w:val="00943730"/>
    <w:rsid w:val="00943B3F"/>
    <w:rsid w:val="00954330"/>
    <w:rsid w:val="009552A5"/>
    <w:rsid w:val="0095608C"/>
    <w:rsid w:val="00961A6D"/>
    <w:rsid w:val="00966ABC"/>
    <w:rsid w:val="00967117"/>
    <w:rsid w:val="0097498D"/>
    <w:rsid w:val="00974C2B"/>
    <w:rsid w:val="009800D0"/>
    <w:rsid w:val="00982C0F"/>
    <w:rsid w:val="0098657C"/>
    <w:rsid w:val="00987D58"/>
    <w:rsid w:val="00987ED5"/>
    <w:rsid w:val="00990842"/>
    <w:rsid w:val="009A04A0"/>
    <w:rsid w:val="009A1664"/>
    <w:rsid w:val="009A1C7B"/>
    <w:rsid w:val="009A1D41"/>
    <w:rsid w:val="009A32A2"/>
    <w:rsid w:val="009A6326"/>
    <w:rsid w:val="009A7170"/>
    <w:rsid w:val="009B141C"/>
    <w:rsid w:val="009B2075"/>
    <w:rsid w:val="009B33E8"/>
    <w:rsid w:val="009B40D8"/>
    <w:rsid w:val="009B4471"/>
    <w:rsid w:val="009B6273"/>
    <w:rsid w:val="009C0EC5"/>
    <w:rsid w:val="009C7487"/>
    <w:rsid w:val="009D062C"/>
    <w:rsid w:val="009D32F9"/>
    <w:rsid w:val="009D3C8D"/>
    <w:rsid w:val="009D4528"/>
    <w:rsid w:val="009D5B1E"/>
    <w:rsid w:val="009D762F"/>
    <w:rsid w:val="009E1216"/>
    <w:rsid w:val="009E1A7B"/>
    <w:rsid w:val="009E200F"/>
    <w:rsid w:val="009E5EA0"/>
    <w:rsid w:val="009F0A64"/>
    <w:rsid w:val="009F110A"/>
    <w:rsid w:val="009F2F23"/>
    <w:rsid w:val="009F4C96"/>
    <w:rsid w:val="00A000F5"/>
    <w:rsid w:val="00A00B62"/>
    <w:rsid w:val="00A11152"/>
    <w:rsid w:val="00A1176B"/>
    <w:rsid w:val="00A14362"/>
    <w:rsid w:val="00A1547A"/>
    <w:rsid w:val="00A15E01"/>
    <w:rsid w:val="00A21397"/>
    <w:rsid w:val="00A235CD"/>
    <w:rsid w:val="00A24AEB"/>
    <w:rsid w:val="00A26D1B"/>
    <w:rsid w:val="00A35E2F"/>
    <w:rsid w:val="00A3672C"/>
    <w:rsid w:val="00A37215"/>
    <w:rsid w:val="00A44422"/>
    <w:rsid w:val="00A460E4"/>
    <w:rsid w:val="00A52AB0"/>
    <w:rsid w:val="00A548F9"/>
    <w:rsid w:val="00A606B5"/>
    <w:rsid w:val="00A654A8"/>
    <w:rsid w:val="00A6595A"/>
    <w:rsid w:val="00A65BDB"/>
    <w:rsid w:val="00A67054"/>
    <w:rsid w:val="00A74DCB"/>
    <w:rsid w:val="00A759FF"/>
    <w:rsid w:val="00A773A2"/>
    <w:rsid w:val="00A77973"/>
    <w:rsid w:val="00A830E4"/>
    <w:rsid w:val="00A849B6"/>
    <w:rsid w:val="00A879F8"/>
    <w:rsid w:val="00A9108D"/>
    <w:rsid w:val="00A92164"/>
    <w:rsid w:val="00A94FF0"/>
    <w:rsid w:val="00A9518A"/>
    <w:rsid w:val="00A97D07"/>
    <w:rsid w:val="00AA007A"/>
    <w:rsid w:val="00AA04BF"/>
    <w:rsid w:val="00AA12B8"/>
    <w:rsid w:val="00AA33C8"/>
    <w:rsid w:val="00AB1F25"/>
    <w:rsid w:val="00AB34FA"/>
    <w:rsid w:val="00AB4115"/>
    <w:rsid w:val="00AB648C"/>
    <w:rsid w:val="00AB6821"/>
    <w:rsid w:val="00AB70A4"/>
    <w:rsid w:val="00AB7C0B"/>
    <w:rsid w:val="00AC3858"/>
    <w:rsid w:val="00AC3AA7"/>
    <w:rsid w:val="00AC4F1D"/>
    <w:rsid w:val="00AC6A80"/>
    <w:rsid w:val="00AD6589"/>
    <w:rsid w:val="00AD6B6A"/>
    <w:rsid w:val="00AE1096"/>
    <w:rsid w:val="00AF06C1"/>
    <w:rsid w:val="00AF220C"/>
    <w:rsid w:val="00AF33BA"/>
    <w:rsid w:val="00AF3C5B"/>
    <w:rsid w:val="00AF413E"/>
    <w:rsid w:val="00AF602B"/>
    <w:rsid w:val="00B01CDB"/>
    <w:rsid w:val="00B04C63"/>
    <w:rsid w:val="00B06431"/>
    <w:rsid w:val="00B125EF"/>
    <w:rsid w:val="00B206E7"/>
    <w:rsid w:val="00B22B62"/>
    <w:rsid w:val="00B2563B"/>
    <w:rsid w:val="00B25D38"/>
    <w:rsid w:val="00B25DEC"/>
    <w:rsid w:val="00B325DD"/>
    <w:rsid w:val="00B367E4"/>
    <w:rsid w:val="00B42F03"/>
    <w:rsid w:val="00B46890"/>
    <w:rsid w:val="00B56C10"/>
    <w:rsid w:val="00B56C91"/>
    <w:rsid w:val="00B570F9"/>
    <w:rsid w:val="00B6001B"/>
    <w:rsid w:val="00B6210A"/>
    <w:rsid w:val="00B64715"/>
    <w:rsid w:val="00B66970"/>
    <w:rsid w:val="00B66BB8"/>
    <w:rsid w:val="00B74F85"/>
    <w:rsid w:val="00B80FAB"/>
    <w:rsid w:val="00B82D25"/>
    <w:rsid w:val="00B842C1"/>
    <w:rsid w:val="00B84495"/>
    <w:rsid w:val="00B923AA"/>
    <w:rsid w:val="00B940E8"/>
    <w:rsid w:val="00B972F6"/>
    <w:rsid w:val="00BA3F57"/>
    <w:rsid w:val="00BA7610"/>
    <w:rsid w:val="00BB1DA6"/>
    <w:rsid w:val="00BB7386"/>
    <w:rsid w:val="00BC1203"/>
    <w:rsid w:val="00BC211D"/>
    <w:rsid w:val="00BC47EE"/>
    <w:rsid w:val="00BC5851"/>
    <w:rsid w:val="00BD13B2"/>
    <w:rsid w:val="00BD400D"/>
    <w:rsid w:val="00BD7ABE"/>
    <w:rsid w:val="00BE2450"/>
    <w:rsid w:val="00BE2753"/>
    <w:rsid w:val="00BE2861"/>
    <w:rsid w:val="00BE43B0"/>
    <w:rsid w:val="00BE4F77"/>
    <w:rsid w:val="00C013BE"/>
    <w:rsid w:val="00C01F57"/>
    <w:rsid w:val="00C0282B"/>
    <w:rsid w:val="00C03572"/>
    <w:rsid w:val="00C141F8"/>
    <w:rsid w:val="00C202D7"/>
    <w:rsid w:val="00C2324B"/>
    <w:rsid w:val="00C24457"/>
    <w:rsid w:val="00C257BD"/>
    <w:rsid w:val="00C30B6C"/>
    <w:rsid w:val="00C44218"/>
    <w:rsid w:val="00C450E3"/>
    <w:rsid w:val="00C47DB9"/>
    <w:rsid w:val="00C52659"/>
    <w:rsid w:val="00C60E2C"/>
    <w:rsid w:val="00C74641"/>
    <w:rsid w:val="00C85C21"/>
    <w:rsid w:val="00C95C55"/>
    <w:rsid w:val="00C95FB4"/>
    <w:rsid w:val="00CA181F"/>
    <w:rsid w:val="00CA4E98"/>
    <w:rsid w:val="00CA6052"/>
    <w:rsid w:val="00CB0642"/>
    <w:rsid w:val="00CB1C65"/>
    <w:rsid w:val="00CB29BB"/>
    <w:rsid w:val="00CB2E02"/>
    <w:rsid w:val="00CB7CD4"/>
    <w:rsid w:val="00CC0B32"/>
    <w:rsid w:val="00CC1370"/>
    <w:rsid w:val="00CC230C"/>
    <w:rsid w:val="00CC25B3"/>
    <w:rsid w:val="00CC3464"/>
    <w:rsid w:val="00CC42E6"/>
    <w:rsid w:val="00CD3391"/>
    <w:rsid w:val="00CE0886"/>
    <w:rsid w:val="00CE4711"/>
    <w:rsid w:val="00CE5AF3"/>
    <w:rsid w:val="00CE5CFE"/>
    <w:rsid w:val="00CE64F1"/>
    <w:rsid w:val="00CF4E47"/>
    <w:rsid w:val="00CF58C7"/>
    <w:rsid w:val="00D02266"/>
    <w:rsid w:val="00D04EC2"/>
    <w:rsid w:val="00D064CA"/>
    <w:rsid w:val="00D06D37"/>
    <w:rsid w:val="00D100D3"/>
    <w:rsid w:val="00D12FC7"/>
    <w:rsid w:val="00D1492A"/>
    <w:rsid w:val="00D22A71"/>
    <w:rsid w:val="00D22EA0"/>
    <w:rsid w:val="00D23C8E"/>
    <w:rsid w:val="00D254B1"/>
    <w:rsid w:val="00D26EAC"/>
    <w:rsid w:val="00D33460"/>
    <w:rsid w:val="00D3404B"/>
    <w:rsid w:val="00D41020"/>
    <w:rsid w:val="00D42427"/>
    <w:rsid w:val="00D42CA9"/>
    <w:rsid w:val="00D449C4"/>
    <w:rsid w:val="00D44B1F"/>
    <w:rsid w:val="00D4646F"/>
    <w:rsid w:val="00D46AF8"/>
    <w:rsid w:val="00D60050"/>
    <w:rsid w:val="00D60320"/>
    <w:rsid w:val="00D61311"/>
    <w:rsid w:val="00D62B5D"/>
    <w:rsid w:val="00D71C5D"/>
    <w:rsid w:val="00D74104"/>
    <w:rsid w:val="00D74566"/>
    <w:rsid w:val="00D80418"/>
    <w:rsid w:val="00D84B27"/>
    <w:rsid w:val="00D8517B"/>
    <w:rsid w:val="00D8609F"/>
    <w:rsid w:val="00D86DFF"/>
    <w:rsid w:val="00D86FDD"/>
    <w:rsid w:val="00D873DE"/>
    <w:rsid w:val="00D90FBF"/>
    <w:rsid w:val="00D94DEE"/>
    <w:rsid w:val="00DA07EA"/>
    <w:rsid w:val="00DA1B03"/>
    <w:rsid w:val="00DB1B21"/>
    <w:rsid w:val="00DB2E9B"/>
    <w:rsid w:val="00DB3A2C"/>
    <w:rsid w:val="00DB74CD"/>
    <w:rsid w:val="00DB757B"/>
    <w:rsid w:val="00DC36C1"/>
    <w:rsid w:val="00DD18A6"/>
    <w:rsid w:val="00DD2A48"/>
    <w:rsid w:val="00DD4131"/>
    <w:rsid w:val="00DE104C"/>
    <w:rsid w:val="00DE1A6F"/>
    <w:rsid w:val="00DE2AE4"/>
    <w:rsid w:val="00DE2EA4"/>
    <w:rsid w:val="00DE40BD"/>
    <w:rsid w:val="00DE7FA2"/>
    <w:rsid w:val="00DF2C2C"/>
    <w:rsid w:val="00DF5FDD"/>
    <w:rsid w:val="00DF6D3F"/>
    <w:rsid w:val="00DF794E"/>
    <w:rsid w:val="00E03054"/>
    <w:rsid w:val="00E05DE4"/>
    <w:rsid w:val="00E10A5B"/>
    <w:rsid w:val="00E20E5E"/>
    <w:rsid w:val="00E2171D"/>
    <w:rsid w:val="00E229A7"/>
    <w:rsid w:val="00E237E6"/>
    <w:rsid w:val="00E242E5"/>
    <w:rsid w:val="00E31AFF"/>
    <w:rsid w:val="00E32902"/>
    <w:rsid w:val="00E359B2"/>
    <w:rsid w:val="00E40985"/>
    <w:rsid w:val="00E422B5"/>
    <w:rsid w:val="00E438A7"/>
    <w:rsid w:val="00E606BA"/>
    <w:rsid w:val="00E619AB"/>
    <w:rsid w:val="00E65465"/>
    <w:rsid w:val="00E718A4"/>
    <w:rsid w:val="00E765C5"/>
    <w:rsid w:val="00E773E9"/>
    <w:rsid w:val="00E77F5E"/>
    <w:rsid w:val="00E8249E"/>
    <w:rsid w:val="00E8368E"/>
    <w:rsid w:val="00E845F3"/>
    <w:rsid w:val="00E874B3"/>
    <w:rsid w:val="00E948A1"/>
    <w:rsid w:val="00EA33DE"/>
    <w:rsid w:val="00EA546D"/>
    <w:rsid w:val="00EA5C1D"/>
    <w:rsid w:val="00EA6878"/>
    <w:rsid w:val="00EA7119"/>
    <w:rsid w:val="00EB33BA"/>
    <w:rsid w:val="00EB3907"/>
    <w:rsid w:val="00EB4D6B"/>
    <w:rsid w:val="00EC7625"/>
    <w:rsid w:val="00ED0E0D"/>
    <w:rsid w:val="00ED5DD8"/>
    <w:rsid w:val="00EE15A6"/>
    <w:rsid w:val="00EE3398"/>
    <w:rsid w:val="00EE5BFD"/>
    <w:rsid w:val="00F0171E"/>
    <w:rsid w:val="00F02EF8"/>
    <w:rsid w:val="00F03847"/>
    <w:rsid w:val="00F04538"/>
    <w:rsid w:val="00F0581B"/>
    <w:rsid w:val="00F06686"/>
    <w:rsid w:val="00F15054"/>
    <w:rsid w:val="00F1796E"/>
    <w:rsid w:val="00F2410F"/>
    <w:rsid w:val="00F2550C"/>
    <w:rsid w:val="00F313CF"/>
    <w:rsid w:val="00F31831"/>
    <w:rsid w:val="00F31D0F"/>
    <w:rsid w:val="00F35F7B"/>
    <w:rsid w:val="00F3631C"/>
    <w:rsid w:val="00F40C71"/>
    <w:rsid w:val="00F410DD"/>
    <w:rsid w:val="00F42BD3"/>
    <w:rsid w:val="00F4437D"/>
    <w:rsid w:val="00F471E5"/>
    <w:rsid w:val="00F519FE"/>
    <w:rsid w:val="00F51A5F"/>
    <w:rsid w:val="00F54A04"/>
    <w:rsid w:val="00F56AF8"/>
    <w:rsid w:val="00F60A10"/>
    <w:rsid w:val="00F61B0D"/>
    <w:rsid w:val="00F62B4E"/>
    <w:rsid w:val="00F65A44"/>
    <w:rsid w:val="00F746AD"/>
    <w:rsid w:val="00F75FE3"/>
    <w:rsid w:val="00F7667C"/>
    <w:rsid w:val="00F76AD8"/>
    <w:rsid w:val="00F85ED6"/>
    <w:rsid w:val="00F85FAE"/>
    <w:rsid w:val="00F87F6B"/>
    <w:rsid w:val="00F90A87"/>
    <w:rsid w:val="00F93D28"/>
    <w:rsid w:val="00F94408"/>
    <w:rsid w:val="00FA084B"/>
    <w:rsid w:val="00FA2EC7"/>
    <w:rsid w:val="00FB29A0"/>
    <w:rsid w:val="00FB5B2F"/>
    <w:rsid w:val="00FB7E0E"/>
    <w:rsid w:val="00FC094E"/>
    <w:rsid w:val="00FC5751"/>
    <w:rsid w:val="00FC7D63"/>
    <w:rsid w:val="00FD40CF"/>
    <w:rsid w:val="00FD5232"/>
    <w:rsid w:val="00FD6B30"/>
    <w:rsid w:val="00FD724E"/>
    <w:rsid w:val="00FE2356"/>
    <w:rsid w:val="00FF0D12"/>
    <w:rsid w:val="00FF1324"/>
    <w:rsid w:val="00FF77F0"/>
    <w:rsid w:val="00FF7E65"/>
    <w:rsid w:val="01557A94"/>
    <w:rsid w:val="01E23AE7"/>
    <w:rsid w:val="03883942"/>
    <w:rsid w:val="0397A355"/>
    <w:rsid w:val="03982CF1"/>
    <w:rsid w:val="03B407E6"/>
    <w:rsid w:val="03E910DE"/>
    <w:rsid w:val="040CF90C"/>
    <w:rsid w:val="045166C4"/>
    <w:rsid w:val="048F8483"/>
    <w:rsid w:val="055502CF"/>
    <w:rsid w:val="05688817"/>
    <w:rsid w:val="057150C8"/>
    <w:rsid w:val="0596C6FF"/>
    <w:rsid w:val="05D01C62"/>
    <w:rsid w:val="05D89E73"/>
    <w:rsid w:val="0601C177"/>
    <w:rsid w:val="064BA6B0"/>
    <w:rsid w:val="06527CD4"/>
    <w:rsid w:val="068EBEC7"/>
    <w:rsid w:val="069B6239"/>
    <w:rsid w:val="072032B1"/>
    <w:rsid w:val="074499CE"/>
    <w:rsid w:val="07505036"/>
    <w:rsid w:val="080474B9"/>
    <w:rsid w:val="086EA833"/>
    <w:rsid w:val="08C6B740"/>
    <w:rsid w:val="08CBAA25"/>
    <w:rsid w:val="0919A52E"/>
    <w:rsid w:val="0947D1A0"/>
    <w:rsid w:val="094B5626"/>
    <w:rsid w:val="094D2D87"/>
    <w:rsid w:val="09DCF6DE"/>
    <w:rsid w:val="0A06E4D9"/>
    <w:rsid w:val="0ADD3750"/>
    <w:rsid w:val="0BE7972F"/>
    <w:rsid w:val="0C05026B"/>
    <w:rsid w:val="0C5C3797"/>
    <w:rsid w:val="0CC4B965"/>
    <w:rsid w:val="0D25C2E0"/>
    <w:rsid w:val="0D51C4D7"/>
    <w:rsid w:val="0D680945"/>
    <w:rsid w:val="0E56A244"/>
    <w:rsid w:val="0E587301"/>
    <w:rsid w:val="0E974E0C"/>
    <w:rsid w:val="0F3ED583"/>
    <w:rsid w:val="0FC67340"/>
    <w:rsid w:val="107C1608"/>
    <w:rsid w:val="10E6E361"/>
    <w:rsid w:val="119A3AF4"/>
    <w:rsid w:val="12BB77B2"/>
    <w:rsid w:val="13067033"/>
    <w:rsid w:val="13173C5F"/>
    <w:rsid w:val="13931272"/>
    <w:rsid w:val="1470C99E"/>
    <w:rsid w:val="14E5191C"/>
    <w:rsid w:val="1517AC68"/>
    <w:rsid w:val="15997172"/>
    <w:rsid w:val="16AE47E1"/>
    <w:rsid w:val="1755A058"/>
    <w:rsid w:val="177BD878"/>
    <w:rsid w:val="1828253D"/>
    <w:rsid w:val="196D5586"/>
    <w:rsid w:val="1A67B49D"/>
    <w:rsid w:val="1B81040D"/>
    <w:rsid w:val="1BD3C555"/>
    <w:rsid w:val="1C4DE7B4"/>
    <w:rsid w:val="1CB56CFA"/>
    <w:rsid w:val="1CB77D9D"/>
    <w:rsid w:val="1CEE7889"/>
    <w:rsid w:val="1D583C81"/>
    <w:rsid w:val="1D688670"/>
    <w:rsid w:val="1D7BF204"/>
    <w:rsid w:val="1D7FED3C"/>
    <w:rsid w:val="1DE4638E"/>
    <w:rsid w:val="1DED495A"/>
    <w:rsid w:val="1E59EF06"/>
    <w:rsid w:val="1E60D2A8"/>
    <w:rsid w:val="1EA499B2"/>
    <w:rsid w:val="1ED46C1D"/>
    <w:rsid w:val="1ED67B86"/>
    <w:rsid w:val="1F5A1538"/>
    <w:rsid w:val="1FF5BF67"/>
    <w:rsid w:val="2024AAB9"/>
    <w:rsid w:val="20703C7E"/>
    <w:rsid w:val="20CCEA5F"/>
    <w:rsid w:val="20D07EB3"/>
    <w:rsid w:val="20DDEEED"/>
    <w:rsid w:val="21554FD0"/>
    <w:rsid w:val="2166E4BD"/>
    <w:rsid w:val="2172D241"/>
    <w:rsid w:val="218AD58F"/>
    <w:rsid w:val="21AC7D92"/>
    <w:rsid w:val="2215AD70"/>
    <w:rsid w:val="2271DBBB"/>
    <w:rsid w:val="228B10B7"/>
    <w:rsid w:val="22D03CFC"/>
    <w:rsid w:val="22D4802F"/>
    <w:rsid w:val="23013EC4"/>
    <w:rsid w:val="23533F11"/>
    <w:rsid w:val="237A67BA"/>
    <w:rsid w:val="2407FABF"/>
    <w:rsid w:val="247D33EC"/>
    <w:rsid w:val="2489DBB2"/>
    <w:rsid w:val="24B0082D"/>
    <w:rsid w:val="24C48A18"/>
    <w:rsid w:val="24EF0F72"/>
    <w:rsid w:val="2573BAC3"/>
    <w:rsid w:val="259F62DE"/>
    <w:rsid w:val="264BD88E"/>
    <w:rsid w:val="265300E3"/>
    <w:rsid w:val="2653C614"/>
    <w:rsid w:val="268E3208"/>
    <w:rsid w:val="26C3B6B4"/>
    <w:rsid w:val="26F3D83D"/>
    <w:rsid w:val="2730330F"/>
    <w:rsid w:val="27361D56"/>
    <w:rsid w:val="286D5E7A"/>
    <w:rsid w:val="289F8419"/>
    <w:rsid w:val="28A872ED"/>
    <w:rsid w:val="28DB6BE2"/>
    <w:rsid w:val="28EF2384"/>
    <w:rsid w:val="28F36617"/>
    <w:rsid w:val="296EFDF9"/>
    <w:rsid w:val="29DC5AB2"/>
    <w:rsid w:val="2A019D7F"/>
    <w:rsid w:val="2A177109"/>
    <w:rsid w:val="2A3B174A"/>
    <w:rsid w:val="2A4400F8"/>
    <w:rsid w:val="2AFE1746"/>
    <w:rsid w:val="2BA4FF3C"/>
    <w:rsid w:val="2BD99E50"/>
    <w:rsid w:val="2BF9E447"/>
    <w:rsid w:val="2C4C3F10"/>
    <w:rsid w:val="2C9FEBFD"/>
    <w:rsid w:val="2D19CFDB"/>
    <w:rsid w:val="2D95B4A8"/>
    <w:rsid w:val="2DBA9189"/>
    <w:rsid w:val="2DBE11DF"/>
    <w:rsid w:val="2DC1FD2F"/>
    <w:rsid w:val="2E078B96"/>
    <w:rsid w:val="2E16CE2F"/>
    <w:rsid w:val="2E546BEB"/>
    <w:rsid w:val="2E86CC5C"/>
    <w:rsid w:val="2F29482A"/>
    <w:rsid w:val="2FAE806F"/>
    <w:rsid w:val="30430CE3"/>
    <w:rsid w:val="30CD556A"/>
    <w:rsid w:val="30FD9E79"/>
    <w:rsid w:val="31A83724"/>
    <w:rsid w:val="31F52E84"/>
    <w:rsid w:val="321257D6"/>
    <w:rsid w:val="32186B90"/>
    <w:rsid w:val="327644F1"/>
    <w:rsid w:val="33C6A1FF"/>
    <w:rsid w:val="33C91BB3"/>
    <w:rsid w:val="33F3737E"/>
    <w:rsid w:val="3420EDE8"/>
    <w:rsid w:val="347CD80D"/>
    <w:rsid w:val="34BC96CF"/>
    <w:rsid w:val="34F8B91F"/>
    <w:rsid w:val="35C092DF"/>
    <w:rsid w:val="35F87442"/>
    <w:rsid w:val="375DB64B"/>
    <w:rsid w:val="3789D572"/>
    <w:rsid w:val="37F652CA"/>
    <w:rsid w:val="37FAC541"/>
    <w:rsid w:val="385C8282"/>
    <w:rsid w:val="3872ED9B"/>
    <w:rsid w:val="38A77981"/>
    <w:rsid w:val="38E34932"/>
    <w:rsid w:val="392D5C66"/>
    <w:rsid w:val="39824DDF"/>
    <w:rsid w:val="39F852E3"/>
    <w:rsid w:val="3A24A602"/>
    <w:rsid w:val="3A27EF52"/>
    <w:rsid w:val="3C953BC6"/>
    <w:rsid w:val="3CCBAE36"/>
    <w:rsid w:val="3D520572"/>
    <w:rsid w:val="3E693214"/>
    <w:rsid w:val="3E839DF2"/>
    <w:rsid w:val="3EEDD6C9"/>
    <w:rsid w:val="3F0E0FE5"/>
    <w:rsid w:val="3F0F24D6"/>
    <w:rsid w:val="3FACC1FE"/>
    <w:rsid w:val="4004B5F2"/>
    <w:rsid w:val="403658A0"/>
    <w:rsid w:val="414ADC5B"/>
    <w:rsid w:val="428CB5B4"/>
    <w:rsid w:val="42BE70AC"/>
    <w:rsid w:val="42D0FA23"/>
    <w:rsid w:val="42FF1541"/>
    <w:rsid w:val="449AE5A2"/>
    <w:rsid w:val="44B4DF85"/>
    <w:rsid w:val="4538DD49"/>
    <w:rsid w:val="45B6EA57"/>
    <w:rsid w:val="46B2BE39"/>
    <w:rsid w:val="4752BAB8"/>
    <w:rsid w:val="4755E784"/>
    <w:rsid w:val="48909C39"/>
    <w:rsid w:val="4A041E83"/>
    <w:rsid w:val="4A8483CD"/>
    <w:rsid w:val="4A924900"/>
    <w:rsid w:val="4B23C464"/>
    <w:rsid w:val="4B5001CF"/>
    <w:rsid w:val="4B699E96"/>
    <w:rsid w:val="4B940B84"/>
    <w:rsid w:val="4BB23494"/>
    <w:rsid w:val="4C4D5768"/>
    <w:rsid w:val="4C6A6196"/>
    <w:rsid w:val="4C8CCF2A"/>
    <w:rsid w:val="4CE922D4"/>
    <w:rsid w:val="4D577536"/>
    <w:rsid w:val="4E47A48E"/>
    <w:rsid w:val="4EA60573"/>
    <w:rsid w:val="500DAAD3"/>
    <w:rsid w:val="509F0226"/>
    <w:rsid w:val="51018A84"/>
    <w:rsid w:val="5119F3F1"/>
    <w:rsid w:val="51525507"/>
    <w:rsid w:val="5160E3C8"/>
    <w:rsid w:val="521912F2"/>
    <w:rsid w:val="524D69BC"/>
    <w:rsid w:val="52A83CC8"/>
    <w:rsid w:val="52B582E3"/>
    <w:rsid w:val="52FC10AE"/>
    <w:rsid w:val="54440D29"/>
    <w:rsid w:val="54C42C1B"/>
    <w:rsid w:val="55275B10"/>
    <w:rsid w:val="56448518"/>
    <w:rsid w:val="56D85CE8"/>
    <w:rsid w:val="57179F69"/>
    <w:rsid w:val="5762858E"/>
    <w:rsid w:val="57CE2786"/>
    <w:rsid w:val="57CF81D1"/>
    <w:rsid w:val="57D4D319"/>
    <w:rsid w:val="58032A03"/>
    <w:rsid w:val="580AE9E4"/>
    <w:rsid w:val="582281FB"/>
    <w:rsid w:val="58F9A0F6"/>
    <w:rsid w:val="596B5232"/>
    <w:rsid w:val="59ADDC8D"/>
    <w:rsid w:val="5A21A2F3"/>
    <w:rsid w:val="5A9A2650"/>
    <w:rsid w:val="5B620A30"/>
    <w:rsid w:val="5B79D060"/>
    <w:rsid w:val="5B968C31"/>
    <w:rsid w:val="5C35F6B1"/>
    <w:rsid w:val="5CC822D6"/>
    <w:rsid w:val="5D3FAF6A"/>
    <w:rsid w:val="5D5F9211"/>
    <w:rsid w:val="5DFF92D9"/>
    <w:rsid w:val="5E2E29F7"/>
    <w:rsid w:val="5ED983E0"/>
    <w:rsid w:val="5EFBD688"/>
    <w:rsid w:val="5F376B2A"/>
    <w:rsid w:val="5FFA3501"/>
    <w:rsid w:val="60156451"/>
    <w:rsid w:val="63D2398E"/>
    <w:rsid w:val="64CA7253"/>
    <w:rsid w:val="651866F8"/>
    <w:rsid w:val="65626CEC"/>
    <w:rsid w:val="65D24E98"/>
    <w:rsid w:val="65F5BB98"/>
    <w:rsid w:val="662CCC9A"/>
    <w:rsid w:val="6678C6E4"/>
    <w:rsid w:val="66C5BA07"/>
    <w:rsid w:val="67906235"/>
    <w:rsid w:val="679E6C39"/>
    <w:rsid w:val="68618A68"/>
    <w:rsid w:val="686E519E"/>
    <w:rsid w:val="68A091AD"/>
    <w:rsid w:val="697D20FE"/>
    <w:rsid w:val="6A0612C8"/>
    <w:rsid w:val="6A16F623"/>
    <w:rsid w:val="6A7538EF"/>
    <w:rsid w:val="6AB78C42"/>
    <w:rsid w:val="6ABB4C7D"/>
    <w:rsid w:val="6B87A87C"/>
    <w:rsid w:val="6BE888A6"/>
    <w:rsid w:val="6C97FFFF"/>
    <w:rsid w:val="6D6DD487"/>
    <w:rsid w:val="6E7BA67E"/>
    <w:rsid w:val="6EB47BDA"/>
    <w:rsid w:val="6ED0CBEC"/>
    <w:rsid w:val="6FC8DA8F"/>
    <w:rsid w:val="70170351"/>
    <w:rsid w:val="70603B26"/>
    <w:rsid w:val="70765C29"/>
    <w:rsid w:val="70AEF5C7"/>
    <w:rsid w:val="70DB54AA"/>
    <w:rsid w:val="71C060A8"/>
    <w:rsid w:val="725025C5"/>
    <w:rsid w:val="72510C34"/>
    <w:rsid w:val="72D26559"/>
    <w:rsid w:val="7353F6D2"/>
    <w:rsid w:val="73622792"/>
    <w:rsid w:val="73F8707C"/>
    <w:rsid w:val="7405E4AD"/>
    <w:rsid w:val="744B697B"/>
    <w:rsid w:val="747BE6EF"/>
    <w:rsid w:val="74C0A280"/>
    <w:rsid w:val="751A5B37"/>
    <w:rsid w:val="7597BFE2"/>
    <w:rsid w:val="764D346D"/>
    <w:rsid w:val="7655A0DA"/>
    <w:rsid w:val="76D91F43"/>
    <w:rsid w:val="77339043"/>
    <w:rsid w:val="7737AB28"/>
    <w:rsid w:val="77BAED70"/>
    <w:rsid w:val="77DBD082"/>
    <w:rsid w:val="78135672"/>
    <w:rsid w:val="78AF5058"/>
    <w:rsid w:val="798D419C"/>
    <w:rsid w:val="79FD8030"/>
    <w:rsid w:val="7A4DFD43"/>
    <w:rsid w:val="7B124254"/>
    <w:rsid w:val="7C0E04BD"/>
    <w:rsid w:val="7D675545"/>
    <w:rsid w:val="7DA0FA41"/>
    <w:rsid w:val="7DA4BAFB"/>
    <w:rsid w:val="7DFD6443"/>
    <w:rsid w:val="7EB73E16"/>
    <w:rsid w:val="7F4D93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87283"/>
  <w15:docId w15:val="{E847962B-7F62-4E0A-B129-0B7F1BC0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qFormat/>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4"/>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paragraph">
    <w:name w:val="paragraph"/>
    <w:basedOn w:val="Normal"/>
    <w:rsid w:val="00512EEF"/>
    <w:pPr>
      <w:spacing w:before="100" w:beforeAutospacing="1" w:after="100" w:afterAutospacing="1"/>
    </w:pPr>
    <w:rPr>
      <w:rFonts w:ascii="Times New Roman" w:hAnsi="Times New Roman" w:cs="Times New Roman"/>
      <w:bCs w:val="0"/>
      <w:sz w:val="24"/>
      <w:szCs w:val="24"/>
    </w:rPr>
  </w:style>
  <w:style w:type="character" w:customStyle="1" w:styleId="normaltextrun">
    <w:name w:val="normaltextrun"/>
    <w:basedOn w:val="DefaultParagraphFont"/>
    <w:rsid w:val="00512EEF"/>
  </w:style>
  <w:style w:type="character" w:customStyle="1" w:styleId="eop">
    <w:name w:val="eop"/>
    <w:basedOn w:val="DefaultParagraphFont"/>
    <w:rsid w:val="00512EEF"/>
  </w:style>
  <w:style w:type="character" w:styleId="UnresolvedMention">
    <w:name w:val="Unresolved Mention"/>
    <w:basedOn w:val="DefaultParagraphFont"/>
    <w:uiPriority w:val="99"/>
    <w:semiHidden/>
    <w:unhideWhenUsed/>
    <w:rsid w:val="005D71B8"/>
    <w:rPr>
      <w:color w:val="605E5C"/>
      <w:shd w:val="clear" w:color="auto" w:fill="E1DFDD"/>
    </w:rPr>
  </w:style>
  <w:style w:type="paragraph" w:styleId="CommentText">
    <w:name w:val="annotation text"/>
    <w:basedOn w:val="Normal"/>
    <w:link w:val="CommentTextChar"/>
    <w:uiPriority w:val="99"/>
    <w:unhideWhenUsed/>
    <w:rsid w:val="00FD40CF"/>
    <w:rPr>
      <w:sz w:val="20"/>
      <w:szCs w:val="20"/>
    </w:rPr>
  </w:style>
  <w:style w:type="character" w:customStyle="1" w:styleId="CommentTextChar">
    <w:name w:val="Comment Text Char"/>
    <w:basedOn w:val="DefaultParagraphFont"/>
    <w:link w:val="CommentText"/>
    <w:uiPriority w:val="99"/>
    <w:rsid w:val="00FD40CF"/>
    <w:rPr>
      <w:rFonts w:ascii="Palatino Linotype" w:eastAsia="Times New Roman" w:hAnsi="Palatino Linotype" w:cs="Calibri"/>
      <w:bCs/>
      <w:sz w:val="20"/>
      <w:szCs w:val="20"/>
    </w:rPr>
  </w:style>
  <w:style w:type="character" w:styleId="CommentReference">
    <w:name w:val="annotation reference"/>
    <w:basedOn w:val="DefaultParagraphFont"/>
    <w:uiPriority w:val="99"/>
    <w:semiHidden/>
    <w:unhideWhenUsed/>
    <w:rsid w:val="00FD40CF"/>
    <w:rPr>
      <w:sz w:val="16"/>
      <w:szCs w:val="16"/>
    </w:rPr>
  </w:style>
  <w:style w:type="paragraph" w:styleId="Revision">
    <w:name w:val="Revision"/>
    <w:hidden/>
    <w:uiPriority w:val="99"/>
    <w:semiHidden/>
    <w:rsid w:val="00FD40CF"/>
    <w:pPr>
      <w:spacing w:after="0" w:line="240" w:lineRule="auto"/>
    </w:pPr>
    <w:rPr>
      <w:rFonts w:ascii="Palatino Linotype" w:eastAsia="Times New Roman" w:hAnsi="Palatino Linotype" w:cs="Calibri"/>
      <w:bCs/>
    </w:rPr>
  </w:style>
  <w:style w:type="paragraph" w:styleId="CommentSubject">
    <w:name w:val="annotation subject"/>
    <w:basedOn w:val="CommentText"/>
    <w:next w:val="CommentText"/>
    <w:link w:val="CommentSubjectChar"/>
    <w:uiPriority w:val="99"/>
    <w:semiHidden/>
    <w:unhideWhenUsed/>
    <w:rsid w:val="00FD40CF"/>
    <w:rPr>
      <w:b/>
    </w:rPr>
  </w:style>
  <w:style w:type="character" w:customStyle="1" w:styleId="CommentSubjectChar">
    <w:name w:val="Comment Subject Char"/>
    <w:basedOn w:val="CommentTextChar"/>
    <w:link w:val="CommentSubject"/>
    <w:uiPriority w:val="99"/>
    <w:semiHidden/>
    <w:rsid w:val="00FD40CF"/>
    <w:rPr>
      <w:rFonts w:ascii="Palatino Linotype" w:eastAsia="Times New Roman" w:hAnsi="Palatino Linotype" w:cs="Calibri"/>
      <w:b/>
      <w:bCs/>
      <w:sz w:val="20"/>
      <w:szCs w:val="20"/>
    </w:rPr>
  </w:style>
  <w:style w:type="character" w:styleId="Mention">
    <w:name w:val="Mention"/>
    <w:basedOn w:val="DefaultParagraphFont"/>
    <w:uiPriority w:val="99"/>
    <w:unhideWhenUsed/>
    <w:rsid w:val="00D42C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4343">
      <w:bodyDiv w:val="1"/>
      <w:marLeft w:val="0"/>
      <w:marRight w:val="0"/>
      <w:marTop w:val="0"/>
      <w:marBottom w:val="0"/>
      <w:divBdr>
        <w:top w:val="none" w:sz="0" w:space="0" w:color="auto"/>
        <w:left w:val="none" w:sz="0" w:space="0" w:color="auto"/>
        <w:bottom w:val="none" w:sz="0" w:space="0" w:color="auto"/>
        <w:right w:val="none" w:sz="0" w:space="0" w:color="auto"/>
      </w:divBdr>
      <w:divsChild>
        <w:div w:id="63534134">
          <w:marLeft w:val="0"/>
          <w:marRight w:val="0"/>
          <w:marTop w:val="0"/>
          <w:marBottom w:val="0"/>
          <w:divBdr>
            <w:top w:val="none" w:sz="0" w:space="0" w:color="auto"/>
            <w:left w:val="none" w:sz="0" w:space="0" w:color="auto"/>
            <w:bottom w:val="none" w:sz="0" w:space="0" w:color="auto"/>
            <w:right w:val="none" w:sz="0" w:space="0" w:color="auto"/>
          </w:divBdr>
          <w:divsChild>
            <w:div w:id="1270049225">
              <w:marLeft w:val="0"/>
              <w:marRight w:val="0"/>
              <w:marTop w:val="0"/>
              <w:marBottom w:val="0"/>
              <w:divBdr>
                <w:top w:val="none" w:sz="0" w:space="0" w:color="auto"/>
                <w:left w:val="none" w:sz="0" w:space="0" w:color="auto"/>
                <w:bottom w:val="none" w:sz="0" w:space="0" w:color="auto"/>
                <w:right w:val="none" w:sz="0" w:space="0" w:color="auto"/>
              </w:divBdr>
            </w:div>
            <w:div w:id="2010794820">
              <w:marLeft w:val="0"/>
              <w:marRight w:val="0"/>
              <w:marTop w:val="0"/>
              <w:marBottom w:val="0"/>
              <w:divBdr>
                <w:top w:val="none" w:sz="0" w:space="0" w:color="auto"/>
                <w:left w:val="none" w:sz="0" w:space="0" w:color="auto"/>
                <w:bottom w:val="none" w:sz="0" w:space="0" w:color="auto"/>
                <w:right w:val="none" w:sz="0" w:space="0" w:color="auto"/>
              </w:divBdr>
            </w:div>
          </w:divsChild>
        </w:div>
        <w:div w:id="118957503">
          <w:marLeft w:val="0"/>
          <w:marRight w:val="0"/>
          <w:marTop w:val="0"/>
          <w:marBottom w:val="0"/>
          <w:divBdr>
            <w:top w:val="none" w:sz="0" w:space="0" w:color="auto"/>
            <w:left w:val="none" w:sz="0" w:space="0" w:color="auto"/>
            <w:bottom w:val="none" w:sz="0" w:space="0" w:color="auto"/>
            <w:right w:val="none" w:sz="0" w:space="0" w:color="auto"/>
          </w:divBdr>
          <w:divsChild>
            <w:div w:id="325786648">
              <w:marLeft w:val="0"/>
              <w:marRight w:val="0"/>
              <w:marTop w:val="0"/>
              <w:marBottom w:val="0"/>
              <w:divBdr>
                <w:top w:val="none" w:sz="0" w:space="0" w:color="auto"/>
                <w:left w:val="none" w:sz="0" w:space="0" w:color="auto"/>
                <w:bottom w:val="none" w:sz="0" w:space="0" w:color="auto"/>
                <w:right w:val="none" w:sz="0" w:space="0" w:color="auto"/>
              </w:divBdr>
            </w:div>
            <w:div w:id="1268079933">
              <w:marLeft w:val="0"/>
              <w:marRight w:val="0"/>
              <w:marTop w:val="0"/>
              <w:marBottom w:val="0"/>
              <w:divBdr>
                <w:top w:val="none" w:sz="0" w:space="0" w:color="auto"/>
                <w:left w:val="none" w:sz="0" w:space="0" w:color="auto"/>
                <w:bottom w:val="none" w:sz="0" w:space="0" w:color="auto"/>
                <w:right w:val="none" w:sz="0" w:space="0" w:color="auto"/>
              </w:divBdr>
            </w:div>
          </w:divsChild>
        </w:div>
        <w:div w:id="212860988">
          <w:marLeft w:val="0"/>
          <w:marRight w:val="0"/>
          <w:marTop w:val="0"/>
          <w:marBottom w:val="0"/>
          <w:divBdr>
            <w:top w:val="none" w:sz="0" w:space="0" w:color="auto"/>
            <w:left w:val="none" w:sz="0" w:space="0" w:color="auto"/>
            <w:bottom w:val="none" w:sz="0" w:space="0" w:color="auto"/>
            <w:right w:val="none" w:sz="0" w:space="0" w:color="auto"/>
          </w:divBdr>
          <w:divsChild>
            <w:div w:id="922492947">
              <w:marLeft w:val="0"/>
              <w:marRight w:val="0"/>
              <w:marTop w:val="0"/>
              <w:marBottom w:val="0"/>
              <w:divBdr>
                <w:top w:val="none" w:sz="0" w:space="0" w:color="auto"/>
                <w:left w:val="none" w:sz="0" w:space="0" w:color="auto"/>
                <w:bottom w:val="none" w:sz="0" w:space="0" w:color="auto"/>
                <w:right w:val="none" w:sz="0" w:space="0" w:color="auto"/>
              </w:divBdr>
            </w:div>
          </w:divsChild>
        </w:div>
        <w:div w:id="219635117">
          <w:marLeft w:val="0"/>
          <w:marRight w:val="0"/>
          <w:marTop w:val="0"/>
          <w:marBottom w:val="0"/>
          <w:divBdr>
            <w:top w:val="none" w:sz="0" w:space="0" w:color="auto"/>
            <w:left w:val="none" w:sz="0" w:space="0" w:color="auto"/>
            <w:bottom w:val="none" w:sz="0" w:space="0" w:color="auto"/>
            <w:right w:val="none" w:sz="0" w:space="0" w:color="auto"/>
          </w:divBdr>
          <w:divsChild>
            <w:div w:id="491599879">
              <w:marLeft w:val="0"/>
              <w:marRight w:val="0"/>
              <w:marTop w:val="0"/>
              <w:marBottom w:val="0"/>
              <w:divBdr>
                <w:top w:val="none" w:sz="0" w:space="0" w:color="auto"/>
                <w:left w:val="none" w:sz="0" w:space="0" w:color="auto"/>
                <w:bottom w:val="none" w:sz="0" w:space="0" w:color="auto"/>
                <w:right w:val="none" w:sz="0" w:space="0" w:color="auto"/>
              </w:divBdr>
            </w:div>
          </w:divsChild>
        </w:div>
        <w:div w:id="705836617">
          <w:marLeft w:val="0"/>
          <w:marRight w:val="0"/>
          <w:marTop w:val="0"/>
          <w:marBottom w:val="0"/>
          <w:divBdr>
            <w:top w:val="none" w:sz="0" w:space="0" w:color="auto"/>
            <w:left w:val="none" w:sz="0" w:space="0" w:color="auto"/>
            <w:bottom w:val="none" w:sz="0" w:space="0" w:color="auto"/>
            <w:right w:val="none" w:sz="0" w:space="0" w:color="auto"/>
          </w:divBdr>
          <w:divsChild>
            <w:div w:id="1236626369">
              <w:marLeft w:val="0"/>
              <w:marRight w:val="0"/>
              <w:marTop w:val="0"/>
              <w:marBottom w:val="0"/>
              <w:divBdr>
                <w:top w:val="none" w:sz="0" w:space="0" w:color="auto"/>
                <w:left w:val="none" w:sz="0" w:space="0" w:color="auto"/>
                <w:bottom w:val="none" w:sz="0" w:space="0" w:color="auto"/>
                <w:right w:val="none" w:sz="0" w:space="0" w:color="auto"/>
              </w:divBdr>
            </w:div>
            <w:div w:id="2009747713">
              <w:marLeft w:val="0"/>
              <w:marRight w:val="0"/>
              <w:marTop w:val="0"/>
              <w:marBottom w:val="0"/>
              <w:divBdr>
                <w:top w:val="none" w:sz="0" w:space="0" w:color="auto"/>
                <w:left w:val="none" w:sz="0" w:space="0" w:color="auto"/>
                <w:bottom w:val="none" w:sz="0" w:space="0" w:color="auto"/>
                <w:right w:val="none" w:sz="0" w:space="0" w:color="auto"/>
              </w:divBdr>
            </w:div>
          </w:divsChild>
        </w:div>
        <w:div w:id="706949657">
          <w:marLeft w:val="0"/>
          <w:marRight w:val="0"/>
          <w:marTop w:val="0"/>
          <w:marBottom w:val="0"/>
          <w:divBdr>
            <w:top w:val="none" w:sz="0" w:space="0" w:color="auto"/>
            <w:left w:val="none" w:sz="0" w:space="0" w:color="auto"/>
            <w:bottom w:val="none" w:sz="0" w:space="0" w:color="auto"/>
            <w:right w:val="none" w:sz="0" w:space="0" w:color="auto"/>
          </w:divBdr>
          <w:divsChild>
            <w:div w:id="772478692">
              <w:marLeft w:val="0"/>
              <w:marRight w:val="0"/>
              <w:marTop w:val="0"/>
              <w:marBottom w:val="0"/>
              <w:divBdr>
                <w:top w:val="none" w:sz="0" w:space="0" w:color="auto"/>
                <w:left w:val="none" w:sz="0" w:space="0" w:color="auto"/>
                <w:bottom w:val="none" w:sz="0" w:space="0" w:color="auto"/>
                <w:right w:val="none" w:sz="0" w:space="0" w:color="auto"/>
              </w:divBdr>
            </w:div>
          </w:divsChild>
        </w:div>
        <w:div w:id="734354109">
          <w:marLeft w:val="0"/>
          <w:marRight w:val="0"/>
          <w:marTop w:val="0"/>
          <w:marBottom w:val="0"/>
          <w:divBdr>
            <w:top w:val="none" w:sz="0" w:space="0" w:color="auto"/>
            <w:left w:val="none" w:sz="0" w:space="0" w:color="auto"/>
            <w:bottom w:val="none" w:sz="0" w:space="0" w:color="auto"/>
            <w:right w:val="none" w:sz="0" w:space="0" w:color="auto"/>
          </w:divBdr>
          <w:divsChild>
            <w:div w:id="903032591">
              <w:marLeft w:val="0"/>
              <w:marRight w:val="0"/>
              <w:marTop w:val="0"/>
              <w:marBottom w:val="0"/>
              <w:divBdr>
                <w:top w:val="none" w:sz="0" w:space="0" w:color="auto"/>
                <w:left w:val="none" w:sz="0" w:space="0" w:color="auto"/>
                <w:bottom w:val="none" w:sz="0" w:space="0" w:color="auto"/>
                <w:right w:val="none" w:sz="0" w:space="0" w:color="auto"/>
              </w:divBdr>
            </w:div>
            <w:div w:id="1484204109">
              <w:marLeft w:val="0"/>
              <w:marRight w:val="0"/>
              <w:marTop w:val="0"/>
              <w:marBottom w:val="0"/>
              <w:divBdr>
                <w:top w:val="none" w:sz="0" w:space="0" w:color="auto"/>
                <w:left w:val="none" w:sz="0" w:space="0" w:color="auto"/>
                <w:bottom w:val="none" w:sz="0" w:space="0" w:color="auto"/>
                <w:right w:val="none" w:sz="0" w:space="0" w:color="auto"/>
              </w:divBdr>
            </w:div>
          </w:divsChild>
        </w:div>
        <w:div w:id="917399174">
          <w:marLeft w:val="0"/>
          <w:marRight w:val="0"/>
          <w:marTop w:val="0"/>
          <w:marBottom w:val="0"/>
          <w:divBdr>
            <w:top w:val="none" w:sz="0" w:space="0" w:color="auto"/>
            <w:left w:val="none" w:sz="0" w:space="0" w:color="auto"/>
            <w:bottom w:val="none" w:sz="0" w:space="0" w:color="auto"/>
            <w:right w:val="none" w:sz="0" w:space="0" w:color="auto"/>
          </w:divBdr>
          <w:divsChild>
            <w:div w:id="1511605234">
              <w:marLeft w:val="0"/>
              <w:marRight w:val="0"/>
              <w:marTop w:val="0"/>
              <w:marBottom w:val="0"/>
              <w:divBdr>
                <w:top w:val="none" w:sz="0" w:space="0" w:color="auto"/>
                <w:left w:val="none" w:sz="0" w:space="0" w:color="auto"/>
                <w:bottom w:val="none" w:sz="0" w:space="0" w:color="auto"/>
                <w:right w:val="none" w:sz="0" w:space="0" w:color="auto"/>
              </w:divBdr>
            </w:div>
            <w:div w:id="1519464437">
              <w:marLeft w:val="0"/>
              <w:marRight w:val="0"/>
              <w:marTop w:val="0"/>
              <w:marBottom w:val="0"/>
              <w:divBdr>
                <w:top w:val="none" w:sz="0" w:space="0" w:color="auto"/>
                <w:left w:val="none" w:sz="0" w:space="0" w:color="auto"/>
                <w:bottom w:val="none" w:sz="0" w:space="0" w:color="auto"/>
                <w:right w:val="none" w:sz="0" w:space="0" w:color="auto"/>
              </w:divBdr>
            </w:div>
          </w:divsChild>
        </w:div>
        <w:div w:id="983394730">
          <w:marLeft w:val="0"/>
          <w:marRight w:val="0"/>
          <w:marTop w:val="0"/>
          <w:marBottom w:val="0"/>
          <w:divBdr>
            <w:top w:val="none" w:sz="0" w:space="0" w:color="auto"/>
            <w:left w:val="none" w:sz="0" w:space="0" w:color="auto"/>
            <w:bottom w:val="none" w:sz="0" w:space="0" w:color="auto"/>
            <w:right w:val="none" w:sz="0" w:space="0" w:color="auto"/>
          </w:divBdr>
          <w:divsChild>
            <w:div w:id="566837644">
              <w:marLeft w:val="0"/>
              <w:marRight w:val="0"/>
              <w:marTop w:val="0"/>
              <w:marBottom w:val="0"/>
              <w:divBdr>
                <w:top w:val="none" w:sz="0" w:space="0" w:color="auto"/>
                <w:left w:val="none" w:sz="0" w:space="0" w:color="auto"/>
                <w:bottom w:val="none" w:sz="0" w:space="0" w:color="auto"/>
                <w:right w:val="none" w:sz="0" w:space="0" w:color="auto"/>
              </w:divBdr>
            </w:div>
          </w:divsChild>
        </w:div>
        <w:div w:id="1078091935">
          <w:marLeft w:val="0"/>
          <w:marRight w:val="0"/>
          <w:marTop w:val="0"/>
          <w:marBottom w:val="0"/>
          <w:divBdr>
            <w:top w:val="none" w:sz="0" w:space="0" w:color="auto"/>
            <w:left w:val="none" w:sz="0" w:space="0" w:color="auto"/>
            <w:bottom w:val="none" w:sz="0" w:space="0" w:color="auto"/>
            <w:right w:val="none" w:sz="0" w:space="0" w:color="auto"/>
          </w:divBdr>
          <w:divsChild>
            <w:div w:id="1725638934">
              <w:marLeft w:val="0"/>
              <w:marRight w:val="0"/>
              <w:marTop w:val="0"/>
              <w:marBottom w:val="0"/>
              <w:divBdr>
                <w:top w:val="none" w:sz="0" w:space="0" w:color="auto"/>
                <w:left w:val="none" w:sz="0" w:space="0" w:color="auto"/>
                <w:bottom w:val="none" w:sz="0" w:space="0" w:color="auto"/>
                <w:right w:val="none" w:sz="0" w:space="0" w:color="auto"/>
              </w:divBdr>
            </w:div>
            <w:div w:id="1891455354">
              <w:marLeft w:val="0"/>
              <w:marRight w:val="0"/>
              <w:marTop w:val="0"/>
              <w:marBottom w:val="0"/>
              <w:divBdr>
                <w:top w:val="none" w:sz="0" w:space="0" w:color="auto"/>
                <w:left w:val="none" w:sz="0" w:space="0" w:color="auto"/>
                <w:bottom w:val="none" w:sz="0" w:space="0" w:color="auto"/>
                <w:right w:val="none" w:sz="0" w:space="0" w:color="auto"/>
              </w:divBdr>
            </w:div>
          </w:divsChild>
        </w:div>
        <w:div w:id="1211962371">
          <w:marLeft w:val="0"/>
          <w:marRight w:val="0"/>
          <w:marTop w:val="0"/>
          <w:marBottom w:val="0"/>
          <w:divBdr>
            <w:top w:val="none" w:sz="0" w:space="0" w:color="auto"/>
            <w:left w:val="none" w:sz="0" w:space="0" w:color="auto"/>
            <w:bottom w:val="none" w:sz="0" w:space="0" w:color="auto"/>
            <w:right w:val="none" w:sz="0" w:space="0" w:color="auto"/>
          </w:divBdr>
          <w:divsChild>
            <w:div w:id="1587567324">
              <w:marLeft w:val="0"/>
              <w:marRight w:val="0"/>
              <w:marTop w:val="0"/>
              <w:marBottom w:val="0"/>
              <w:divBdr>
                <w:top w:val="none" w:sz="0" w:space="0" w:color="auto"/>
                <w:left w:val="none" w:sz="0" w:space="0" w:color="auto"/>
                <w:bottom w:val="none" w:sz="0" w:space="0" w:color="auto"/>
                <w:right w:val="none" w:sz="0" w:space="0" w:color="auto"/>
              </w:divBdr>
            </w:div>
          </w:divsChild>
        </w:div>
        <w:div w:id="1266695557">
          <w:marLeft w:val="0"/>
          <w:marRight w:val="0"/>
          <w:marTop w:val="0"/>
          <w:marBottom w:val="0"/>
          <w:divBdr>
            <w:top w:val="none" w:sz="0" w:space="0" w:color="auto"/>
            <w:left w:val="none" w:sz="0" w:space="0" w:color="auto"/>
            <w:bottom w:val="none" w:sz="0" w:space="0" w:color="auto"/>
            <w:right w:val="none" w:sz="0" w:space="0" w:color="auto"/>
          </w:divBdr>
          <w:divsChild>
            <w:div w:id="176968230">
              <w:marLeft w:val="0"/>
              <w:marRight w:val="0"/>
              <w:marTop w:val="0"/>
              <w:marBottom w:val="0"/>
              <w:divBdr>
                <w:top w:val="none" w:sz="0" w:space="0" w:color="auto"/>
                <w:left w:val="none" w:sz="0" w:space="0" w:color="auto"/>
                <w:bottom w:val="none" w:sz="0" w:space="0" w:color="auto"/>
                <w:right w:val="none" w:sz="0" w:space="0" w:color="auto"/>
              </w:divBdr>
            </w:div>
            <w:div w:id="607397162">
              <w:marLeft w:val="0"/>
              <w:marRight w:val="0"/>
              <w:marTop w:val="0"/>
              <w:marBottom w:val="0"/>
              <w:divBdr>
                <w:top w:val="none" w:sz="0" w:space="0" w:color="auto"/>
                <w:left w:val="none" w:sz="0" w:space="0" w:color="auto"/>
                <w:bottom w:val="none" w:sz="0" w:space="0" w:color="auto"/>
                <w:right w:val="none" w:sz="0" w:space="0" w:color="auto"/>
              </w:divBdr>
            </w:div>
          </w:divsChild>
        </w:div>
        <w:div w:id="1389960711">
          <w:marLeft w:val="0"/>
          <w:marRight w:val="0"/>
          <w:marTop w:val="0"/>
          <w:marBottom w:val="0"/>
          <w:divBdr>
            <w:top w:val="none" w:sz="0" w:space="0" w:color="auto"/>
            <w:left w:val="none" w:sz="0" w:space="0" w:color="auto"/>
            <w:bottom w:val="none" w:sz="0" w:space="0" w:color="auto"/>
            <w:right w:val="none" w:sz="0" w:space="0" w:color="auto"/>
          </w:divBdr>
          <w:divsChild>
            <w:div w:id="234240907">
              <w:marLeft w:val="0"/>
              <w:marRight w:val="0"/>
              <w:marTop w:val="0"/>
              <w:marBottom w:val="0"/>
              <w:divBdr>
                <w:top w:val="none" w:sz="0" w:space="0" w:color="auto"/>
                <w:left w:val="none" w:sz="0" w:space="0" w:color="auto"/>
                <w:bottom w:val="none" w:sz="0" w:space="0" w:color="auto"/>
                <w:right w:val="none" w:sz="0" w:space="0" w:color="auto"/>
              </w:divBdr>
            </w:div>
          </w:divsChild>
        </w:div>
        <w:div w:id="1525821227">
          <w:marLeft w:val="0"/>
          <w:marRight w:val="0"/>
          <w:marTop w:val="0"/>
          <w:marBottom w:val="0"/>
          <w:divBdr>
            <w:top w:val="none" w:sz="0" w:space="0" w:color="auto"/>
            <w:left w:val="none" w:sz="0" w:space="0" w:color="auto"/>
            <w:bottom w:val="none" w:sz="0" w:space="0" w:color="auto"/>
            <w:right w:val="none" w:sz="0" w:space="0" w:color="auto"/>
          </w:divBdr>
          <w:divsChild>
            <w:div w:id="1082142365">
              <w:marLeft w:val="0"/>
              <w:marRight w:val="0"/>
              <w:marTop w:val="0"/>
              <w:marBottom w:val="0"/>
              <w:divBdr>
                <w:top w:val="none" w:sz="0" w:space="0" w:color="auto"/>
                <w:left w:val="none" w:sz="0" w:space="0" w:color="auto"/>
                <w:bottom w:val="none" w:sz="0" w:space="0" w:color="auto"/>
                <w:right w:val="none" w:sz="0" w:space="0" w:color="auto"/>
              </w:divBdr>
            </w:div>
            <w:div w:id="1584140361">
              <w:marLeft w:val="0"/>
              <w:marRight w:val="0"/>
              <w:marTop w:val="0"/>
              <w:marBottom w:val="0"/>
              <w:divBdr>
                <w:top w:val="none" w:sz="0" w:space="0" w:color="auto"/>
                <w:left w:val="none" w:sz="0" w:space="0" w:color="auto"/>
                <w:bottom w:val="none" w:sz="0" w:space="0" w:color="auto"/>
                <w:right w:val="none" w:sz="0" w:space="0" w:color="auto"/>
              </w:divBdr>
            </w:div>
          </w:divsChild>
        </w:div>
        <w:div w:id="1616860763">
          <w:marLeft w:val="0"/>
          <w:marRight w:val="0"/>
          <w:marTop w:val="0"/>
          <w:marBottom w:val="0"/>
          <w:divBdr>
            <w:top w:val="none" w:sz="0" w:space="0" w:color="auto"/>
            <w:left w:val="none" w:sz="0" w:space="0" w:color="auto"/>
            <w:bottom w:val="none" w:sz="0" w:space="0" w:color="auto"/>
            <w:right w:val="none" w:sz="0" w:space="0" w:color="auto"/>
          </w:divBdr>
          <w:divsChild>
            <w:div w:id="812411157">
              <w:marLeft w:val="0"/>
              <w:marRight w:val="0"/>
              <w:marTop w:val="0"/>
              <w:marBottom w:val="0"/>
              <w:divBdr>
                <w:top w:val="none" w:sz="0" w:space="0" w:color="auto"/>
                <w:left w:val="none" w:sz="0" w:space="0" w:color="auto"/>
                <w:bottom w:val="none" w:sz="0" w:space="0" w:color="auto"/>
                <w:right w:val="none" w:sz="0" w:space="0" w:color="auto"/>
              </w:divBdr>
            </w:div>
          </w:divsChild>
        </w:div>
        <w:div w:id="1854605561">
          <w:marLeft w:val="0"/>
          <w:marRight w:val="0"/>
          <w:marTop w:val="0"/>
          <w:marBottom w:val="0"/>
          <w:divBdr>
            <w:top w:val="none" w:sz="0" w:space="0" w:color="auto"/>
            <w:left w:val="none" w:sz="0" w:space="0" w:color="auto"/>
            <w:bottom w:val="none" w:sz="0" w:space="0" w:color="auto"/>
            <w:right w:val="none" w:sz="0" w:space="0" w:color="auto"/>
          </w:divBdr>
          <w:divsChild>
            <w:div w:id="1111163066">
              <w:marLeft w:val="0"/>
              <w:marRight w:val="0"/>
              <w:marTop w:val="0"/>
              <w:marBottom w:val="0"/>
              <w:divBdr>
                <w:top w:val="none" w:sz="0" w:space="0" w:color="auto"/>
                <w:left w:val="none" w:sz="0" w:space="0" w:color="auto"/>
                <w:bottom w:val="none" w:sz="0" w:space="0" w:color="auto"/>
                <w:right w:val="none" w:sz="0" w:space="0" w:color="auto"/>
              </w:divBdr>
            </w:div>
          </w:divsChild>
        </w:div>
        <w:div w:id="2004428404">
          <w:marLeft w:val="0"/>
          <w:marRight w:val="0"/>
          <w:marTop w:val="0"/>
          <w:marBottom w:val="0"/>
          <w:divBdr>
            <w:top w:val="none" w:sz="0" w:space="0" w:color="auto"/>
            <w:left w:val="none" w:sz="0" w:space="0" w:color="auto"/>
            <w:bottom w:val="none" w:sz="0" w:space="0" w:color="auto"/>
            <w:right w:val="none" w:sz="0" w:space="0" w:color="auto"/>
          </w:divBdr>
          <w:divsChild>
            <w:div w:id="1437599464">
              <w:marLeft w:val="0"/>
              <w:marRight w:val="0"/>
              <w:marTop w:val="0"/>
              <w:marBottom w:val="0"/>
              <w:divBdr>
                <w:top w:val="none" w:sz="0" w:space="0" w:color="auto"/>
                <w:left w:val="none" w:sz="0" w:space="0" w:color="auto"/>
                <w:bottom w:val="none" w:sz="0" w:space="0" w:color="auto"/>
                <w:right w:val="none" w:sz="0" w:space="0" w:color="auto"/>
              </w:divBdr>
            </w:div>
          </w:divsChild>
        </w:div>
        <w:div w:id="2134204741">
          <w:marLeft w:val="0"/>
          <w:marRight w:val="0"/>
          <w:marTop w:val="0"/>
          <w:marBottom w:val="0"/>
          <w:divBdr>
            <w:top w:val="none" w:sz="0" w:space="0" w:color="auto"/>
            <w:left w:val="none" w:sz="0" w:space="0" w:color="auto"/>
            <w:bottom w:val="none" w:sz="0" w:space="0" w:color="auto"/>
            <w:right w:val="none" w:sz="0" w:space="0" w:color="auto"/>
          </w:divBdr>
          <w:divsChild>
            <w:div w:id="4591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022">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63134111">
      <w:bodyDiv w:val="1"/>
      <w:marLeft w:val="0"/>
      <w:marRight w:val="0"/>
      <w:marTop w:val="0"/>
      <w:marBottom w:val="0"/>
      <w:divBdr>
        <w:top w:val="none" w:sz="0" w:space="0" w:color="auto"/>
        <w:left w:val="none" w:sz="0" w:space="0" w:color="auto"/>
        <w:bottom w:val="none" w:sz="0" w:space="0" w:color="auto"/>
        <w:right w:val="none" w:sz="0" w:space="0" w:color="auto"/>
      </w:divBdr>
      <w:divsChild>
        <w:div w:id="543056686">
          <w:marLeft w:val="0"/>
          <w:marRight w:val="0"/>
          <w:marTop w:val="0"/>
          <w:marBottom w:val="0"/>
          <w:divBdr>
            <w:top w:val="none" w:sz="0" w:space="0" w:color="auto"/>
            <w:left w:val="none" w:sz="0" w:space="0" w:color="auto"/>
            <w:bottom w:val="none" w:sz="0" w:space="0" w:color="auto"/>
            <w:right w:val="none" w:sz="0" w:space="0" w:color="auto"/>
          </w:divBdr>
          <w:divsChild>
            <w:div w:id="1606573904">
              <w:marLeft w:val="0"/>
              <w:marRight w:val="0"/>
              <w:marTop w:val="0"/>
              <w:marBottom w:val="0"/>
              <w:divBdr>
                <w:top w:val="none" w:sz="0" w:space="0" w:color="auto"/>
                <w:left w:val="none" w:sz="0" w:space="0" w:color="auto"/>
                <w:bottom w:val="none" w:sz="0" w:space="0" w:color="auto"/>
                <w:right w:val="none" w:sz="0" w:space="0" w:color="auto"/>
              </w:divBdr>
            </w:div>
          </w:divsChild>
        </w:div>
        <w:div w:id="1504051538">
          <w:marLeft w:val="0"/>
          <w:marRight w:val="0"/>
          <w:marTop w:val="0"/>
          <w:marBottom w:val="0"/>
          <w:divBdr>
            <w:top w:val="none" w:sz="0" w:space="0" w:color="auto"/>
            <w:left w:val="none" w:sz="0" w:space="0" w:color="auto"/>
            <w:bottom w:val="none" w:sz="0" w:space="0" w:color="auto"/>
            <w:right w:val="none" w:sz="0" w:space="0" w:color="auto"/>
          </w:divBdr>
          <w:divsChild>
            <w:div w:id="477653125">
              <w:marLeft w:val="0"/>
              <w:marRight w:val="0"/>
              <w:marTop w:val="0"/>
              <w:marBottom w:val="0"/>
              <w:divBdr>
                <w:top w:val="none" w:sz="0" w:space="0" w:color="auto"/>
                <w:left w:val="none" w:sz="0" w:space="0" w:color="auto"/>
                <w:bottom w:val="none" w:sz="0" w:space="0" w:color="auto"/>
                <w:right w:val="none" w:sz="0" w:space="0" w:color="auto"/>
              </w:divBdr>
            </w:div>
          </w:divsChild>
        </w:div>
        <w:div w:id="1639920157">
          <w:marLeft w:val="0"/>
          <w:marRight w:val="0"/>
          <w:marTop w:val="0"/>
          <w:marBottom w:val="0"/>
          <w:divBdr>
            <w:top w:val="none" w:sz="0" w:space="0" w:color="auto"/>
            <w:left w:val="none" w:sz="0" w:space="0" w:color="auto"/>
            <w:bottom w:val="none" w:sz="0" w:space="0" w:color="auto"/>
            <w:right w:val="none" w:sz="0" w:space="0" w:color="auto"/>
          </w:divBdr>
          <w:divsChild>
            <w:div w:id="230890338">
              <w:marLeft w:val="0"/>
              <w:marRight w:val="0"/>
              <w:marTop w:val="0"/>
              <w:marBottom w:val="0"/>
              <w:divBdr>
                <w:top w:val="none" w:sz="0" w:space="0" w:color="auto"/>
                <w:left w:val="none" w:sz="0" w:space="0" w:color="auto"/>
                <w:bottom w:val="none" w:sz="0" w:space="0" w:color="auto"/>
                <w:right w:val="none" w:sz="0" w:space="0" w:color="auto"/>
              </w:divBdr>
            </w:div>
          </w:divsChild>
        </w:div>
        <w:div w:id="1781535102">
          <w:marLeft w:val="0"/>
          <w:marRight w:val="0"/>
          <w:marTop w:val="0"/>
          <w:marBottom w:val="0"/>
          <w:divBdr>
            <w:top w:val="none" w:sz="0" w:space="0" w:color="auto"/>
            <w:left w:val="none" w:sz="0" w:space="0" w:color="auto"/>
            <w:bottom w:val="none" w:sz="0" w:space="0" w:color="auto"/>
            <w:right w:val="none" w:sz="0" w:space="0" w:color="auto"/>
          </w:divBdr>
          <w:divsChild>
            <w:div w:id="864714596">
              <w:marLeft w:val="0"/>
              <w:marRight w:val="0"/>
              <w:marTop w:val="0"/>
              <w:marBottom w:val="0"/>
              <w:divBdr>
                <w:top w:val="none" w:sz="0" w:space="0" w:color="auto"/>
                <w:left w:val="none" w:sz="0" w:space="0" w:color="auto"/>
                <w:bottom w:val="none" w:sz="0" w:space="0" w:color="auto"/>
                <w:right w:val="none" w:sz="0" w:space="0" w:color="auto"/>
              </w:divBdr>
            </w:div>
          </w:divsChild>
        </w:div>
        <w:div w:id="1950352576">
          <w:marLeft w:val="0"/>
          <w:marRight w:val="0"/>
          <w:marTop w:val="0"/>
          <w:marBottom w:val="0"/>
          <w:divBdr>
            <w:top w:val="none" w:sz="0" w:space="0" w:color="auto"/>
            <w:left w:val="none" w:sz="0" w:space="0" w:color="auto"/>
            <w:bottom w:val="none" w:sz="0" w:space="0" w:color="auto"/>
            <w:right w:val="none" w:sz="0" w:space="0" w:color="auto"/>
          </w:divBdr>
          <w:divsChild>
            <w:div w:id="2038969315">
              <w:marLeft w:val="0"/>
              <w:marRight w:val="0"/>
              <w:marTop w:val="0"/>
              <w:marBottom w:val="0"/>
              <w:divBdr>
                <w:top w:val="none" w:sz="0" w:space="0" w:color="auto"/>
                <w:left w:val="none" w:sz="0" w:space="0" w:color="auto"/>
                <w:bottom w:val="none" w:sz="0" w:space="0" w:color="auto"/>
                <w:right w:val="none" w:sz="0" w:space="0" w:color="auto"/>
              </w:divBdr>
            </w:div>
          </w:divsChild>
        </w:div>
        <w:div w:id="2053263905">
          <w:marLeft w:val="0"/>
          <w:marRight w:val="0"/>
          <w:marTop w:val="0"/>
          <w:marBottom w:val="0"/>
          <w:divBdr>
            <w:top w:val="none" w:sz="0" w:space="0" w:color="auto"/>
            <w:left w:val="none" w:sz="0" w:space="0" w:color="auto"/>
            <w:bottom w:val="none" w:sz="0" w:space="0" w:color="auto"/>
            <w:right w:val="none" w:sz="0" w:space="0" w:color="auto"/>
          </w:divBdr>
          <w:divsChild>
            <w:div w:id="7120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9830">
      <w:bodyDiv w:val="1"/>
      <w:marLeft w:val="0"/>
      <w:marRight w:val="0"/>
      <w:marTop w:val="0"/>
      <w:marBottom w:val="0"/>
      <w:divBdr>
        <w:top w:val="none" w:sz="0" w:space="0" w:color="auto"/>
        <w:left w:val="none" w:sz="0" w:space="0" w:color="auto"/>
        <w:bottom w:val="none" w:sz="0" w:space="0" w:color="auto"/>
        <w:right w:val="none" w:sz="0" w:space="0" w:color="auto"/>
      </w:divBdr>
      <w:divsChild>
        <w:div w:id="82145444">
          <w:marLeft w:val="0"/>
          <w:marRight w:val="0"/>
          <w:marTop w:val="0"/>
          <w:marBottom w:val="0"/>
          <w:divBdr>
            <w:top w:val="none" w:sz="0" w:space="0" w:color="auto"/>
            <w:left w:val="none" w:sz="0" w:space="0" w:color="auto"/>
            <w:bottom w:val="none" w:sz="0" w:space="0" w:color="auto"/>
            <w:right w:val="none" w:sz="0" w:space="0" w:color="auto"/>
          </w:divBdr>
        </w:div>
        <w:div w:id="143476866">
          <w:marLeft w:val="0"/>
          <w:marRight w:val="0"/>
          <w:marTop w:val="0"/>
          <w:marBottom w:val="0"/>
          <w:divBdr>
            <w:top w:val="none" w:sz="0" w:space="0" w:color="auto"/>
            <w:left w:val="none" w:sz="0" w:space="0" w:color="auto"/>
            <w:bottom w:val="none" w:sz="0" w:space="0" w:color="auto"/>
            <w:right w:val="none" w:sz="0" w:space="0" w:color="auto"/>
          </w:divBdr>
        </w:div>
        <w:div w:id="235557980">
          <w:marLeft w:val="0"/>
          <w:marRight w:val="0"/>
          <w:marTop w:val="0"/>
          <w:marBottom w:val="0"/>
          <w:divBdr>
            <w:top w:val="none" w:sz="0" w:space="0" w:color="auto"/>
            <w:left w:val="none" w:sz="0" w:space="0" w:color="auto"/>
            <w:bottom w:val="none" w:sz="0" w:space="0" w:color="auto"/>
            <w:right w:val="none" w:sz="0" w:space="0" w:color="auto"/>
          </w:divBdr>
        </w:div>
        <w:div w:id="294726061">
          <w:marLeft w:val="0"/>
          <w:marRight w:val="0"/>
          <w:marTop w:val="0"/>
          <w:marBottom w:val="0"/>
          <w:divBdr>
            <w:top w:val="none" w:sz="0" w:space="0" w:color="auto"/>
            <w:left w:val="none" w:sz="0" w:space="0" w:color="auto"/>
            <w:bottom w:val="none" w:sz="0" w:space="0" w:color="auto"/>
            <w:right w:val="none" w:sz="0" w:space="0" w:color="auto"/>
          </w:divBdr>
        </w:div>
        <w:div w:id="632829796">
          <w:marLeft w:val="0"/>
          <w:marRight w:val="0"/>
          <w:marTop w:val="0"/>
          <w:marBottom w:val="0"/>
          <w:divBdr>
            <w:top w:val="none" w:sz="0" w:space="0" w:color="auto"/>
            <w:left w:val="none" w:sz="0" w:space="0" w:color="auto"/>
            <w:bottom w:val="none" w:sz="0" w:space="0" w:color="auto"/>
            <w:right w:val="none" w:sz="0" w:space="0" w:color="auto"/>
          </w:divBdr>
        </w:div>
        <w:div w:id="897057412">
          <w:marLeft w:val="0"/>
          <w:marRight w:val="0"/>
          <w:marTop w:val="0"/>
          <w:marBottom w:val="0"/>
          <w:divBdr>
            <w:top w:val="none" w:sz="0" w:space="0" w:color="auto"/>
            <w:left w:val="none" w:sz="0" w:space="0" w:color="auto"/>
            <w:bottom w:val="none" w:sz="0" w:space="0" w:color="auto"/>
            <w:right w:val="none" w:sz="0" w:space="0" w:color="auto"/>
          </w:divBdr>
        </w:div>
        <w:div w:id="971247124">
          <w:marLeft w:val="0"/>
          <w:marRight w:val="0"/>
          <w:marTop w:val="0"/>
          <w:marBottom w:val="0"/>
          <w:divBdr>
            <w:top w:val="none" w:sz="0" w:space="0" w:color="auto"/>
            <w:left w:val="none" w:sz="0" w:space="0" w:color="auto"/>
            <w:bottom w:val="none" w:sz="0" w:space="0" w:color="auto"/>
            <w:right w:val="none" w:sz="0" w:space="0" w:color="auto"/>
          </w:divBdr>
        </w:div>
        <w:div w:id="1126434601">
          <w:marLeft w:val="0"/>
          <w:marRight w:val="0"/>
          <w:marTop w:val="0"/>
          <w:marBottom w:val="0"/>
          <w:divBdr>
            <w:top w:val="none" w:sz="0" w:space="0" w:color="auto"/>
            <w:left w:val="none" w:sz="0" w:space="0" w:color="auto"/>
            <w:bottom w:val="none" w:sz="0" w:space="0" w:color="auto"/>
            <w:right w:val="none" w:sz="0" w:space="0" w:color="auto"/>
          </w:divBdr>
        </w:div>
        <w:div w:id="1136990525">
          <w:marLeft w:val="0"/>
          <w:marRight w:val="0"/>
          <w:marTop w:val="0"/>
          <w:marBottom w:val="0"/>
          <w:divBdr>
            <w:top w:val="none" w:sz="0" w:space="0" w:color="auto"/>
            <w:left w:val="none" w:sz="0" w:space="0" w:color="auto"/>
            <w:bottom w:val="none" w:sz="0" w:space="0" w:color="auto"/>
            <w:right w:val="none" w:sz="0" w:space="0" w:color="auto"/>
          </w:divBdr>
        </w:div>
        <w:div w:id="1160847749">
          <w:marLeft w:val="0"/>
          <w:marRight w:val="0"/>
          <w:marTop w:val="0"/>
          <w:marBottom w:val="0"/>
          <w:divBdr>
            <w:top w:val="none" w:sz="0" w:space="0" w:color="auto"/>
            <w:left w:val="none" w:sz="0" w:space="0" w:color="auto"/>
            <w:bottom w:val="none" w:sz="0" w:space="0" w:color="auto"/>
            <w:right w:val="none" w:sz="0" w:space="0" w:color="auto"/>
          </w:divBdr>
        </w:div>
        <w:div w:id="1171212855">
          <w:marLeft w:val="0"/>
          <w:marRight w:val="0"/>
          <w:marTop w:val="0"/>
          <w:marBottom w:val="0"/>
          <w:divBdr>
            <w:top w:val="none" w:sz="0" w:space="0" w:color="auto"/>
            <w:left w:val="none" w:sz="0" w:space="0" w:color="auto"/>
            <w:bottom w:val="none" w:sz="0" w:space="0" w:color="auto"/>
            <w:right w:val="none" w:sz="0" w:space="0" w:color="auto"/>
          </w:divBdr>
        </w:div>
        <w:div w:id="1209805800">
          <w:marLeft w:val="0"/>
          <w:marRight w:val="0"/>
          <w:marTop w:val="0"/>
          <w:marBottom w:val="0"/>
          <w:divBdr>
            <w:top w:val="none" w:sz="0" w:space="0" w:color="auto"/>
            <w:left w:val="none" w:sz="0" w:space="0" w:color="auto"/>
            <w:bottom w:val="none" w:sz="0" w:space="0" w:color="auto"/>
            <w:right w:val="none" w:sz="0" w:space="0" w:color="auto"/>
          </w:divBdr>
        </w:div>
        <w:div w:id="1254238760">
          <w:marLeft w:val="0"/>
          <w:marRight w:val="0"/>
          <w:marTop w:val="0"/>
          <w:marBottom w:val="0"/>
          <w:divBdr>
            <w:top w:val="none" w:sz="0" w:space="0" w:color="auto"/>
            <w:left w:val="none" w:sz="0" w:space="0" w:color="auto"/>
            <w:bottom w:val="none" w:sz="0" w:space="0" w:color="auto"/>
            <w:right w:val="none" w:sz="0" w:space="0" w:color="auto"/>
          </w:divBdr>
        </w:div>
        <w:div w:id="1297760174">
          <w:marLeft w:val="0"/>
          <w:marRight w:val="0"/>
          <w:marTop w:val="0"/>
          <w:marBottom w:val="0"/>
          <w:divBdr>
            <w:top w:val="none" w:sz="0" w:space="0" w:color="auto"/>
            <w:left w:val="none" w:sz="0" w:space="0" w:color="auto"/>
            <w:bottom w:val="none" w:sz="0" w:space="0" w:color="auto"/>
            <w:right w:val="none" w:sz="0" w:space="0" w:color="auto"/>
          </w:divBdr>
        </w:div>
        <w:div w:id="1304700519">
          <w:marLeft w:val="0"/>
          <w:marRight w:val="0"/>
          <w:marTop w:val="0"/>
          <w:marBottom w:val="0"/>
          <w:divBdr>
            <w:top w:val="none" w:sz="0" w:space="0" w:color="auto"/>
            <w:left w:val="none" w:sz="0" w:space="0" w:color="auto"/>
            <w:bottom w:val="none" w:sz="0" w:space="0" w:color="auto"/>
            <w:right w:val="none" w:sz="0" w:space="0" w:color="auto"/>
          </w:divBdr>
        </w:div>
        <w:div w:id="1311133126">
          <w:marLeft w:val="0"/>
          <w:marRight w:val="0"/>
          <w:marTop w:val="0"/>
          <w:marBottom w:val="0"/>
          <w:divBdr>
            <w:top w:val="none" w:sz="0" w:space="0" w:color="auto"/>
            <w:left w:val="none" w:sz="0" w:space="0" w:color="auto"/>
            <w:bottom w:val="none" w:sz="0" w:space="0" w:color="auto"/>
            <w:right w:val="none" w:sz="0" w:space="0" w:color="auto"/>
          </w:divBdr>
        </w:div>
        <w:div w:id="1347944714">
          <w:marLeft w:val="0"/>
          <w:marRight w:val="0"/>
          <w:marTop w:val="0"/>
          <w:marBottom w:val="0"/>
          <w:divBdr>
            <w:top w:val="none" w:sz="0" w:space="0" w:color="auto"/>
            <w:left w:val="none" w:sz="0" w:space="0" w:color="auto"/>
            <w:bottom w:val="none" w:sz="0" w:space="0" w:color="auto"/>
            <w:right w:val="none" w:sz="0" w:space="0" w:color="auto"/>
          </w:divBdr>
        </w:div>
        <w:div w:id="1393431612">
          <w:marLeft w:val="0"/>
          <w:marRight w:val="0"/>
          <w:marTop w:val="0"/>
          <w:marBottom w:val="0"/>
          <w:divBdr>
            <w:top w:val="none" w:sz="0" w:space="0" w:color="auto"/>
            <w:left w:val="none" w:sz="0" w:space="0" w:color="auto"/>
            <w:bottom w:val="none" w:sz="0" w:space="0" w:color="auto"/>
            <w:right w:val="none" w:sz="0" w:space="0" w:color="auto"/>
          </w:divBdr>
        </w:div>
        <w:div w:id="1454714268">
          <w:marLeft w:val="0"/>
          <w:marRight w:val="0"/>
          <w:marTop w:val="0"/>
          <w:marBottom w:val="0"/>
          <w:divBdr>
            <w:top w:val="none" w:sz="0" w:space="0" w:color="auto"/>
            <w:left w:val="none" w:sz="0" w:space="0" w:color="auto"/>
            <w:bottom w:val="none" w:sz="0" w:space="0" w:color="auto"/>
            <w:right w:val="none" w:sz="0" w:space="0" w:color="auto"/>
          </w:divBdr>
        </w:div>
        <w:div w:id="1558390675">
          <w:marLeft w:val="0"/>
          <w:marRight w:val="0"/>
          <w:marTop w:val="0"/>
          <w:marBottom w:val="0"/>
          <w:divBdr>
            <w:top w:val="none" w:sz="0" w:space="0" w:color="auto"/>
            <w:left w:val="none" w:sz="0" w:space="0" w:color="auto"/>
            <w:bottom w:val="none" w:sz="0" w:space="0" w:color="auto"/>
            <w:right w:val="none" w:sz="0" w:space="0" w:color="auto"/>
          </w:divBdr>
        </w:div>
        <w:div w:id="1743215680">
          <w:marLeft w:val="0"/>
          <w:marRight w:val="0"/>
          <w:marTop w:val="0"/>
          <w:marBottom w:val="0"/>
          <w:divBdr>
            <w:top w:val="none" w:sz="0" w:space="0" w:color="auto"/>
            <w:left w:val="none" w:sz="0" w:space="0" w:color="auto"/>
            <w:bottom w:val="none" w:sz="0" w:space="0" w:color="auto"/>
            <w:right w:val="none" w:sz="0" w:space="0" w:color="auto"/>
          </w:divBdr>
        </w:div>
        <w:div w:id="1912278024">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58862763">
      <w:bodyDiv w:val="1"/>
      <w:marLeft w:val="0"/>
      <w:marRight w:val="0"/>
      <w:marTop w:val="0"/>
      <w:marBottom w:val="0"/>
      <w:divBdr>
        <w:top w:val="none" w:sz="0" w:space="0" w:color="auto"/>
        <w:left w:val="none" w:sz="0" w:space="0" w:color="auto"/>
        <w:bottom w:val="none" w:sz="0" w:space="0" w:color="auto"/>
        <w:right w:val="none" w:sz="0" w:space="0" w:color="auto"/>
      </w:divBdr>
      <w:divsChild>
        <w:div w:id="116140903">
          <w:marLeft w:val="0"/>
          <w:marRight w:val="0"/>
          <w:marTop w:val="0"/>
          <w:marBottom w:val="0"/>
          <w:divBdr>
            <w:top w:val="none" w:sz="0" w:space="0" w:color="auto"/>
            <w:left w:val="none" w:sz="0" w:space="0" w:color="auto"/>
            <w:bottom w:val="none" w:sz="0" w:space="0" w:color="auto"/>
            <w:right w:val="none" w:sz="0" w:space="0" w:color="auto"/>
          </w:divBdr>
          <w:divsChild>
            <w:div w:id="963655760">
              <w:marLeft w:val="0"/>
              <w:marRight w:val="0"/>
              <w:marTop w:val="0"/>
              <w:marBottom w:val="0"/>
              <w:divBdr>
                <w:top w:val="none" w:sz="0" w:space="0" w:color="auto"/>
                <w:left w:val="none" w:sz="0" w:space="0" w:color="auto"/>
                <w:bottom w:val="none" w:sz="0" w:space="0" w:color="auto"/>
                <w:right w:val="none" w:sz="0" w:space="0" w:color="auto"/>
              </w:divBdr>
            </w:div>
            <w:div w:id="1576279629">
              <w:marLeft w:val="0"/>
              <w:marRight w:val="0"/>
              <w:marTop w:val="0"/>
              <w:marBottom w:val="0"/>
              <w:divBdr>
                <w:top w:val="none" w:sz="0" w:space="0" w:color="auto"/>
                <w:left w:val="none" w:sz="0" w:space="0" w:color="auto"/>
                <w:bottom w:val="none" w:sz="0" w:space="0" w:color="auto"/>
                <w:right w:val="none" w:sz="0" w:space="0" w:color="auto"/>
              </w:divBdr>
            </w:div>
          </w:divsChild>
        </w:div>
        <w:div w:id="357200713">
          <w:marLeft w:val="0"/>
          <w:marRight w:val="0"/>
          <w:marTop w:val="0"/>
          <w:marBottom w:val="0"/>
          <w:divBdr>
            <w:top w:val="none" w:sz="0" w:space="0" w:color="auto"/>
            <w:left w:val="none" w:sz="0" w:space="0" w:color="auto"/>
            <w:bottom w:val="none" w:sz="0" w:space="0" w:color="auto"/>
            <w:right w:val="none" w:sz="0" w:space="0" w:color="auto"/>
          </w:divBdr>
          <w:divsChild>
            <w:div w:id="232012325">
              <w:marLeft w:val="0"/>
              <w:marRight w:val="0"/>
              <w:marTop w:val="0"/>
              <w:marBottom w:val="0"/>
              <w:divBdr>
                <w:top w:val="none" w:sz="0" w:space="0" w:color="auto"/>
                <w:left w:val="none" w:sz="0" w:space="0" w:color="auto"/>
                <w:bottom w:val="none" w:sz="0" w:space="0" w:color="auto"/>
                <w:right w:val="none" w:sz="0" w:space="0" w:color="auto"/>
              </w:divBdr>
            </w:div>
            <w:div w:id="801188252">
              <w:marLeft w:val="0"/>
              <w:marRight w:val="0"/>
              <w:marTop w:val="0"/>
              <w:marBottom w:val="0"/>
              <w:divBdr>
                <w:top w:val="none" w:sz="0" w:space="0" w:color="auto"/>
                <w:left w:val="none" w:sz="0" w:space="0" w:color="auto"/>
                <w:bottom w:val="none" w:sz="0" w:space="0" w:color="auto"/>
                <w:right w:val="none" w:sz="0" w:space="0" w:color="auto"/>
              </w:divBdr>
            </w:div>
            <w:div w:id="1763916087">
              <w:marLeft w:val="0"/>
              <w:marRight w:val="0"/>
              <w:marTop w:val="0"/>
              <w:marBottom w:val="0"/>
              <w:divBdr>
                <w:top w:val="none" w:sz="0" w:space="0" w:color="auto"/>
                <w:left w:val="none" w:sz="0" w:space="0" w:color="auto"/>
                <w:bottom w:val="none" w:sz="0" w:space="0" w:color="auto"/>
                <w:right w:val="none" w:sz="0" w:space="0" w:color="auto"/>
              </w:divBdr>
            </w:div>
          </w:divsChild>
        </w:div>
        <w:div w:id="628626565">
          <w:marLeft w:val="0"/>
          <w:marRight w:val="0"/>
          <w:marTop w:val="0"/>
          <w:marBottom w:val="0"/>
          <w:divBdr>
            <w:top w:val="none" w:sz="0" w:space="0" w:color="auto"/>
            <w:left w:val="none" w:sz="0" w:space="0" w:color="auto"/>
            <w:bottom w:val="none" w:sz="0" w:space="0" w:color="auto"/>
            <w:right w:val="none" w:sz="0" w:space="0" w:color="auto"/>
          </w:divBdr>
          <w:divsChild>
            <w:div w:id="170145115">
              <w:marLeft w:val="0"/>
              <w:marRight w:val="0"/>
              <w:marTop w:val="0"/>
              <w:marBottom w:val="0"/>
              <w:divBdr>
                <w:top w:val="none" w:sz="0" w:space="0" w:color="auto"/>
                <w:left w:val="none" w:sz="0" w:space="0" w:color="auto"/>
                <w:bottom w:val="none" w:sz="0" w:space="0" w:color="auto"/>
                <w:right w:val="none" w:sz="0" w:space="0" w:color="auto"/>
              </w:divBdr>
            </w:div>
            <w:div w:id="258686193">
              <w:marLeft w:val="0"/>
              <w:marRight w:val="0"/>
              <w:marTop w:val="0"/>
              <w:marBottom w:val="0"/>
              <w:divBdr>
                <w:top w:val="none" w:sz="0" w:space="0" w:color="auto"/>
                <w:left w:val="none" w:sz="0" w:space="0" w:color="auto"/>
                <w:bottom w:val="none" w:sz="0" w:space="0" w:color="auto"/>
                <w:right w:val="none" w:sz="0" w:space="0" w:color="auto"/>
              </w:divBdr>
            </w:div>
            <w:div w:id="394551420">
              <w:marLeft w:val="0"/>
              <w:marRight w:val="0"/>
              <w:marTop w:val="0"/>
              <w:marBottom w:val="0"/>
              <w:divBdr>
                <w:top w:val="none" w:sz="0" w:space="0" w:color="auto"/>
                <w:left w:val="none" w:sz="0" w:space="0" w:color="auto"/>
                <w:bottom w:val="none" w:sz="0" w:space="0" w:color="auto"/>
                <w:right w:val="none" w:sz="0" w:space="0" w:color="auto"/>
              </w:divBdr>
            </w:div>
          </w:divsChild>
        </w:div>
        <w:div w:id="961695883">
          <w:marLeft w:val="0"/>
          <w:marRight w:val="0"/>
          <w:marTop w:val="0"/>
          <w:marBottom w:val="0"/>
          <w:divBdr>
            <w:top w:val="none" w:sz="0" w:space="0" w:color="auto"/>
            <w:left w:val="none" w:sz="0" w:space="0" w:color="auto"/>
            <w:bottom w:val="none" w:sz="0" w:space="0" w:color="auto"/>
            <w:right w:val="none" w:sz="0" w:space="0" w:color="auto"/>
          </w:divBdr>
          <w:divsChild>
            <w:div w:id="151916767">
              <w:marLeft w:val="0"/>
              <w:marRight w:val="0"/>
              <w:marTop w:val="0"/>
              <w:marBottom w:val="0"/>
              <w:divBdr>
                <w:top w:val="none" w:sz="0" w:space="0" w:color="auto"/>
                <w:left w:val="none" w:sz="0" w:space="0" w:color="auto"/>
                <w:bottom w:val="none" w:sz="0" w:space="0" w:color="auto"/>
                <w:right w:val="none" w:sz="0" w:space="0" w:color="auto"/>
              </w:divBdr>
            </w:div>
            <w:div w:id="452870059">
              <w:marLeft w:val="0"/>
              <w:marRight w:val="0"/>
              <w:marTop w:val="0"/>
              <w:marBottom w:val="0"/>
              <w:divBdr>
                <w:top w:val="none" w:sz="0" w:space="0" w:color="auto"/>
                <w:left w:val="none" w:sz="0" w:space="0" w:color="auto"/>
                <w:bottom w:val="none" w:sz="0" w:space="0" w:color="auto"/>
                <w:right w:val="none" w:sz="0" w:space="0" w:color="auto"/>
              </w:divBdr>
            </w:div>
            <w:div w:id="506602025">
              <w:marLeft w:val="0"/>
              <w:marRight w:val="0"/>
              <w:marTop w:val="0"/>
              <w:marBottom w:val="0"/>
              <w:divBdr>
                <w:top w:val="none" w:sz="0" w:space="0" w:color="auto"/>
                <w:left w:val="none" w:sz="0" w:space="0" w:color="auto"/>
                <w:bottom w:val="none" w:sz="0" w:space="0" w:color="auto"/>
                <w:right w:val="none" w:sz="0" w:space="0" w:color="auto"/>
              </w:divBdr>
            </w:div>
            <w:div w:id="670639298">
              <w:marLeft w:val="0"/>
              <w:marRight w:val="0"/>
              <w:marTop w:val="0"/>
              <w:marBottom w:val="0"/>
              <w:divBdr>
                <w:top w:val="none" w:sz="0" w:space="0" w:color="auto"/>
                <w:left w:val="none" w:sz="0" w:space="0" w:color="auto"/>
                <w:bottom w:val="none" w:sz="0" w:space="0" w:color="auto"/>
                <w:right w:val="none" w:sz="0" w:space="0" w:color="auto"/>
              </w:divBdr>
            </w:div>
            <w:div w:id="1040863846">
              <w:marLeft w:val="0"/>
              <w:marRight w:val="0"/>
              <w:marTop w:val="0"/>
              <w:marBottom w:val="0"/>
              <w:divBdr>
                <w:top w:val="none" w:sz="0" w:space="0" w:color="auto"/>
                <w:left w:val="none" w:sz="0" w:space="0" w:color="auto"/>
                <w:bottom w:val="none" w:sz="0" w:space="0" w:color="auto"/>
                <w:right w:val="none" w:sz="0" w:space="0" w:color="auto"/>
              </w:divBdr>
            </w:div>
          </w:divsChild>
        </w:div>
        <w:div w:id="1189677628">
          <w:marLeft w:val="0"/>
          <w:marRight w:val="0"/>
          <w:marTop w:val="0"/>
          <w:marBottom w:val="0"/>
          <w:divBdr>
            <w:top w:val="none" w:sz="0" w:space="0" w:color="auto"/>
            <w:left w:val="none" w:sz="0" w:space="0" w:color="auto"/>
            <w:bottom w:val="none" w:sz="0" w:space="0" w:color="auto"/>
            <w:right w:val="none" w:sz="0" w:space="0" w:color="auto"/>
          </w:divBdr>
          <w:divsChild>
            <w:div w:id="344794019">
              <w:marLeft w:val="0"/>
              <w:marRight w:val="0"/>
              <w:marTop w:val="0"/>
              <w:marBottom w:val="0"/>
              <w:divBdr>
                <w:top w:val="none" w:sz="0" w:space="0" w:color="auto"/>
                <w:left w:val="none" w:sz="0" w:space="0" w:color="auto"/>
                <w:bottom w:val="none" w:sz="0" w:space="0" w:color="auto"/>
                <w:right w:val="none" w:sz="0" w:space="0" w:color="auto"/>
              </w:divBdr>
            </w:div>
            <w:div w:id="1119030248">
              <w:marLeft w:val="0"/>
              <w:marRight w:val="0"/>
              <w:marTop w:val="0"/>
              <w:marBottom w:val="0"/>
              <w:divBdr>
                <w:top w:val="none" w:sz="0" w:space="0" w:color="auto"/>
                <w:left w:val="none" w:sz="0" w:space="0" w:color="auto"/>
                <w:bottom w:val="none" w:sz="0" w:space="0" w:color="auto"/>
                <w:right w:val="none" w:sz="0" w:space="0" w:color="auto"/>
              </w:divBdr>
            </w:div>
            <w:div w:id="1806045402">
              <w:marLeft w:val="0"/>
              <w:marRight w:val="0"/>
              <w:marTop w:val="0"/>
              <w:marBottom w:val="0"/>
              <w:divBdr>
                <w:top w:val="none" w:sz="0" w:space="0" w:color="auto"/>
                <w:left w:val="none" w:sz="0" w:space="0" w:color="auto"/>
                <w:bottom w:val="none" w:sz="0" w:space="0" w:color="auto"/>
                <w:right w:val="none" w:sz="0" w:space="0" w:color="auto"/>
              </w:divBdr>
            </w:div>
            <w:div w:id="1970940778">
              <w:marLeft w:val="0"/>
              <w:marRight w:val="0"/>
              <w:marTop w:val="0"/>
              <w:marBottom w:val="0"/>
              <w:divBdr>
                <w:top w:val="none" w:sz="0" w:space="0" w:color="auto"/>
                <w:left w:val="none" w:sz="0" w:space="0" w:color="auto"/>
                <w:bottom w:val="none" w:sz="0" w:space="0" w:color="auto"/>
                <w:right w:val="none" w:sz="0" w:space="0" w:color="auto"/>
              </w:divBdr>
            </w:div>
          </w:divsChild>
        </w:div>
        <w:div w:id="1226448791">
          <w:marLeft w:val="0"/>
          <w:marRight w:val="0"/>
          <w:marTop w:val="0"/>
          <w:marBottom w:val="0"/>
          <w:divBdr>
            <w:top w:val="none" w:sz="0" w:space="0" w:color="auto"/>
            <w:left w:val="none" w:sz="0" w:space="0" w:color="auto"/>
            <w:bottom w:val="none" w:sz="0" w:space="0" w:color="auto"/>
            <w:right w:val="none" w:sz="0" w:space="0" w:color="auto"/>
          </w:divBdr>
          <w:divsChild>
            <w:div w:id="247153781">
              <w:marLeft w:val="0"/>
              <w:marRight w:val="0"/>
              <w:marTop w:val="0"/>
              <w:marBottom w:val="0"/>
              <w:divBdr>
                <w:top w:val="none" w:sz="0" w:space="0" w:color="auto"/>
                <w:left w:val="none" w:sz="0" w:space="0" w:color="auto"/>
                <w:bottom w:val="none" w:sz="0" w:space="0" w:color="auto"/>
                <w:right w:val="none" w:sz="0" w:space="0" w:color="auto"/>
              </w:divBdr>
            </w:div>
            <w:div w:id="341903199">
              <w:marLeft w:val="0"/>
              <w:marRight w:val="0"/>
              <w:marTop w:val="0"/>
              <w:marBottom w:val="0"/>
              <w:divBdr>
                <w:top w:val="none" w:sz="0" w:space="0" w:color="auto"/>
                <w:left w:val="none" w:sz="0" w:space="0" w:color="auto"/>
                <w:bottom w:val="none" w:sz="0" w:space="0" w:color="auto"/>
                <w:right w:val="none" w:sz="0" w:space="0" w:color="auto"/>
              </w:divBdr>
            </w:div>
            <w:div w:id="1066876335">
              <w:marLeft w:val="0"/>
              <w:marRight w:val="0"/>
              <w:marTop w:val="0"/>
              <w:marBottom w:val="0"/>
              <w:divBdr>
                <w:top w:val="none" w:sz="0" w:space="0" w:color="auto"/>
                <w:left w:val="none" w:sz="0" w:space="0" w:color="auto"/>
                <w:bottom w:val="none" w:sz="0" w:space="0" w:color="auto"/>
                <w:right w:val="none" w:sz="0" w:space="0" w:color="auto"/>
              </w:divBdr>
            </w:div>
            <w:div w:id="1745637767">
              <w:marLeft w:val="0"/>
              <w:marRight w:val="0"/>
              <w:marTop w:val="0"/>
              <w:marBottom w:val="0"/>
              <w:divBdr>
                <w:top w:val="none" w:sz="0" w:space="0" w:color="auto"/>
                <w:left w:val="none" w:sz="0" w:space="0" w:color="auto"/>
                <w:bottom w:val="none" w:sz="0" w:space="0" w:color="auto"/>
                <w:right w:val="none" w:sz="0" w:space="0" w:color="auto"/>
              </w:divBdr>
            </w:div>
          </w:divsChild>
        </w:div>
        <w:div w:id="1741975731">
          <w:marLeft w:val="0"/>
          <w:marRight w:val="0"/>
          <w:marTop w:val="0"/>
          <w:marBottom w:val="0"/>
          <w:divBdr>
            <w:top w:val="none" w:sz="0" w:space="0" w:color="auto"/>
            <w:left w:val="none" w:sz="0" w:space="0" w:color="auto"/>
            <w:bottom w:val="none" w:sz="0" w:space="0" w:color="auto"/>
            <w:right w:val="none" w:sz="0" w:space="0" w:color="auto"/>
          </w:divBdr>
          <w:divsChild>
            <w:div w:id="295113382">
              <w:marLeft w:val="0"/>
              <w:marRight w:val="0"/>
              <w:marTop w:val="0"/>
              <w:marBottom w:val="0"/>
              <w:divBdr>
                <w:top w:val="none" w:sz="0" w:space="0" w:color="auto"/>
                <w:left w:val="none" w:sz="0" w:space="0" w:color="auto"/>
                <w:bottom w:val="none" w:sz="0" w:space="0" w:color="auto"/>
                <w:right w:val="none" w:sz="0" w:space="0" w:color="auto"/>
              </w:divBdr>
            </w:div>
            <w:div w:id="1123842089">
              <w:marLeft w:val="0"/>
              <w:marRight w:val="0"/>
              <w:marTop w:val="0"/>
              <w:marBottom w:val="0"/>
              <w:divBdr>
                <w:top w:val="none" w:sz="0" w:space="0" w:color="auto"/>
                <w:left w:val="none" w:sz="0" w:space="0" w:color="auto"/>
                <w:bottom w:val="none" w:sz="0" w:space="0" w:color="auto"/>
                <w:right w:val="none" w:sz="0" w:space="0" w:color="auto"/>
              </w:divBdr>
            </w:div>
            <w:div w:id="1766730357">
              <w:marLeft w:val="0"/>
              <w:marRight w:val="0"/>
              <w:marTop w:val="0"/>
              <w:marBottom w:val="0"/>
              <w:divBdr>
                <w:top w:val="none" w:sz="0" w:space="0" w:color="auto"/>
                <w:left w:val="none" w:sz="0" w:space="0" w:color="auto"/>
                <w:bottom w:val="none" w:sz="0" w:space="0" w:color="auto"/>
                <w:right w:val="none" w:sz="0" w:space="0" w:color="auto"/>
              </w:divBdr>
            </w:div>
            <w:div w:id="1782646275">
              <w:marLeft w:val="0"/>
              <w:marRight w:val="0"/>
              <w:marTop w:val="0"/>
              <w:marBottom w:val="0"/>
              <w:divBdr>
                <w:top w:val="none" w:sz="0" w:space="0" w:color="auto"/>
                <w:left w:val="none" w:sz="0" w:space="0" w:color="auto"/>
                <w:bottom w:val="none" w:sz="0" w:space="0" w:color="auto"/>
                <w:right w:val="none" w:sz="0" w:space="0" w:color="auto"/>
              </w:divBdr>
            </w:div>
          </w:divsChild>
        </w:div>
        <w:div w:id="1786734115">
          <w:marLeft w:val="0"/>
          <w:marRight w:val="0"/>
          <w:marTop w:val="0"/>
          <w:marBottom w:val="0"/>
          <w:divBdr>
            <w:top w:val="none" w:sz="0" w:space="0" w:color="auto"/>
            <w:left w:val="none" w:sz="0" w:space="0" w:color="auto"/>
            <w:bottom w:val="none" w:sz="0" w:space="0" w:color="auto"/>
            <w:right w:val="none" w:sz="0" w:space="0" w:color="auto"/>
          </w:divBdr>
        </w:div>
        <w:div w:id="1947150662">
          <w:marLeft w:val="0"/>
          <w:marRight w:val="0"/>
          <w:marTop w:val="0"/>
          <w:marBottom w:val="0"/>
          <w:divBdr>
            <w:top w:val="none" w:sz="0" w:space="0" w:color="auto"/>
            <w:left w:val="none" w:sz="0" w:space="0" w:color="auto"/>
            <w:bottom w:val="none" w:sz="0" w:space="0" w:color="auto"/>
            <w:right w:val="none" w:sz="0" w:space="0" w:color="auto"/>
          </w:divBdr>
          <w:divsChild>
            <w:div w:id="992873919">
              <w:marLeft w:val="0"/>
              <w:marRight w:val="0"/>
              <w:marTop w:val="0"/>
              <w:marBottom w:val="0"/>
              <w:divBdr>
                <w:top w:val="none" w:sz="0" w:space="0" w:color="auto"/>
                <w:left w:val="none" w:sz="0" w:space="0" w:color="auto"/>
                <w:bottom w:val="none" w:sz="0" w:space="0" w:color="auto"/>
                <w:right w:val="none" w:sz="0" w:space="0" w:color="auto"/>
              </w:divBdr>
            </w:div>
            <w:div w:id="21045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vermont.gov/Documents/2022/Docs/ACTS/ACT066/ACT066%20As%20Enacted.pdf" TargetMode="External"/><Relationship Id="rId18" Type="http://schemas.openxmlformats.org/officeDocument/2006/relationships/hyperlink" Target="https://www.healthvermont.gov/sites/default/files/document/hsi-yrbs-2021-full-report.pdf" TargetMode="External"/><Relationship Id="rId26" Type="http://schemas.openxmlformats.org/officeDocument/2006/relationships/hyperlink" Target="https://www.snavt.org/resources" TargetMode="External"/><Relationship Id="rId39" Type="http://schemas.openxmlformats.org/officeDocument/2006/relationships/hyperlink" Target="https://education.vermont.gov/documents/supports-and-resources-for-physical-activity-vermont-local-wellness-policy-guide" TargetMode="External"/><Relationship Id="rId21" Type="http://schemas.openxmlformats.org/officeDocument/2006/relationships/hyperlink" Target="https://shelburnefarms.org/" TargetMode="External"/><Relationship Id="rId34" Type="http://schemas.openxmlformats.org/officeDocument/2006/relationships/hyperlink" Target="http://www.foodconnects.org/" TargetMode="External"/><Relationship Id="rId42" Type="http://schemas.openxmlformats.org/officeDocument/2006/relationships/hyperlink" Target="https://inclusionmatters.org/" TargetMode="External"/><Relationship Id="rId47" Type="http://schemas.openxmlformats.org/officeDocument/2006/relationships/hyperlink" Target="https://education.vermont.gov/student-support/vermont-multi-tiered-system-of-supports/best-project" TargetMode="External"/><Relationship Id="rId50" Type="http://schemas.openxmlformats.org/officeDocument/2006/relationships/hyperlink" Target="https://healthandlearning.org/about/staff/"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egislature.vermont.gov/statutes/section/16/001/00136" TargetMode="External"/><Relationship Id="rId17" Type="http://schemas.openxmlformats.org/officeDocument/2006/relationships/hyperlink" Target="https://digitalpromise.org/wp-content/uploads/2018/09/asset-mapping.pdf" TargetMode="External"/><Relationship Id="rId25" Type="http://schemas.openxmlformats.org/officeDocument/2006/relationships/hyperlink" Target="https://education.vermont.gov/documents/supports-and-resources-for-nutrition-promotion-vermont-local-wellness-policy-guide" TargetMode="External"/><Relationship Id="rId33" Type="http://schemas.openxmlformats.org/officeDocument/2006/relationships/hyperlink" Target="http://greenmountainfarmtoschool.org/" TargetMode="External"/><Relationship Id="rId38" Type="http://schemas.openxmlformats.org/officeDocument/2006/relationships/hyperlink" Target="https://www.shapevt.org/shape-vt-resources.php" TargetMode="External"/><Relationship Id="rId46" Type="http://schemas.openxmlformats.org/officeDocument/2006/relationships/hyperlink" Target="https://education.vermont.gov/documents/supports-and-resources-for-other-wellness-vermont-local-wellness-policy-guid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gress.gov/bill/111th-congress/senate-bill/3307" TargetMode="External"/><Relationship Id="rId20" Type="http://schemas.openxmlformats.org/officeDocument/2006/relationships/hyperlink" Target="https://education.vermont.gov/documents/supports-and-resources-for-comprehensive-health-education-vermont-local-wellness-policy-guide" TargetMode="External"/><Relationship Id="rId29" Type="http://schemas.openxmlformats.org/officeDocument/2006/relationships/hyperlink" Target="https://education.vermont.gov/documents/supports-and-resources-for-nutrition-services-vermont-local-wellness-policy-guide" TargetMode="External"/><Relationship Id="rId41" Type="http://schemas.openxmlformats.org/officeDocument/2006/relationships/hyperlink" Target="https://www.gotrvt.org/" TargetMode="External"/><Relationship Id="rId54" Type="http://schemas.openxmlformats.org/officeDocument/2006/relationships/hyperlink" Target="mailto:Mary.Krueger@vermon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local-wellness-policy-guide" TargetMode="External"/><Relationship Id="rId24" Type="http://schemas.openxmlformats.org/officeDocument/2006/relationships/hyperlink" Target="https://vtfeed.org/" TargetMode="External"/><Relationship Id="rId32" Type="http://schemas.openxmlformats.org/officeDocument/2006/relationships/hyperlink" Target="http://www.acornvt.org/" TargetMode="External"/><Relationship Id="rId37" Type="http://schemas.openxmlformats.org/officeDocument/2006/relationships/hyperlink" Target="https://nahpl.org/" TargetMode="External"/><Relationship Id="rId40" Type="http://schemas.openxmlformats.org/officeDocument/2006/relationships/hyperlink" Target="https://www.localmotion.org/" TargetMode="External"/><Relationship Id="rId45" Type="http://schemas.openxmlformats.org/officeDocument/2006/relationships/hyperlink" Target="https://preventionworksvermont.org/prevention-community/" TargetMode="External"/><Relationship Id="rId53" Type="http://schemas.openxmlformats.org/officeDocument/2006/relationships/hyperlink" Target="mailto:Ian.Burfoot-Rochford@vermont.gov"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ederalregister.gov/documents/2016/07/29/2016-17227/national-school-lunch-program-and-school-breakfast-program-nutrition-standards-for-all-foods-sold-in" TargetMode="External"/><Relationship Id="rId23" Type="http://schemas.openxmlformats.org/officeDocument/2006/relationships/hyperlink" Target="https://site.uvm.edu/efpope/" TargetMode="External"/><Relationship Id="rId28" Type="http://schemas.openxmlformats.org/officeDocument/2006/relationships/hyperlink" Target="https://education.vermont.gov/documents/supports-and-resources-for-competitive-food-programs-vermont-local-wellness-policy-guide" TargetMode="External"/><Relationship Id="rId36" Type="http://schemas.openxmlformats.org/officeDocument/2006/relationships/hyperlink" Target="https://education.vermont.gov/documents/supports-and-resources-for-physical-education-vermont-local-wellness-policy-guide" TargetMode="External"/><Relationship Id="rId49" Type="http://schemas.openxmlformats.org/officeDocument/2006/relationships/hyperlink" Target="https://vermontcarepartners.org/about/" TargetMode="External"/><Relationship Id="rId57"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ducation.vermont.gov/documents/education-quality-continuous-improvement-template" TargetMode="External"/><Relationship Id="rId31" Type="http://schemas.openxmlformats.org/officeDocument/2006/relationships/hyperlink" Target="http://healthyrootsvt.localfoodmarketplace.com/" TargetMode="External"/><Relationship Id="rId44" Type="http://schemas.openxmlformats.org/officeDocument/2006/relationships/hyperlink" Target="https://outrightvt.org/schools-and-communities/" TargetMode="External"/><Relationship Id="rId52" Type="http://schemas.openxmlformats.org/officeDocument/2006/relationships/hyperlink" Target="https://www.healthvermont.gov/environment/school/envision-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16/07/29/2016-17230/local-school-wellness-policy-implementation-under-the-healthy-hunger-free-kids-act-of-2010" TargetMode="External"/><Relationship Id="rId22" Type="http://schemas.openxmlformats.org/officeDocument/2006/relationships/hyperlink" Target="https://shelburnefarms.org/" TargetMode="External"/><Relationship Id="rId27" Type="http://schemas.openxmlformats.org/officeDocument/2006/relationships/hyperlink" Target="https://vtfeed.org/" TargetMode="External"/><Relationship Id="rId30" Type="http://schemas.openxmlformats.org/officeDocument/2006/relationships/hyperlink" Target="https://www.snavt.org/resources" TargetMode="External"/><Relationship Id="rId35" Type="http://schemas.openxmlformats.org/officeDocument/2006/relationships/hyperlink" Target="https://vtfeed.org/" TargetMode="External"/><Relationship Id="rId43" Type="http://schemas.openxmlformats.org/officeDocument/2006/relationships/hyperlink" Target="https://education.vermont.gov/documents/supports-and-resources-for-comprehensive-health-education-vermont-local-wellness-policy-guide" TargetMode="External"/><Relationship Id="rId48" Type="http://schemas.openxmlformats.org/officeDocument/2006/relationships/hyperlink" Target="https://vehi.org/"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pbisvermont.org/"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le_x0020_Count xmlns="fa183bd7-bcfa-44ed-a537-3bf551eaaa54" xsi:nil="true"/>
    <_ip_UnifiedCompliancePolicyProperties xmlns="http://schemas.microsoft.com/sharepoint/v3" xsi:nil="true"/>
    <lcf76f155ced4ddcb4097134ff3c332f xmlns="fa183bd7-bcfa-44ed-a537-3bf551eaaa54">
      <Terms xmlns="http://schemas.microsoft.com/office/infopath/2007/PartnerControls"/>
    </lcf76f155ced4ddcb4097134ff3c332f>
    <TaxCatchAll xmlns="83c9a996-c187-4036-9022-0b27f7bfaa9a" xsi:nil="true"/>
    <SharedWithUsers xmlns="83c9a996-c187-4036-9022-0b27f7bfaa9a">
      <UserInfo>
        <DisplayName>Chicoine, Lucille</DisplayName>
        <AccountId>47</AccountId>
        <AccountType/>
      </UserInfo>
      <UserInfo>
        <DisplayName>Connizzo, Kate</DisplayName>
        <AccountId>124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9" ma:contentTypeDescription="Create a new document." ma:contentTypeScope="" ma:versionID="ff1d8bcb7b02ec3c54ab494b6cce2944">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2eb16352259a9d0f6e9b6d1fdca19451"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19465-BE70-4CE9-AE2F-699A335977F8}">
  <ds:schemaRefs>
    <ds:schemaRef ds:uri="http://schemas.microsoft.com/sharepoint/v3/contenttype/forms"/>
  </ds:schemaRefs>
</ds:datastoreItem>
</file>

<file path=customXml/itemProps2.xml><?xml version="1.0" encoding="utf-8"?>
<ds:datastoreItem xmlns:ds="http://schemas.openxmlformats.org/officeDocument/2006/customXml" ds:itemID="{8DBF993B-C8B7-4C31-B8FC-EF2AE81F4074}">
  <ds:schemaRefs>
    <ds:schemaRef ds:uri="http://schemas.openxmlformats.org/officeDocument/2006/bibliography"/>
  </ds:schemaRefs>
</ds:datastoreItem>
</file>

<file path=customXml/itemProps3.xml><?xml version="1.0" encoding="utf-8"?>
<ds:datastoreItem xmlns:ds="http://schemas.openxmlformats.org/officeDocument/2006/customXml" ds:itemID="{AB395B95-52FC-4AA8-9BFB-FF8483EF13FC}">
  <ds:schemaRefs>
    <ds:schemaRef ds:uri="fa183bd7-bcfa-44ed-a537-3bf551eaaa54"/>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83c9a996-c187-4036-9022-0b27f7bfaa9a"/>
    <ds:schemaRef ds:uri="http://www.w3.org/XML/1998/namespace"/>
    <ds:schemaRef ds:uri="http://purl.org/dc/dcmitype/"/>
  </ds:schemaRefs>
</ds:datastoreItem>
</file>

<file path=customXml/itemProps4.xml><?xml version="1.0" encoding="utf-8"?>
<ds:datastoreItem xmlns:ds="http://schemas.openxmlformats.org/officeDocument/2006/customXml" ds:itemID="{1E359576-99C9-44A8-BA43-51F9280B5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10745</Characters>
  <Application>Microsoft Office Word</Application>
  <DocSecurity>4</DocSecurity>
  <Lines>188</Lines>
  <Paragraphs>48</Paragraphs>
  <ScaleCrop>false</ScaleCrop>
  <HeadingPairs>
    <vt:vector size="2" baseType="variant">
      <vt:variant>
        <vt:lpstr>Title</vt:lpstr>
      </vt:variant>
      <vt:variant>
        <vt:i4>1</vt:i4>
      </vt:variant>
    </vt:vector>
  </HeadingPairs>
  <TitlesOfParts>
    <vt:vector size="1" baseType="lpstr">
      <vt:lpstr>Local Wellness Policy Asset Mapping Template</vt:lpstr>
    </vt:vector>
  </TitlesOfParts>
  <Company>Vermont Agency of Education</Company>
  <LinksUpToDate>false</LinksUpToDate>
  <CharactersWithSpaces>12578</CharactersWithSpaces>
  <SharedDoc>false</SharedDoc>
  <HLinks>
    <vt:vector size="252" baseType="variant">
      <vt:variant>
        <vt:i4>4587553</vt:i4>
      </vt:variant>
      <vt:variant>
        <vt:i4>123</vt:i4>
      </vt:variant>
      <vt:variant>
        <vt:i4>0</vt:i4>
      </vt:variant>
      <vt:variant>
        <vt:i4>5</vt:i4>
      </vt:variant>
      <vt:variant>
        <vt:lpwstr>mailto:Mary.Krueger@vermont.gov</vt:lpwstr>
      </vt:variant>
      <vt:variant>
        <vt:lpwstr/>
      </vt:variant>
      <vt:variant>
        <vt:i4>786464</vt:i4>
      </vt:variant>
      <vt:variant>
        <vt:i4>120</vt:i4>
      </vt:variant>
      <vt:variant>
        <vt:i4>0</vt:i4>
      </vt:variant>
      <vt:variant>
        <vt:i4>5</vt:i4>
      </vt:variant>
      <vt:variant>
        <vt:lpwstr>mailto:Ian.Burfoot-Rochford@vermont.gov</vt:lpwstr>
      </vt:variant>
      <vt:variant>
        <vt:lpwstr/>
      </vt:variant>
      <vt:variant>
        <vt:i4>5439515</vt:i4>
      </vt:variant>
      <vt:variant>
        <vt:i4>117</vt:i4>
      </vt:variant>
      <vt:variant>
        <vt:i4>0</vt:i4>
      </vt:variant>
      <vt:variant>
        <vt:i4>5</vt:i4>
      </vt:variant>
      <vt:variant>
        <vt:lpwstr>https://www.healthvermont.gov/environment/school/envision-program</vt:lpwstr>
      </vt:variant>
      <vt:variant>
        <vt:lpwstr/>
      </vt:variant>
      <vt:variant>
        <vt:i4>4980814</vt:i4>
      </vt:variant>
      <vt:variant>
        <vt:i4>114</vt:i4>
      </vt:variant>
      <vt:variant>
        <vt:i4>0</vt:i4>
      </vt:variant>
      <vt:variant>
        <vt:i4>5</vt:i4>
      </vt:variant>
      <vt:variant>
        <vt:lpwstr>https://www.pbisvermont.org/</vt:lpwstr>
      </vt:variant>
      <vt:variant>
        <vt:lpwstr/>
      </vt:variant>
      <vt:variant>
        <vt:i4>6619175</vt:i4>
      </vt:variant>
      <vt:variant>
        <vt:i4>111</vt:i4>
      </vt:variant>
      <vt:variant>
        <vt:i4>0</vt:i4>
      </vt:variant>
      <vt:variant>
        <vt:i4>5</vt:i4>
      </vt:variant>
      <vt:variant>
        <vt:lpwstr>https://healthandlearning.org/about/staff/</vt:lpwstr>
      </vt:variant>
      <vt:variant>
        <vt:lpwstr/>
      </vt:variant>
      <vt:variant>
        <vt:i4>3342378</vt:i4>
      </vt:variant>
      <vt:variant>
        <vt:i4>108</vt:i4>
      </vt:variant>
      <vt:variant>
        <vt:i4>0</vt:i4>
      </vt:variant>
      <vt:variant>
        <vt:i4>5</vt:i4>
      </vt:variant>
      <vt:variant>
        <vt:lpwstr>https://vermontcarepartners.org/about/</vt:lpwstr>
      </vt:variant>
      <vt:variant>
        <vt:lpwstr/>
      </vt:variant>
      <vt:variant>
        <vt:i4>1376258</vt:i4>
      </vt:variant>
      <vt:variant>
        <vt:i4>105</vt:i4>
      </vt:variant>
      <vt:variant>
        <vt:i4>0</vt:i4>
      </vt:variant>
      <vt:variant>
        <vt:i4>5</vt:i4>
      </vt:variant>
      <vt:variant>
        <vt:lpwstr>https://vehi.org/</vt:lpwstr>
      </vt:variant>
      <vt:variant>
        <vt:lpwstr/>
      </vt:variant>
      <vt:variant>
        <vt:i4>4063352</vt:i4>
      </vt:variant>
      <vt:variant>
        <vt:i4>102</vt:i4>
      </vt:variant>
      <vt:variant>
        <vt:i4>0</vt:i4>
      </vt:variant>
      <vt:variant>
        <vt:i4>5</vt:i4>
      </vt:variant>
      <vt:variant>
        <vt:lpwstr>https://education.vermont.gov/student-support/vermont-multi-tiered-system-of-supports/best-project</vt:lpwstr>
      </vt:variant>
      <vt:variant>
        <vt:lpwstr/>
      </vt:variant>
      <vt:variant>
        <vt:i4>1310798</vt:i4>
      </vt:variant>
      <vt:variant>
        <vt:i4>99</vt:i4>
      </vt:variant>
      <vt:variant>
        <vt:i4>0</vt:i4>
      </vt:variant>
      <vt:variant>
        <vt:i4>5</vt:i4>
      </vt:variant>
      <vt:variant>
        <vt:lpwstr>https://education.vermont.gov/documents/supports-and-resources-for-other-wellness-vermont-local-wellness-policy-guide</vt:lpwstr>
      </vt:variant>
      <vt:variant>
        <vt:lpwstr/>
      </vt:variant>
      <vt:variant>
        <vt:i4>1966158</vt:i4>
      </vt:variant>
      <vt:variant>
        <vt:i4>96</vt:i4>
      </vt:variant>
      <vt:variant>
        <vt:i4>0</vt:i4>
      </vt:variant>
      <vt:variant>
        <vt:i4>5</vt:i4>
      </vt:variant>
      <vt:variant>
        <vt:lpwstr>https://preventionworksvermont.org/prevention-community/</vt:lpwstr>
      </vt:variant>
      <vt:variant>
        <vt:lpwstr/>
      </vt:variant>
      <vt:variant>
        <vt:i4>7536684</vt:i4>
      </vt:variant>
      <vt:variant>
        <vt:i4>93</vt:i4>
      </vt:variant>
      <vt:variant>
        <vt:i4>0</vt:i4>
      </vt:variant>
      <vt:variant>
        <vt:i4>5</vt:i4>
      </vt:variant>
      <vt:variant>
        <vt:lpwstr>https://outrightvt.org/schools-and-communities/</vt:lpwstr>
      </vt:variant>
      <vt:variant>
        <vt:lpwstr/>
      </vt:variant>
      <vt:variant>
        <vt:i4>6094925</vt:i4>
      </vt:variant>
      <vt:variant>
        <vt:i4>90</vt:i4>
      </vt:variant>
      <vt:variant>
        <vt:i4>0</vt:i4>
      </vt:variant>
      <vt:variant>
        <vt:i4>5</vt:i4>
      </vt:variant>
      <vt:variant>
        <vt:lpwstr>https://education.vermont.gov/documents/supports-and-resources-for-comprehensive-health-education-vermont-local-wellness-policy-guide</vt:lpwstr>
      </vt:variant>
      <vt:variant>
        <vt:lpwstr/>
      </vt:variant>
      <vt:variant>
        <vt:i4>524291</vt:i4>
      </vt:variant>
      <vt:variant>
        <vt:i4>87</vt:i4>
      </vt:variant>
      <vt:variant>
        <vt:i4>0</vt:i4>
      </vt:variant>
      <vt:variant>
        <vt:i4>5</vt:i4>
      </vt:variant>
      <vt:variant>
        <vt:lpwstr>https://inclusionmatters.org/</vt:lpwstr>
      </vt:variant>
      <vt:variant>
        <vt:lpwstr/>
      </vt:variant>
      <vt:variant>
        <vt:i4>2687097</vt:i4>
      </vt:variant>
      <vt:variant>
        <vt:i4>84</vt:i4>
      </vt:variant>
      <vt:variant>
        <vt:i4>0</vt:i4>
      </vt:variant>
      <vt:variant>
        <vt:i4>5</vt:i4>
      </vt:variant>
      <vt:variant>
        <vt:lpwstr>https://www.gotrvt.org/</vt:lpwstr>
      </vt:variant>
      <vt:variant>
        <vt:lpwstr/>
      </vt:variant>
      <vt:variant>
        <vt:i4>4390979</vt:i4>
      </vt:variant>
      <vt:variant>
        <vt:i4>81</vt:i4>
      </vt:variant>
      <vt:variant>
        <vt:i4>0</vt:i4>
      </vt:variant>
      <vt:variant>
        <vt:i4>5</vt:i4>
      </vt:variant>
      <vt:variant>
        <vt:lpwstr>https://www.localmotion.org/</vt:lpwstr>
      </vt:variant>
      <vt:variant>
        <vt:lpwstr/>
      </vt:variant>
      <vt:variant>
        <vt:i4>720977</vt:i4>
      </vt:variant>
      <vt:variant>
        <vt:i4>78</vt:i4>
      </vt:variant>
      <vt:variant>
        <vt:i4>0</vt:i4>
      </vt:variant>
      <vt:variant>
        <vt:i4>5</vt:i4>
      </vt:variant>
      <vt:variant>
        <vt:lpwstr>https://education.vermont.gov/documents/supports-and-resources-for-physical-activity-vermont-local-wellness-policy-guide</vt:lpwstr>
      </vt:variant>
      <vt:variant>
        <vt:lpwstr/>
      </vt:variant>
      <vt:variant>
        <vt:i4>7340092</vt:i4>
      </vt:variant>
      <vt:variant>
        <vt:i4>75</vt:i4>
      </vt:variant>
      <vt:variant>
        <vt:i4>0</vt:i4>
      </vt:variant>
      <vt:variant>
        <vt:i4>5</vt:i4>
      </vt:variant>
      <vt:variant>
        <vt:lpwstr>https://www.shapevt.org/shape-vt-resources.php</vt:lpwstr>
      </vt:variant>
      <vt:variant>
        <vt:lpwstr/>
      </vt:variant>
      <vt:variant>
        <vt:i4>7536674</vt:i4>
      </vt:variant>
      <vt:variant>
        <vt:i4>72</vt:i4>
      </vt:variant>
      <vt:variant>
        <vt:i4>0</vt:i4>
      </vt:variant>
      <vt:variant>
        <vt:i4>5</vt:i4>
      </vt:variant>
      <vt:variant>
        <vt:lpwstr>https://nahpl.org/</vt:lpwstr>
      </vt:variant>
      <vt:variant>
        <vt:lpwstr/>
      </vt:variant>
      <vt:variant>
        <vt:i4>5701647</vt:i4>
      </vt:variant>
      <vt:variant>
        <vt:i4>69</vt:i4>
      </vt:variant>
      <vt:variant>
        <vt:i4>0</vt:i4>
      </vt:variant>
      <vt:variant>
        <vt:i4>5</vt:i4>
      </vt:variant>
      <vt:variant>
        <vt:lpwstr>https://education.vermont.gov/documents/supports-and-resources-for-physical-education-vermont-local-wellness-policy-guide</vt:lpwstr>
      </vt:variant>
      <vt:variant>
        <vt:lpwstr/>
      </vt:variant>
      <vt:variant>
        <vt:i4>7077993</vt:i4>
      </vt:variant>
      <vt:variant>
        <vt:i4>66</vt:i4>
      </vt:variant>
      <vt:variant>
        <vt:i4>0</vt:i4>
      </vt:variant>
      <vt:variant>
        <vt:i4>5</vt:i4>
      </vt:variant>
      <vt:variant>
        <vt:lpwstr>https://vtfeed.org/</vt:lpwstr>
      </vt:variant>
      <vt:variant>
        <vt:lpwstr/>
      </vt:variant>
      <vt:variant>
        <vt:i4>5046338</vt:i4>
      </vt:variant>
      <vt:variant>
        <vt:i4>63</vt:i4>
      </vt:variant>
      <vt:variant>
        <vt:i4>0</vt:i4>
      </vt:variant>
      <vt:variant>
        <vt:i4>5</vt:i4>
      </vt:variant>
      <vt:variant>
        <vt:lpwstr>http://www.foodconnects.org/</vt:lpwstr>
      </vt:variant>
      <vt:variant>
        <vt:lpwstr/>
      </vt:variant>
      <vt:variant>
        <vt:i4>4325459</vt:i4>
      </vt:variant>
      <vt:variant>
        <vt:i4>60</vt:i4>
      </vt:variant>
      <vt:variant>
        <vt:i4>0</vt:i4>
      </vt:variant>
      <vt:variant>
        <vt:i4>5</vt:i4>
      </vt:variant>
      <vt:variant>
        <vt:lpwstr>http://greenmountainfarmtoschool.org/</vt:lpwstr>
      </vt:variant>
      <vt:variant>
        <vt:lpwstr/>
      </vt:variant>
      <vt:variant>
        <vt:i4>3604587</vt:i4>
      </vt:variant>
      <vt:variant>
        <vt:i4>57</vt:i4>
      </vt:variant>
      <vt:variant>
        <vt:i4>0</vt:i4>
      </vt:variant>
      <vt:variant>
        <vt:i4>5</vt:i4>
      </vt:variant>
      <vt:variant>
        <vt:lpwstr>http://www.acornvt.org/</vt:lpwstr>
      </vt:variant>
      <vt:variant>
        <vt:lpwstr/>
      </vt:variant>
      <vt:variant>
        <vt:i4>7012394</vt:i4>
      </vt:variant>
      <vt:variant>
        <vt:i4>54</vt:i4>
      </vt:variant>
      <vt:variant>
        <vt:i4>0</vt:i4>
      </vt:variant>
      <vt:variant>
        <vt:i4>5</vt:i4>
      </vt:variant>
      <vt:variant>
        <vt:lpwstr>http://healthyrootsvt.localfoodmarketplace.com/</vt:lpwstr>
      </vt:variant>
      <vt:variant>
        <vt:lpwstr/>
      </vt:variant>
      <vt:variant>
        <vt:i4>4063289</vt:i4>
      </vt:variant>
      <vt:variant>
        <vt:i4>51</vt:i4>
      </vt:variant>
      <vt:variant>
        <vt:i4>0</vt:i4>
      </vt:variant>
      <vt:variant>
        <vt:i4>5</vt:i4>
      </vt:variant>
      <vt:variant>
        <vt:lpwstr>https://www.snavt.org/resources</vt:lpwstr>
      </vt:variant>
      <vt:variant>
        <vt:lpwstr/>
      </vt:variant>
      <vt:variant>
        <vt:i4>1966175</vt:i4>
      </vt:variant>
      <vt:variant>
        <vt:i4>48</vt:i4>
      </vt:variant>
      <vt:variant>
        <vt:i4>0</vt:i4>
      </vt:variant>
      <vt:variant>
        <vt:i4>5</vt:i4>
      </vt:variant>
      <vt:variant>
        <vt:lpwstr>https://education.vermont.gov/documents/supports-and-resources-for-nutrition-services-vermont-local-wellness-policy-guide</vt:lpwstr>
      </vt:variant>
      <vt:variant>
        <vt:lpwstr/>
      </vt:variant>
      <vt:variant>
        <vt:i4>1048605</vt:i4>
      </vt:variant>
      <vt:variant>
        <vt:i4>45</vt:i4>
      </vt:variant>
      <vt:variant>
        <vt:i4>0</vt:i4>
      </vt:variant>
      <vt:variant>
        <vt:i4>5</vt:i4>
      </vt:variant>
      <vt:variant>
        <vt:lpwstr>https://education.vermont.gov/documents/supports-and-resources-for-competitive-food-programs-vermont-local-wellness-policy-guide</vt:lpwstr>
      </vt:variant>
      <vt:variant>
        <vt:lpwstr/>
      </vt:variant>
      <vt:variant>
        <vt:i4>7077993</vt:i4>
      </vt:variant>
      <vt:variant>
        <vt:i4>42</vt:i4>
      </vt:variant>
      <vt:variant>
        <vt:i4>0</vt:i4>
      </vt:variant>
      <vt:variant>
        <vt:i4>5</vt:i4>
      </vt:variant>
      <vt:variant>
        <vt:lpwstr>https://vtfeed.org/</vt:lpwstr>
      </vt:variant>
      <vt:variant>
        <vt:lpwstr/>
      </vt:variant>
      <vt:variant>
        <vt:i4>4063289</vt:i4>
      </vt:variant>
      <vt:variant>
        <vt:i4>39</vt:i4>
      </vt:variant>
      <vt:variant>
        <vt:i4>0</vt:i4>
      </vt:variant>
      <vt:variant>
        <vt:i4>5</vt:i4>
      </vt:variant>
      <vt:variant>
        <vt:lpwstr>https://www.snavt.org/resources</vt:lpwstr>
      </vt:variant>
      <vt:variant>
        <vt:lpwstr/>
      </vt:variant>
      <vt:variant>
        <vt:i4>4063335</vt:i4>
      </vt:variant>
      <vt:variant>
        <vt:i4>36</vt:i4>
      </vt:variant>
      <vt:variant>
        <vt:i4>0</vt:i4>
      </vt:variant>
      <vt:variant>
        <vt:i4>5</vt:i4>
      </vt:variant>
      <vt:variant>
        <vt:lpwstr>https://education.vermont.gov/documents/supports-and-resources-for-nutrition-promotion-vermont-local-wellness-policy-guide</vt:lpwstr>
      </vt:variant>
      <vt:variant>
        <vt:lpwstr/>
      </vt:variant>
      <vt:variant>
        <vt:i4>7077993</vt:i4>
      </vt:variant>
      <vt:variant>
        <vt:i4>33</vt:i4>
      </vt:variant>
      <vt:variant>
        <vt:i4>0</vt:i4>
      </vt:variant>
      <vt:variant>
        <vt:i4>5</vt:i4>
      </vt:variant>
      <vt:variant>
        <vt:lpwstr>https://vtfeed.org/</vt:lpwstr>
      </vt:variant>
      <vt:variant>
        <vt:lpwstr/>
      </vt:variant>
      <vt:variant>
        <vt:i4>6225942</vt:i4>
      </vt:variant>
      <vt:variant>
        <vt:i4>30</vt:i4>
      </vt:variant>
      <vt:variant>
        <vt:i4>0</vt:i4>
      </vt:variant>
      <vt:variant>
        <vt:i4>5</vt:i4>
      </vt:variant>
      <vt:variant>
        <vt:lpwstr>https://site.uvm.edu/efpope/</vt:lpwstr>
      </vt:variant>
      <vt:variant>
        <vt:lpwstr/>
      </vt:variant>
      <vt:variant>
        <vt:i4>6357107</vt:i4>
      </vt:variant>
      <vt:variant>
        <vt:i4>27</vt:i4>
      </vt:variant>
      <vt:variant>
        <vt:i4>0</vt:i4>
      </vt:variant>
      <vt:variant>
        <vt:i4>5</vt:i4>
      </vt:variant>
      <vt:variant>
        <vt:lpwstr>https://shelburnefarms.org/</vt:lpwstr>
      </vt:variant>
      <vt:variant>
        <vt:lpwstr/>
      </vt:variant>
      <vt:variant>
        <vt:i4>6094925</vt:i4>
      </vt:variant>
      <vt:variant>
        <vt:i4>24</vt:i4>
      </vt:variant>
      <vt:variant>
        <vt:i4>0</vt:i4>
      </vt:variant>
      <vt:variant>
        <vt:i4>5</vt:i4>
      </vt:variant>
      <vt:variant>
        <vt:lpwstr>https://education.vermont.gov/documents/supports-and-resources-for-comprehensive-health-education-vermont-local-wellness-policy-guide</vt:lpwstr>
      </vt:variant>
      <vt:variant>
        <vt:lpwstr/>
      </vt:variant>
      <vt:variant>
        <vt:i4>1310787</vt:i4>
      </vt:variant>
      <vt:variant>
        <vt:i4>21</vt:i4>
      </vt:variant>
      <vt:variant>
        <vt:i4>0</vt:i4>
      </vt:variant>
      <vt:variant>
        <vt:i4>5</vt:i4>
      </vt:variant>
      <vt:variant>
        <vt:lpwstr>https://education.vermont.gov/documents/education-quality-continuous-improvement-template</vt:lpwstr>
      </vt:variant>
      <vt:variant>
        <vt:lpwstr/>
      </vt:variant>
      <vt:variant>
        <vt:i4>1310791</vt:i4>
      </vt:variant>
      <vt:variant>
        <vt:i4>18</vt:i4>
      </vt:variant>
      <vt:variant>
        <vt:i4>0</vt:i4>
      </vt:variant>
      <vt:variant>
        <vt:i4>5</vt:i4>
      </vt:variant>
      <vt:variant>
        <vt:lpwstr>https://www.healthvermont.gov/sites/default/files/document/hsi-yrbs-2021-full-report.pdf</vt:lpwstr>
      </vt:variant>
      <vt:variant>
        <vt:lpwstr/>
      </vt:variant>
      <vt:variant>
        <vt:i4>2490419</vt:i4>
      </vt:variant>
      <vt:variant>
        <vt:i4>15</vt:i4>
      </vt:variant>
      <vt:variant>
        <vt:i4>0</vt:i4>
      </vt:variant>
      <vt:variant>
        <vt:i4>5</vt:i4>
      </vt:variant>
      <vt:variant>
        <vt:lpwstr>https://digitalpromise.org/wp-content/uploads/2018/09/asset-mapping.pdf</vt:lpwstr>
      </vt:variant>
      <vt:variant>
        <vt:lpwstr/>
      </vt:variant>
      <vt:variant>
        <vt:i4>5373983</vt:i4>
      </vt:variant>
      <vt:variant>
        <vt:i4>12</vt:i4>
      </vt:variant>
      <vt:variant>
        <vt:i4>0</vt:i4>
      </vt:variant>
      <vt:variant>
        <vt:i4>5</vt:i4>
      </vt:variant>
      <vt:variant>
        <vt:lpwstr>https://www.congress.gov/bill/111th-congress/senate-bill/3307</vt:lpwstr>
      </vt:variant>
      <vt:variant>
        <vt:lpwstr/>
      </vt:variant>
      <vt:variant>
        <vt:i4>1245277</vt:i4>
      </vt:variant>
      <vt:variant>
        <vt:i4>9</vt:i4>
      </vt:variant>
      <vt:variant>
        <vt:i4>0</vt:i4>
      </vt:variant>
      <vt:variant>
        <vt:i4>5</vt:i4>
      </vt:variant>
      <vt:variant>
        <vt:lpwstr>https://www.federalregister.gov/documents/2016/07/29/2016-17227/national-school-lunch-program-and-school-breakfast-program-nutrition-standards-for-all-foods-sold-in</vt:lpwstr>
      </vt:variant>
      <vt:variant>
        <vt:lpwstr/>
      </vt:variant>
      <vt:variant>
        <vt:i4>2424886</vt:i4>
      </vt:variant>
      <vt:variant>
        <vt:i4>6</vt:i4>
      </vt:variant>
      <vt:variant>
        <vt:i4>0</vt:i4>
      </vt:variant>
      <vt:variant>
        <vt:i4>5</vt:i4>
      </vt:variant>
      <vt:variant>
        <vt:lpwstr>https://www.federalregister.gov/documents/2016/07/29/2016-17230/local-school-wellness-policy-implementation-under-the-healthy-hunger-free-kids-act-of-2010</vt:lpwstr>
      </vt:variant>
      <vt:variant>
        <vt:lpwstr/>
      </vt:variant>
      <vt:variant>
        <vt:i4>4522056</vt:i4>
      </vt:variant>
      <vt:variant>
        <vt:i4>3</vt:i4>
      </vt:variant>
      <vt:variant>
        <vt:i4>0</vt:i4>
      </vt:variant>
      <vt:variant>
        <vt:i4>5</vt:i4>
      </vt:variant>
      <vt:variant>
        <vt:lpwstr>https://legislature.vermont.gov/Documents/2022/Docs/ACTS/ACT066/ACT066 As Enacted.pdf</vt:lpwstr>
      </vt:variant>
      <vt:variant>
        <vt:lpwstr/>
      </vt:variant>
      <vt:variant>
        <vt:i4>4390925</vt:i4>
      </vt:variant>
      <vt:variant>
        <vt:i4>0</vt:i4>
      </vt:variant>
      <vt:variant>
        <vt:i4>0</vt:i4>
      </vt:variant>
      <vt:variant>
        <vt:i4>5</vt:i4>
      </vt:variant>
      <vt:variant>
        <vt:lpwstr>https://legislature.vermont.gov/statutes/section/16/001/00136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Wellness Policy Asset Mapping Template</dc:title>
  <dc:subject/>
  <dc:creator>Vermont Agency of Education</dc:creator>
  <cp:keywords/>
  <cp:lastModifiedBy>Barnes, Nichole</cp:lastModifiedBy>
  <cp:revision>2</cp:revision>
  <cp:lastPrinted>2023-08-03T18:15:00Z</cp:lastPrinted>
  <dcterms:created xsi:type="dcterms:W3CDTF">2023-08-25T14:05:00Z</dcterms:created>
  <dcterms:modified xsi:type="dcterms:W3CDTF">2023-08-25T14:05:00Z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c0dae1d0776408094dcdb6c421ee8f2fbfdcc26a6809a99fdcb75b5695e48643</vt:lpwstr>
  </property>
</Properties>
</file>