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90851DD" w:rsidR="00B44461" w:rsidRPr="002F2A1A" w:rsidRDefault="002F2A1A" w:rsidP="002F2A1A">
      <w:pPr>
        <w:pStyle w:val="Title"/>
      </w:pPr>
      <w:r>
        <w:t>Determination of Eligibility: Specific Learning Disability</w:t>
      </w:r>
    </w:p>
    <w:p w14:paraId="5E420794" w14:textId="40843D77" w:rsidR="14EA83FC" w:rsidRDefault="14EA83FC" w:rsidP="31980D48">
      <w:pPr>
        <w:pStyle w:val="Heading1"/>
      </w:pPr>
      <w:r w:rsidRPr="31980D48">
        <w:rPr>
          <w:rFonts w:eastAsia="Franklin Gothic Demi Cond" w:cs="Franklin Gothic Demi Cond"/>
          <w:szCs w:val="28"/>
        </w:rPr>
        <w:t>Purpose</w:t>
      </w:r>
    </w:p>
    <w:p w14:paraId="1AD66AB9" w14:textId="3FF6BACF" w:rsidR="14EA83FC" w:rsidRPr="00A75982" w:rsidRDefault="14EA83FC" w:rsidP="31980D48">
      <w:r w:rsidRPr="00A75982">
        <w:t xml:space="preserve">This worksheet can be completed during </w:t>
      </w:r>
      <w:r w:rsidR="00B57F3E">
        <w:t xml:space="preserve">the </w:t>
      </w:r>
      <w:r w:rsidRPr="00A75982">
        <w:t xml:space="preserve">evaluation process to support teams in documenting eligibility requirements for specific learning </w:t>
      </w:r>
      <w:r w:rsidR="6C215E79" w:rsidRPr="00A75982">
        <w:t xml:space="preserve">disability. </w:t>
      </w:r>
    </w:p>
    <w:p w14:paraId="3EC298B9" w14:textId="7AB90380" w:rsidR="00F65F53" w:rsidRPr="00A75982" w:rsidRDefault="00BD2BA1" w:rsidP="31980D48">
      <w:r w:rsidRPr="001D5DF1">
        <w:rPr>
          <w:b/>
          <w:bCs w:val="0"/>
        </w:rPr>
        <w:t>LEGAL Name of Student:</w:t>
      </w:r>
      <w:r w:rsidR="00530B03" w:rsidRPr="001D5DF1">
        <w:rPr>
          <w:b/>
          <w:bCs w:val="0"/>
        </w:rPr>
        <w:t xml:space="preserve"> </w:t>
      </w:r>
      <w:r w:rsidR="00B16010">
        <w:rPr>
          <w:b/>
          <w:bCs w:val="0"/>
          <w:u w:val="single"/>
        </w:rPr>
        <w:fldChar w:fldCharType="begin">
          <w:ffData>
            <w:name w:val="Text1"/>
            <w:enabled/>
            <w:calcOnExit w:val="0"/>
            <w:textInput/>
          </w:ffData>
        </w:fldChar>
      </w:r>
      <w:bookmarkStart w:id="0" w:name="Text1"/>
      <w:r w:rsidR="00B16010">
        <w:rPr>
          <w:b/>
          <w:bCs w:val="0"/>
          <w:u w:val="single"/>
        </w:rPr>
        <w:instrText xml:space="preserve"> FORMTEXT </w:instrText>
      </w:r>
      <w:r w:rsidR="00B16010">
        <w:rPr>
          <w:b/>
          <w:bCs w:val="0"/>
          <w:u w:val="single"/>
        </w:rPr>
      </w:r>
      <w:r w:rsidR="00B16010">
        <w:rPr>
          <w:b/>
          <w:bCs w:val="0"/>
          <w:u w:val="single"/>
        </w:rPr>
        <w:fldChar w:fldCharType="separate"/>
      </w:r>
      <w:r w:rsidR="00B16010">
        <w:rPr>
          <w:b/>
          <w:bCs w:val="0"/>
          <w:noProof/>
          <w:u w:val="single"/>
        </w:rPr>
        <w:t> </w:t>
      </w:r>
      <w:r w:rsidR="00B16010">
        <w:rPr>
          <w:b/>
          <w:bCs w:val="0"/>
          <w:noProof/>
          <w:u w:val="single"/>
        </w:rPr>
        <w:t> </w:t>
      </w:r>
      <w:r w:rsidR="00B16010">
        <w:rPr>
          <w:b/>
          <w:bCs w:val="0"/>
          <w:noProof/>
          <w:u w:val="single"/>
        </w:rPr>
        <w:t> </w:t>
      </w:r>
      <w:r w:rsidR="00B16010">
        <w:rPr>
          <w:b/>
          <w:bCs w:val="0"/>
          <w:noProof/>
          <w:u w:val="single"/>
        </w:rPr>
        <w:t> </w:t>
      </w:r>
      <w:r w:rsidR="00B16010">
        <w:rPr>
          <w:b/>
          <w:bCs w:val="0"/>
          <w:noProof/>
          <w:u w:val="single"/>
        </w:rPr>
        <w:t> </w:t>
      </w:r>
      <w:r w:rsidR="00B16010">
        <w:rPr>
          <w:b/>
          <w:bCs w:val="0"/>
          <w:u w:val="single"/>
        </w:rPr>
        <w:fldChar w:fldCharType="end"/>
      </w:r>
      <w:bookmarkEnd w:id="0"/>
      <w:r w:rsidRPr="00A75982">
        <w:tab/>
      </w:r>
      <w:r w:rsidRPr="00A75982">
        <w:tab/>
      </w:r>
      <w:r w:rsidRPr="001D5DF1">
        <w:rPr>
          <w:b/>
          <w:bCs w:val="0"/>
        </w:rPr>
        <w:t>DOB:</w:t>
      </w:r>
      <w:r w:rsidR="00F41E4D">
        <w:t xml:space="preserve"> </w:t>
      </w:r>
      <w:r w:rsidR="00B16010">
        <w:rPr>
          <w:b/>
          <w:bCs w:val="0"/>
          <w:u w:val="single"/>
        </w:rPr>
        <w:fldChar w:fldCharType="begin">
          <w:ffData>
            <w:name w:val=""/>
            <w:enabled/>
            <w:calcOnExit w:val="0"/>
            <w:textInput>
              <w:type w:val="date"/>
              <w:format w:val="M/d/yyyy"/>
            </w:textInput>
          </w:ffData>
        </w:fldChar>
      </w:r>
      <w:r w:rsidR="00B16010">
        <w:rPr>
          <w:b/>
          <w:bCs w:val="0"/>
          <w:u w:val="single"/>
        </w:rPr>
        <w:instrText xml:space="preserve"> FORMTEXT </w:instrText>
      </w:r>
      <w:r w:rsidR="00B16010">
        <w:rPr>
          <w:b/>
          <w:bCs w:val="0"/>
          <w:u w:val="single"/>
        </w:rPr>
      </w:r>
      <w:r w:rsidR="00B16010">
        <w:rPr>
          <w:b/>
          <w:bCs w:val="0"/>
          <w:u w:val="single"/>
        </w:rPr>
        <w:fldChar w:fldCharType="separate"/>
      </w:r>
      <w:r w:rsidR="00B16010">
        <w:rPr>
          <w:b/>
          <w:bCs w:val="0"/>
          <w:noProof/>
          <w:u w:val="single"/>
        </w:rPr>
        <w:t> </w:t>
      </w:r>
      <w:r w:rsidR="00B16010">
        <w:rPr>
          <w:b/>
          <w:bCs w:val="0"/>
          <w:noProof/>
          <w:u w:val="single"/>
        </w:rPr>
        <w:t> </w:t>
      </w:r>
      <w:r w:rsidR="00B16010">
        <w:rPr>
          <w:b/>
          <w:bCs w:val="0"/>
          <w:noProof/>
          <w:u w:val="single"/>
        </w:rPr>
        <w:t> </w:t>
      </w:r>
      <w:r w:rsidR="00B16010">
        <w:rPr>
          <w:b/>
          <w:bCs w:val="0"/>
          <w:noProof/>
          <w:u w:val="single"/>
        </w:rPr>
        <w:t> </w:t>
      </w:r>
      <w:r w:rsidR="00B16010">
        <w:rPr>
          <w:b/>
          <w:bCs w:val="0"/>
          <w:noProof/>
          <w:u w:val="single"/>
        </w:rPr>
        <w:t> </w:t>
      </w:r>
      <w:r w:rsidR="00B16010">
        <w:rPr>
          <w:b/>
          <w:bCs w:val="0"/>
          <w:u w:val="single"/>
        </w:rPr>
        <w:fldChar w:fldCharType="end"/>
      </w:r>
    </w:p>
    <w:p w14:paraId="78C8BABE" w14:textId="33348576" w:rsidR="00BD2BA1" w:rsidRPr="00A75982" w:rsidRDefault="00BD2BA1" w:rsidP="31980D48">
      <w:r w:rsidRPr="001D5DF1">
        <w:rPr>
          <w:b/>
          <w:bCs w:val="0"/>
        </w:rPr>
        <w:t>Student ID (SAID):</w:t>
      </w:r>
      <w:r w:rsidR="00F41E4D">
        <w:t xml:space="preserve"> </w:t>
      </w:r>
      <w:r w:rsidR="00F41E4D" w:rsidRPr="00DD2037">
        <w:rPr>
          <w:b/>
          <w:bCs w:val="0"/>
          <w:u w:val="single"/>
        </w:rPr>
        <w:fldChar w:fldCharType="begin">
          <w:ffData>
            <w:name w:val="Text1"/>
            <w:enabled/>
            <w:calcOnExit w:val="0"/>
            <w:textInput/>
          </w:ffData>
        </w:fldChar>
      </w:r>
      <w:r w:rsidR="00F41E4D" w:rsidRPr="00DD2037">
        <w:rPr>
          <w:b/>
          <w:bCs w:val="0"/>
          <w:u w:val="single"/>
        </w:rPr>
        <w:instrText xml:space="preserve"> FORMTEXT </w:instrText>
      </w:r>
      <w:r w:rsidR="00F41E4D" w:rsidRPr="00DD2037">
        <w:rPr>
          <w:b/>
          <w:bCs w:val="0"/>
          <w:u w:val="single"/>
        </w:rPr>
      </w:r>
      <w:r w:rsidR="00F41E4D" w:rsidRPr="00DD2037">
        <w:rPr>
          <w:b/>
          <w:bCs w:val="0"/>
          <w:u w:val="single"/>
        </w:rPr>
        <w:fldChar w:fldCharType="separate"/>
      </w:r>
      <w:r w:rsidR="00F41E4D" w:rsidRPr="00DD2037">
        <w:rPr>
          <w:b/>
          <w:bCs w:val="0"/>
          <w:noProof/>
          <w:u w:val="single"/>
        </w:rPr>
        <w:t> </w:t>
      </w:r>
      <w:r w:rsidR="00F41E4D" w:rsidRPr="00DD2037">
        <w:rPr>
          <w:b/>
          <w:bCs w:val="0"/>
          <w:noProof/>
          <w:u w:val="single"/>
        </w:rPr>
        <w:t> </w:t>
      </w:r>
      <w:r w:rsidR="00F41E4D" w:rsidRPr="00DD2037">
        <w:rPr>
          <w:b/>
          <w:bCs w:val="0"/>
          <w:noProof/>
          <w:u w:val="single"/>
        </w:rPr>
        <w:t> </w:t>
      </w:r>
      <w:r w:rsidR="00F41E4D" w:rsidRPr="00DD2037">
        <w:rPr>
          <w:b/>
          <w:bCs w:val="0"/>
          <w:noProof/>
          <w:u w:val="single"/>
        </w:rPr>
        <w:t> </w:t>
      </w:r>
      <w:r w:rsidR="00F41E4D" w:rsidRPr="00DD2037">
        <w:rPr>
          <w:b/>
          <w:bCs w:val="0"/>
          <w:noProof/>
          <w:u w:val="single"/>
        </w:rPr>
        <w:t> </w:t>
      </w:r>
      <w:r w:rsidR="00F41E4D" w:rsidRPr="00DD2037">
        <w:rPr>
          <w:b/>
          <w:bCs w:val="0"/>
          <w:u w:val="single"/>
        </w:rPr>
        <w:fldChar w:fldCharType="end"/>
      </w:r>
      <w:r w:rsidRPr="00A75982">
        <w:tab/>
      </w:r>
      <w:r w:rsidRPr="00A75982">
        <w:tab/>
      </w:r>
      <w:r w:rsidR="00B16010">
        <w:tab/>
      </w:r>
      <w:r w:rsidR="00A75982" w:rsidRPr="001D5DF1">
        <w:rPr>
          <w:b/>
          <w:bCs w:val="0"/>
        </w:rPr>
        <w:t>Date:</w:t>
      </w:r>
      <w:r w:rsidR="00F41E4D">
        <w:t xml:space="preserve"> </w:t>
      </w:r>
      <w:r w:rsidR="00B16010">
        <w:rPr>
          <w:b/>
          <w:bCs w:val="0"/>
          <w:u w:val="single"/>
        </w:rPr>
        <w:fldChar w:fldCharType="begin">
          <w:ffData>
            <w:name w:val=""/>
            <w:enabled/>
            <w:calcOnExit w:val="0"/>
            <w:textInput>
              <w:type w:val="date"/>
              <w:format w:val="M/d/yyyy"/>
            </w:textInput>
          </w:ffData>
        </w:fldChar>
      </w:r>
      <w:r w:rsidR="00B16010">
        <w:rPr>
          <w:b/>
          <w:bCs w:val="0"/>
          <w:u w:val="single"/>
        </w:rPr>
        <w:instrText xml:space="preserve"> FORMTEXT </w:instrText>
      </w:r>
      <w:r w:rsidR="00B16010">
        <w:rPr>
          <w:b/>
          <w:bCs w:val="0"/>
          <w:u w:val="single"/>
        </w:rPr>
      </w:r>
      <w:r w:rsidR="00B16010">
        <w:rPr>
          <w:b/>
          <w:bCs w:val="0"/>
          <w:u w:val="single"/>
        </w:rPr>
        <w:fldChar w:fldCharType="separate"/>
      </w:r>
      <w:r w:rsidR="00B16010">
        <w:rPr>
          <w:b/>
          <w:bCs w:val="0"/>
          <w:noProof/>
          <w:u w:val="single"/>
        </w:rPr>
        <w:t> </w:t>
      </w:r>
      <w:r w:rsidR="00B16010">
        <w:rPr>
          <w:b/>
          <w:bCs w:val="0"/>
          <w:noProof/>
          <w:u w:val="single"/>
        </w:rPr>
        <w:t> </w:t>
      </w:r>
      <w:r w:rsidR="00B16010">
        <w:rPr>
          <w:b/>
          <w:bCs w:val="0"/>
          <w:noProof/>
          <w:u w:val="single"/>
        </w:rPr>
        <w:t> </w:t>
      </w:r>
      <w:r w:rsidR="00B16010">
        <w:rPr>
          <w:b/>
          <w:bCs w:val="0"/>
          <w:noProof/>
          <w:u w:val="single"/>
        </w:rPr>
        <w:t> </w:t>
      </w:r>
      <w:r w:rsidR="00B16010">
        <w:rPr>
          <w:b/>
          <w:bCs w:val="0"/>
          <w:noProof/>
          <w:u w:val="single"/>
        </w:rPr>
        <w:t> </w:t>
      </w:r>
      <w:r w:rsidR="00B16010">
        <w:rPr>
          <w:b/>
          <w:bCs w:val="0"/>
          <w:u w:val="single"/>
        </w:rPr>
        <w:fldChar w:fldCharType="end"/>
      </w:r>
    </w:p>
    <w:p w14:paraId="56D38EAC" w14:textId="026D3E41" w:rsidR="00A75982" w:rsidRPr="00006762" w:rsidRDefault="00A75982" w:rsidP="00734682">
      <w:pPr>
        <w:pStyle w:val="Heading1"/>
        <w:rPr>
          <w:sz w:val="24"/>
          <w:szCs w:val="24"/>
        </w:rPr>
      </w:pPr>
      <w:r w:rsidRPr="00006762">
        <w:rPr>
          <w:sz w:val="24"/>
          <w:szCs w:val="24"/>
        </w:rPr>
        <w:t>Per IDEA 34 C.F.R. §§ 300.304(c)(6); 300.306(b); 300.309(a)(3); ECEA 2.08(8); the team has addressed each of the following statements and has determined:</w:t>
      </w:r>
    </w:p>
    <w:p w14:paraId="204683BB" w14:textId="77777777" w:rsidR="00065D5A" w:rsidRDefault="00065D5A" w:rsidP="00065D5A">
      <w:pPr>
        <w:pStyle w:val="AOEBulletedList"/>
        <w:numPr>
          <w:ilvl w:val="0"/>
          <w:numId w:val="0"/>
        </w:numPr>
        <w:ind w:left="720"/>
      </w:pPr>
    </w:p>
    <w:p w14:paraId="21B71EAD" w14:textId="06AFC5DE" w:rsidR="003F4484" w:rsidRDefault="003F4484" w:rsidP="003F4484">
      <w:pPr>
        <w:pStyle w:val="AOEBulletedList"/>
      </w:pPr>
      <w:r>
        <w:t xml:space="preserve">The child’s performance: </w:t>
      </w:r>
    </w:p>
    <w:p w14:paraId="2A1EF796" w14:textId="2FD1A25F" w:rsidR="00C50356" w:rsidRDefault="003F4484" w:rsidP="00C50356">
      <w:pPr>
        <w:pStyle w:val="AOEBulletedList"/>
        <w:numPr>
          <w:ilvl w:val="1"/>
          <w:numId w:val="3"/>
        </w:numPr>
      </w:pPr>
      <w:r>
        <w:t>is due to a lack of appropriate reading instruction/intervention (delivered in a manner that is highly consistent with the design, closely aligned to student need, culturally appropriate and includes the essential components of reading instruction)</w:t>
      </w:r>
      <w:r w:rsidR="009E0488">
        <w:t xml:space="preserve"> </w:t>
      </w:r>
      <w:r w:rsidR="002D2CD6">
        <w:br/>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Yes</w:t>
      </w:r>
      <w:r w:rsidR="002D2CD6">
        <w:t xml:space="preserve">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No</w:t>
      </w:r>
    </w:p>
    <w:p w14:paraId="26D74338" w14:textId="43542B43" w:rsidR="00C50356" w:rsidRDefault="003F4484" w:rsidP="00D0269E">
      <w:pPr>
        <w:pStyle w:val="AOEBulletedList"/>
        <w:numPr>
          <w:ilvl w:val="1"/>
          <w:numId w:val="3"/>
        </w:numPr>
      </w:pPr>
      <w:r>
        <w:t>is due to a lack of appropriate math instruction/intervention (delivered in a manner that is highly consistent with the design, closely aligned to student need, and culturally appropriate)</w:t>
      </w:r>
      <w:r w:rsidR="009E0488">
        <w:t xml:space="preserve">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Yes</w:t>
      </w:r>
      <w:r w:rsidR="002D2CD6">
        <w:t xml:space="preserve">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No</w:t>
      </w:r>
    </w:p>
    <w:p w14:paraId="27306CC8" w14:textId="6189804D" w:rsidR="003F4484" w:rsidRDefault="003F4484" w:rsidP="00D0269E">
      <w:pPr>
        <w:pStyle w:val="AOEBulletedList"/>
        <w:numPr>
          <w:ilvl w:val="1"/>
          <w:numId w:val="3"/>
        </w:numPr>
      </w:pPr>
      <w:r>
        <w:t xml:space="preserve"> is due to limited English proficiency.</w:t>
      </w:r>
      <w:r w:rsidR="009E0488">
        <w:t xml:space="preserve">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Yes</w:t>
      </w:r>
      <w:r w:rsidR="002D2CD6">
        <w:t xml:space="preserve">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No</w:t>
      </w:r>
    </w:p>
    <w:p w14:paraId="7963FF7B" w14:textId="3B3C6031" w:rsidR="003F4484" w:rsidRDefault="003F4484" w:rsidP="00C50356">
      <w:pPr>
        <w:pStyle w:val="AOEBulletedList"/>
        <w:numPr>
          <w:ilvl w:val="0"/>
          <w:numId w:val="0"/>
        </w:numPr>
        <w:ind w:left="720"/>
      </w:pPr>
      <w:r>
        <w:t>(All answers must be “no” for the student to be eligible for services.)</w:t>
      </w:r>
    </w:p>
    <w:p w14:paraId="7D16104F" w14:textId="77777777" w:rsidR="00C50356" w:rsidRDefault="00C50356" w:rsidP="00C50356">
      <w:pPr>
        <w:pStyle w:val="AOEBulletedList"/>
        <w:numPr>
          <w:ilvl w:val="0"/>
          <w:numId w:val="0"/>
        </w:numPr>
        <w:ind w:left="720"/>
      </w:pPr>
    </w:p>
    <w:p w14:paraId="2689EC6F" w14:textId="2B3A77E3" w:rsidR="00D40907" w:rsidRPr="003A1ADF" w:rsidRDefault="00D40907" w:rsidP="00D40907">
      <w:pPr>
        <w:pStyle w:val="AOEBulletedList"/>
      </w:pPr>
      <w:r>
        <w:t>T</w:t>
      </w:r>
      <w:r w:rsidRPr="74B64E03">
        <w:t xml:space="preserve">hat the </w:t>
      </w:r>
      <w:r w:rsidRPr="001C6B99">
        <w:t>student’s performance</w:t>
      </w:r>
      <w:r>
        <w:t xml:space="preserve"> is</w:t>
      </w:r>
      <w:r w:rsidRPr="74B64E03">
        <w:t xml:space="preserve">:  </w:t>
      </w:r>
    </w:p>
    <w:p w14:paraId="144017B9" w14:textId="0453BA32" w:rsidR="00D40907" w:rsidRPr="003A1ADF" w:rsidRDefault="00D40907" w:rsidP="00C50356">
      <w:pPr>
        <w:pStyle w:val="AOEBulletedList"/>
        <w:numPr>
          <w:ilvl w:val="1"/>
          <w:numId w:val="3"/>
        </w:numPr>
      </w:pPr>
      <w:r w:rsidRPr="003A1ADF">
        <w:t>Primarily the result of Intellectual Disability</w:t>
      </w:r>
      <w:r w:rsidR="009E0488">
        <w:t xml:space="preserve">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Yes</w:t>
      </w:r>
      <w:r w:rsidR="002D2CD6">
        <w:t xml:space="preserve">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No</w:t>
      </w:r>
    </w:p>
    <w:p w14:paraId="79DACCED" w14:textId="76A66697" w:rsidR="00D40907" w:rsidRPr="003A1ADF" w:rsidRDefault="00D40907" w:rsidP="00C50356">
      <w:pPr>
        <w:pStyle w:val="AOEBulletedList"/>
        <w:numPr>
          <w:ilvl w:val="1"/>
          <w:numId w:val="3"/>
        </w:numPr>
      </w:pPr>
      <w:r w:rsidRPr="003A1ADF">
        <w:t xml:space="preserve">Primarily the result of a Serious Emotional </w:t>
      </w:r>
      <w:r w:rsidRPr="74B64E03">
        <w:t>Disability</w:t>
      </w:r>
      <w:r w:rsidR="009E0488">
        <w:t xml:space="preserve">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Yes</w:t>
      </w:r>
      <w:r w:rsidR="002D2CD6">
        <w:t xml:space="preserve">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No</w:t>
      </w:r>
    </w:p>
    <w:p w14:paraId="59F48D31" w14:textId="58B1D037" w:rsidR="00D40907" w:rsidRPr="003A1ADF" w:rsidRDefault="00D40907" w:rsidP="00C50356">
      <w:pPr>
        <w:pStyle w:val="AOEBulletedList"/>
        <w:numPr>
          <w:ilvl w:val="1"/>
          <w:numId w:val="3"/>
        </w:numPr>
      </w:pPr>
      <w:r w:rsidRPr="003A1ADF">
        <w:t>Primarily the result of a Visual Impairment, including Blindness</w:t>
      </w:r>
      <w:r w:rsidR="009E0488">
        <w:t xml:space="preserve">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Yes</w:t>
      </w:r>
      <w:r w:rsidR="002D2CD6">
        <w:t xml:space="preserve">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No</w:t>
      </w:r>
    </w:p>
    <w:p w14:paraId="15D97CA0" w14:textId="1D3A9310" w:rsidR="00D40907" w:rsidRPr="003A1ADF" w:rsidRDefault="00D40907" w:rsidP="00C50356">
      <w:pPr>
        <w:pStyle w:val="AOEBulletedList"/>
        <w:numPr>
          <w:ilvl w:val="1"/>
          <w:numId w:val="3"/>
        </w:numPr>
      </w:pPr>
      <w:r w:rsidRPr="003A1ADF">
        <w:t>Primarily the result of a Hearing Impairment, including Deafness</w:t>
      </w:r>
      <w:r w:rsidR="009E0488">
        <w:t xml:space="preserve">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Yes</w:t>
      </w:r>
      <w:r w:rsidR="002D2CD6">
        <w:t xml:space="preserve">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No</w:t>
      </w:r>
    </w:p>
    <w:p w14:paraId="538EC836" w14:textId="4355B1A6" w:rsidR="00D40907" w:rsidRPr="003A1ADF" w:rsidRDefault="00D40907" w:rsidP="00C50356">
      <w:pPr>
        <w:pStyle w:val="AOEBulletedList"/>
        <w:numPr>
          <w:ilvl w:val="1"/>
          <w:numId w:val="3"/>
        </w:numPr>
      </w:pPr>
      <w:r w:rsidRPr="31980D48">
        <w:t>Primarily the result of an Orthopedic Impairment</w:t>
      </w:r>
      <w:r w:rsidR="009E0488">
        <w:t xml:space="preserve">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Yes</w:t>
      </w:r>
      <w:r w:rsidR="002D2CD6">
        <w:t xml:space="preserve">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No</w:t>
      </w:r>
    </w:p>
    <w:p w14:paraId="27A3A167" w14:textId="4A722AB6" w:rsidR="00D40907" w:rsidRPr="003A1ADF" w:rsidRDefault="00D40907" w:rsidP="00C50356">
      <w:pPr>
        <w:pStyle w:val="AOEBulletedList"/>
        <w:numPr>
          <w:ilvl w:val="1"/>
          <w:numId w:val="3"/>
        </w:numPr>
      </w:pPr>
      <w:r w:rsidRPr="003A1ADF">
        <w:t>Primarily the result of Cultural Factors</w:t>
      </w:r>
      <w:r w:rsidR="009E0488">
        <w:t xml:space="preserve">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Yes</w:t>
      </w:r>
      <w:r w:rsidR="002D2CD6">
        <w:t xml:space="preserve">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No</w:t>
      </w:r>
    </w:p>
    <w:p w14:paraId="4B73A178" w14:textId="6768B81A" w:rsidR="00D40907" w:rsidRDefault="00D40907" w:rsidP="00C50356">
      <w:pPr>
        <w:pStyle w:val="AOEBulletedList"/>
        <w:numPr>
          <w:ilvl w:val="1"/>
          <w:numId w:val="3"/>
        </w:numPr>
      </w:pPr>
      <w:r w:rsidRPr="7F1AB4D1">
        <w:t>Primarily the result of Environmental or Economic Disadvantage</w:t>
      </w:r>
      <w:r w:rsidR="002D2CD6">
        <w:t xml:space="preserve">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Yes</w:t>
      </w:r>
      <w:r w:rsidR="002D2CD6">
        <w:t xml:space="preserve">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No</w:t>
      </w:r>
    </w:p>
    <w:p w14:paraId="2E064326" w14:textId="376BB974" w:rsidR="00D40907" w:rsidRDefault="00D40907" w:rsidP="00C50356">
      <w:pPr>
        <w:pStyle w:val="AOEBulletedList"/>
        <w:numPr>
          <w:ilvl w:val="1"/>
          <w:numId w:val="3"/>
        </w:numPr>
        <w:rPr>
          <w:color w:val="FF0000"/>
        </w:rPr>
      </w:pPr>
      <w:r w:rsidRPr="31980D48">
        <w:t xml:space="preserve">due to a lack of educational opportunity (e.g., attendance/access losses when compared to same age peers)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Yes  </w:t>
      </w:r>
      <w:r w:rsidR="009E0488">
        <w:fldChar w:fldCharType="begin">
          <w:ffData>
            <w:name w:val="Check4"/>
            <w:enabled/>
            <w:calcOnExit w:val="0"/>
            <w:checkBox>
              <w:sizeAuto/>
              <w:default w:val="0"/>
            </w:checkBox>
          </w:ffData>
        </w:fldChar>
      </w:r>
      <w:r w:rsidR="009E0488">
        <w:instrText xml:space="preserve"> FORMCHECKBOX </w:instrText>
      </w:r>
      <w:r w:rsidR="00471F88">
        <w:fldChar w:fldCharType="separate"/>
      </w:r>
      <w:r w:rsidR="009E0488">
        <w:fldChar w:fldCharType="end"/>
      </w:r>
      <w:r w:rsidR="009E0488">
        <w:t xml:space="preserve"> No</w:t>
      </w:r>
    </w:p>
    <w:p w14:paraId="16431504" w14:textId="1DAEF820" w:rsidR="00D40907" w:rsidRDefault="00D40907" w:rsidP="009E0488">
      <w:pPr>
        <w:pStyle w:val="AOEBulletedList"/>
        <w:numPr>
          <w:ilvl w:val="0"/>
          <w:numId w:val="0"/>
        </w:numPr>
        <w:ind w:left="720"/>
        <w:rPr>
          <w:sz w:val="20"/>
          <w:szCs w:val="20"/>
        </w:rPr>
      </w:pPr>
      <w:r w:rsidRPr="002F2A1A">
        <w:rPr>
          <w:sz w:val="20"/>
          <w:szCs w:val="20"/>
        </w:rPr>
        <w:t xml:space="preserve">(All answers must be </w:t>
      </w:r>
      <w:r w:rsidRPr="00521BAC">
        <w:rPr>
          <w:sz w:val="20"/>
          <w:szCs w:val="20"/>
        </w:rPr>
        <w:t>“no”</w:t>
      </w:r>
      <w:r w:rsidRPr="002F2A1A">
        <w:rPr>
          <w:sz w:val="20"/>
          <w:szCs w:val="20"/>
        </w:rPr>
        <w:t xml:space="preserve"> for the student to be eligible for services.)</w:t>
      </w:r>
    </w:p>
    <w:p w14:paraId="7EF3FD22" w14:textId="77777777" w:rsidR="00AB7AD1" w:rsidRDefault="00AB7AD1">
      <w:pPr>
        <w:rPr>
          <w:rFonts w:ascii="Franklin Gothic Demi Cond" w:hAnsi="Franklin Gothic Demi Cond"/>
          <w:bCs w:val="0"/>
          <w:sz w:val="24"/>
          <w:szCs w:val="24"/>
        </w:rPr>
      </w:pPr>
      <w:r>
        <w:rPr>
          <w:sz w:val="24"/>
          <w:szCs w:val="24"/>
        </w:rPr>
        <w:br w:type="page"/>
      </w:r>
    </w:p>
    <w:p w14:paraId="7D19BECA" w14:textId="6471DB39" w:rsidR="008D1F62" w:rsidRPr="008D1F62" w:rsidRDefault="008D1F62" w:rsidP="008D1F62">
      <w:pPr>
        <w:pStyle w:val="Heading1"/>
        <w:rPr>
          <w:sz w:val="24"/>
          <w:szCs w:val="24"/>
        </w:rPr>
      </w:pPr>
      <w:r w:rsidRPr="008D1F62">
        <w:rPr>
          <w:sz w:val="24"/>
          <w:szCs w:val="24"/>
        </w:rPr>
        <w:lastRenderedPageBreak/>
        <w:t>(IDEA 34 C.F.R. § 300.309; ECEA 2.08(8)(b)</w:t>
      </w:r>
    </w:p>
    <w:p w14:paraId="5FB94E81" w14:textId="77777777" w:rsidR="008D1F62" w:rsidRPr="008D1F62" w:rsidRDefault="008D1F62" w:rsidP="008D1F62">
      <w:pPr>
        <w:pStyle w:val="Heading1"/>
        <w:rPr>
          <w:color w:val="FF0000"/>
          <w:sz w:val="24"/>
          <w:szCs w:val="24"/>
        </w:rPr>
      </w:pPr>
      <w:r w:rsidRPr="008D1F62">
        <w:rPr>
          <w:sz w:val="24"/>
          <w:szCs w:val="24"/>
        </w:rPr>
        <w:t>The student is determined to have a Specific Learning Disability that prevents the child from receiving reasonable educational benefit from general education if a body of evidence demonstrates the following criteria are met:</w:t>
      </w:r>
      <w:r w:rsidRPr="008D1F62">
        <w:rPr>
          <w:color w:val="FF0000"/>
          <w:sz w:val="24"/>
          <w:szCs w:val="24"/>
        </w:rPr>
        <w:t xml:space="preserve"> </w:t>
      </w:r>
    </w:p>
    <w:p w14:paraId="52335C63" w14:textId="32D613F4" w:rsidR="00D43BE5" w:rsidRDefault="00D43BE5" w:rsidP="006E1DC9">
      <w:pPr>
        <w:ind w:left="720" w:hanging="720"/>
      </w:pPr>
      <w:r>
        <w:t>•</w:t>
      </w:r>
      <w:r>
        <w:tab/>
        <w:t>The child does not achieve adequately for the child’s age or to meet state-approved grade-level</w:t>
      </w:r>
      <w:r w:rsidR="00AB7AD1">
        <w:t xml:space="preserve"> </w:t>
      </w:r>
      <w:r>
        <w:t xml:space="preserve">standards and exhibits significant academic skill deficit(s) in one or more of the areas identified below when provided with learning experiences and instruction appropriate for the child’s age or state-approved grade-level standards, </w:t>
      </w:r>
      <w:r w:rsidRPr="005973D4">
        <w:rPr>
          <w:b/>
          <w:bCs w:val="0"/>
          <w:sz w:val="24"/>
          <w:szCs w:val="24"/>
        </w:rPr>
        <w:t>and</w:t>
      </w:r>
    </w:p>
    <w:p w14:paraId="176C1690" w14:textId="728E7CD6" w:rsidR="00D43BE5" w:rsidRDefault="00D43BE5" w:rsidP="006E1DC9">
      <w:pPr>
        <w:ind w:left="720" w:hanging="720"/>
      </w:pPr>
      <w:r>
        <w:t>•</w:t>
      </w:r>
      <w:r>
        <w:tab/>
        <w:t>The child does not make sufficient progress to meet age or state-approved grade-level standards in the area(s) identified when using a process based on the child’s response to evidence-based intervention</w:t>
      </w:r>
      <w:r w:rsidR="00AF267B">
        <w:t>.</w:t>
      </w:r>
    </w:p>
    <w:p w14:paraId="5F5810C1" w14:textId="77777777" w:rsidR="00AF267B" w:rsidRDefault="00AF267B" w:rsidP="00D43BE5"/>
    <w:p w14:paraId="28AA5F91" w14:textId="77777777" w:rsidR="00D43BE5" w:rsidRDefault="00D43BE5" w:rsidP="008B55E1">
      <w:pPr>
        <w:spacing w:after="0" w:line="240" w:lineRule="auto"/>
      </w:pPr>
      <w:r>
        <w:t xml:space="preserve">Check all areas that meet </w:t>
      </w:r>
      <w:r w:rsidRPr="005973D4">
        <w:rPr>
          <w:b/>
          <w:bCs w:val="0"/>
          <w:sz w:val="24"/>
          <w:szCs w:val="24"/>
        </w:rPr>
        <w:t>both</w:t>
      </w:r>
      <w:r>
        <w:t xml:space="preserve"> conditions:</w:t>
      </w:r>
    </w:p>
    <w:p w14:paraId="6D3BBFE3" w14:textId="171CB7AD" w:rsidR="000F16C4" w:rsidRDefault="005973D4" w:rsidP="008B55E1">
      <w:pPr>
        <w:spacing w:after="0" w:line="240" w:lineRule="auto"/>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rsidR="006E1DC9">
        <w:t xml:space="preserve"> </w:t>
      </w:r>
      <w:r w:rsidR="00D43BE5">
        <w:t>Basic Reading Skills</w:t>
      </w:r>
      <w:r w:rsidR="006E1DC9">
        <w:tab/>
      </w: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rsidR="006E1DC9">
        <w:t xml:space="preserve"> </w:t>
      </w:r>
      <w:r w:rsidR="00D43BE5">
        <w:t>Reading Comprehension</w:t>
      </w:r>
      <w:r w:rsidR="006E1DC9">
        <w:tab/>
      </w:r>
      <w:r w:rsidR="006E1DC9">
        <w:tab/>
      </w: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rsidR="00D43BE5">
        <w:t xml:space="preserve"> Mathematical </w:t>
      </w:r>
    </w:p>
    <w:p w14:paraId="1CC78DEB" w14:textId="6FCBD326" w:rsidR="000F16C4" w:rsidRDefault="005973D4" w:rsidP="008B55E1">
      <w:pPr>
        <w:spacing w:after="0" w:line="240" w:lineRule="auto"/>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rsidR="006E1DC9">
        <w:t xml:space="preserve"> </w:t>
      </w:r>
      <w:r w:rsidR="00D43BE5">
        <w:t>Calculation</w:t>
      </w:r>
      <w:r w:rsidR="008B55E1">
        <w:tab/>
      </w:r>
      <w:r w:rsidR="000F16C4">
        <w:tab/>
      </w: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rsidR="006E1DC9">
        <w:t xml:space="preserve"> </w:t>
      </w:r>
      <w:r w:rsidR="00D43BE5">
        <w:t>Oral Expression</w:t>
      </w:r>
      <w:r w:rsidR="00125D7E">
        <w:tab/>
      </w:r>
      <w:r w:rsidR="00125D7E">
        <w:tab/>
      </w:r>
      <w:r w:rsidR="009F1F07">
        <w:tab/>
      </w: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rsidR="006E1DC9">
        <w:t xml:space="preserve"> </w:t>
      </w:r>
      <w:r w:rsidR="00D43BE5">
        <w:t>Reading Fluency Skills</w:t>
      </w:r>
      <w:r w:rsidR="00125D7E">
        <w:tab/>
      </w:r>
    </w:p>
    <w:p w14:paraId="5957055C" w14:textId="0332BC4E" w:rsidR="009F1F07" w:rsidRDefault="005973D4" w:rsidP="008B55E1">
      <w:pPr>
        <w:spacing w:after="0" w:line="240" w:lineRule="auto"/>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rsidR="006E1DC9">
        <w:t xml:space="preserve"> </w:t>
      </w:r>
      <w:r w:rsidR="00D43BE5">
        <w:t>Written Expression</w:t>
      </w:r>
      <w:r w:rsidR="000F16C4">
        <w:t xml:space="preserve"> </w:t>
      </w:r>
      <w:r w:rsidR="009F1F07">
        <w:tab/>
      </w: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rsidR="006E1DC9">
        <w:t xml:space="preserve"> </w:t>
      </w:r>
      <w:r w:rsidR="00D43BE5">
        <w:t>Mathematical Problem</w:t>
      </w:r>
      <w:r w:rsidR="00125D7E">
        <w:t>-</w:t>
      </w:r>
      <w:r w:rsidR="00D43BE5">
        <w:t>Solving</w:t>
      </w:r>
      <w:r w:rsidR="006E1DC9">
        <w:tab/>
      </w: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rsidR="006E1DC9">
        <w:t xml:space="preserve"> </w:t>
      </w:r>
      <w:r w:rsidR="00D43BE5">
        <w:t>Listening Comprehension</w:t>
      </w:r>
    </w:p>
    <w:p w14:paraId="5C71AE67" w14:textId="2C19AB42" w:rsidR="008D1F62" w:rsidRDefault="005973D4" w:rsidP="008B55E1">
      <w:pPr>
        <w:spacing w:after="0" w:line="240" w:lineRule="auto"/>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rsidR="006E1DC9">
        <w:t xml:space="preserve"> </w:t>
      </w:r>
      <w:r w:rsidR="00D43BE5">
        <w:t>Functional Skills</w:t>
      </w:r>
      <w:r w:rsidR="000255CB">
        <w:rPr>
          <w:rStyle w:val="FootnoteReference"/>
        </w:rPr>
        <w:footnoteReference w:id="2"/>
      </w:r>
    </w:p>
    <w:p w14:paraId="0147CD00" w14:textId="77777777" w:rsidR="00AF267B" w:rsidRDefault="00AF267B" w:rsidP="006E1DC9">
      <w:pPr>
        <w:pStyle w:val="AOEBulletedList"/>
        <w:numPr>
          <w:ilvl w:val="0"/>
          <w:numId w:val="0"/>
        </w:numPr>
        <w:rPr>
          <w:sz w:val="20"/>
          <w:szCs w:val="20"/>
        </w:rPr>
      </w:pPr>
    </w:p>
    <w:p w14:paraId="362109C2" w14:textId="77777777" w:rsidR="009F1F07" w:rsidRPr="006C4D6B" w:rsidRDefault="009F1F07" w:rsidP="00CC61C9">
      <w:pPr>
        <w:pStyle w:val="Heading1"/>
        <w:spacing w:before="0" w:after="0"/>
        <w:rPr>
          <w:sz w:val="24"/>
          <w:szCs w:val="24"/>
        </w:rPr>
      </w:pPr>
      <w:r w:rsidRPr="006C4D6B">
        <w:rPr>
          <w:sz w:val="24"/>
          <w:szCs w:val="24"/>
        </w:rPr>
        <w:t>(IDEA 34 C.F.R. § 300.311)</w:t>
      </w:r>
    </w:p>
    <w:p w14:paraId="2C8015BE" w14:textId="2405BF33" w:rsidR="009F1F07" w:rsidRPr="006C4D6B" w:rsidRDefault="009F1F07" w:rsidP="00CC61C9">
      <w:pPr>
        <w:pStyle w:val="Heading1"/>
        <w:spacing w:before="0" w:after="0"/>
        <w:rPr>
          <w:sz w:val="24"/>
          <w:szCs w:val="24"/>
        </w:rPr>
      </w:pPr>
      <w:proofErr w:type="gramStart"/>
      <w:r w:rsidRPr="006C4D6B">
        <w:rPr>
          <w:sz w:val="24"/>
          <w:szCs w:val="24"/>
        </w:rPr>
        <w:t>In order to</w:t>
      </w:r>
      <w:proofErr w:type="gramEnd"/>
      <w:r w:rsidRPr="006C4D6B">
        <w:rPr>
          <w:sz w:val="24"/>
          <w:szCs w:val="24"/>
        </w:rPr>
        <w:t xml:space="preserve"> be eligible for a SLD the comprehensive evaluation must contain documentation of</w:t>
      </w:r>
      <w:r w:rsidR="006C4D6B" w:rsidRPr="006C4D6B">
        <w:rPr>
          <w:sz w:val="24"/>
          <w:szCs w:val="24"/>
        </w:rPr>
        <w:t xml:space="preserve"> </w:t>
      </w:r>
      <w:r w:rsidRPr="006C4D6B">
        <w:rPr>
          <w:sz w:val="24"/>
          <w:szCs w:val="24"/>
        </w:rPr>
        <w:t xml:space="preserve">the following:  </w:t>
      </w:r>
    </w:p>
    <w:p w14:paraId="48CEF1B0" w14:textId="4F3423F7" w:rsidR="009F1F07" w:rsidRDefault="00663F13" w:rsidP="00663F13">
      <w:pPr>
        <w:pStyle w:val="AOENumberedList"/>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rsidR="006E1DC9">
        <w:t xml:space="preserve"> </w:t>
      </w:r>
      <w:r w:rsidR="009F1F07">
        <w:t>A body of evidence that demonstrates,</w:t>
      </w:r>
    </w:p>
    <w:p w14:paraId="461ADAB5" w14:textId="47900D41" w:rsidR="009F1F07" w:rsidRDefault="009F1F07" w:rsidP="00190459">
      <w:pPr>
        <w:pStyle w:val="AOENumberedList"/>
        <w:numPr>
          <w:ilvl w:val="0"/>
          <w:numId w:val="9"/>
        </w:numPr>
        <w:ind w:left="1080"/>
      </w:pPr>
      <w:r>
        <w:t>Academic Skill deficits, and</w:t>
      </w:r>
    </w:p>
    <w:p w14:paraId="0F452F91" w14:textId="7384C540" w:rsidR="009F1F07" w:rsidRDefault="009F1F07" w:rsidP="00190459">
      <w:pPr>
        <w:pStyle w:val="AOENumberedList"/>
        <w:numPr>
          <w:ilvl w:val="0"/>
          <w:numId w:val="9"/>
        </w:numPr>
        <w:ind w:left="1080"/>
      </w:pPr>
      <w:r>
        <w:t>Insufficient progress in response to evidence-based intervention in the area(s) identified above.</w:t>
      </w:r>
    </w:p>
    <w:p w14:paraId="6C3E9109" w14:textId="77777777" w:rsidR="009F1F07" w:rsidRDefault="009F1F07" w:rsidP="00663F13">
      <w:pPr>
        <w:pStyle w:val="AOENumberedList"/>
      </w:pPr>
      <w:r>
        <w:t xml:space="preserve">  </w:t>
      </w:r>
    </w:p>
    <w:p w14:paraId="374EEB6C" w14:textId="1D52BEC9" w:rsidR="009F1F07" w:rsidRDefault="009F1F07" w:rsidP="78A13ECA">
      <w:pPr>
        <w:pStyle w:val="AOENumberedList"/>
        <w:tabs>
          <w:tab w:val="clear" w:pos="720"/>
        </w:tabs>
        <w:ind w:left="0" w:firstLine="0"/>
      </w:pPr>
      <w:r>
        <w:t xml:space="preserve">And </w:t>
      </w:r>
      <w:r w:rsidR="07BB98BE">
        <w:t xml:space="preserve">the Evaluation </w:t>
      </w:r>
      <w:r>
        <w:t>includes,</w:t>
      </w:r>
    </w:p>
    <w:p w14:paraId="69AA7077" w14:textId="27197461" w:rsidR="009F1F07" w:rsidRDefault="008E68B0" w:rsidP="006E1DC9">
      <w:pPr>
        <w:pStyle w:val="AOENumberedList"/>
        <w:tabs>
          <w:tab w:val="clear" w:pos="720"/>
          <w:tab w:val="num" w:pos="360"/>
        </w:tabs>
        <w:ind w:left="360" w:hanging="360"/>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rsidR="006E1DC9">
        <w:t xml:space="preserve"> </w:t>
      </w:r>
      <w:r w:rsidR="009F1F07">
        <w:t>An observation of the student’s academic performance in the area(s) of difficulty in the learning environment, including the relevant behavior and relationship of that behavior to the student’s academic functioning.</w:t>
      </w:r>
    </w:p>
    <w:p w14:paraId="19B886B4" w14:textId="009E2F2E" w:rsidR="78A13ECA" w:rsidRDefault="78A13ECA" w:rsidP="78A13ECA">
      <w:pPr>
        <w:pStyle w:val="AOENumberedList"/>
        <w:tabs>
          <w:tab w:val="clear" w:pos="720"/>
          <w:tab w:val="num" w:pos="360"/>
        </w:tabs>
        <w:ind w:left="360" w:hanging="360"/>
        <w:rPr>
          <w:rFonts w:eastAsia="MS Mincho"/>
        </w:rPr>
      </w:pPr>
    </w:p>
    <w:p w14:paraId="037CF980" w14:textId="1DF7D9C1" w:rsidR="4BE87392" w:rsidRDefault="0018571A" w:rsidP="78A13ECA">
      <w:pPr>
        <w:pStyle w:val="AOENumberedList"/>
        <w:tabs>
          <w:tab w:val="clear" w:pos="720"/>
          <w:tab w:val="num" w:pos="360"/>
        </w:tabs>
        <w:ind w:left="360" w:hanging="360"/>
        <w:rPr>
          <w:rFonts w:eastAsia="MS Mincho"/>
        </w:rPr>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4BE87392" w:rsidRPr="78A13ECA">
        <w:rPr>
          <w:rFonts w:eastAsia="MS Mincho"/>
        </w:rPr>
        <w:t>Parent Input</w:t>
      </w:r>
    </w:p>
    <w:p w14:paraId="4AA96417" w14:textId="713F8C93" w:rsidR="009F1F07" w:rsidRDefault="0018571A" w:rsidP="78A13ECA">
      <w:pPr>
        <w:pStyle w:val="AOEBulletedList"/>
        <w:numPr>
          <w:ilvl w:val="0"/>
          <w:numId w:val="0"/>
        </w:numPr>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009F1F07">
        <w:t>The instructional strategies used</w:t>
      </w:r>
    </w:p>
    <w:p w14:paraId="1518F1A0" w14:textId="4D8FC49F" w:rsidR="78A13ECA" w:rsidRDefault="78A13ECA" w:rsidP="78A13ECA">
      <w:pPr>
        <w:pStyle w:val="AOEBulletedList"/>
        <w:numPr>
          <w:ilvl w:val="0"/>
          <w:numId w:val="0"/>
        </w:numPr>
      </w:pPr>
    </w:p>
    <w:p w14:paraId="5F719E8B" w14:textId="16927014" w:rsidR="009F1F07" w:rsidRDefault="00F94852" w:rsidP="00F91A66">
      <w:pPr>
        <w:pStyle w:val="AOEBulletedList"/>
        <w:numPr>
          <w:ilvl w:val="0"/>
          <w:numId w:val="0"/>
        </w:numPr>
        <w:ind w:left="360" w:hanging="360"/>
      </w:pPr>
      <w:r>
        <w:lastRenderedPageBreak/>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009F1F07">
        <w:t>The student-centered data collected including documentation of repeated assessments or achievement at reasonable intervals</w:t>
      </w:r>
    </w:p>
    <w:p w14:paraId="48DDCF7B" w14:textId="7692147C" w:rsidR="00AF267B" w:rsidRDefault="00F94852" w:rsidP="00F91A66">
      <w:pPr>
        <w:ind w:left="360" w:hanging="360"/>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5AEDC4C6" w:rsidRPr="78A13ECA">
        <w:t>Assessment information, which includes the assessment used (e</w:t>
      </w:r>
      <w:r w:rsidR="0060103F">
        <w:t>.</w:t>
      </w:r>
      <w:r w:rsidR="5AEDC4C6" w:rsidRPr="78A13ECA">
        <w:t>g.</w:t>
      </w:r>
      <w:r w:rsidR="0060103F">
        <w:t>,</w:t>
      </w:r>
      <w:r w:rsidR="5AEDC4C6" w:rsidRPr="78A13ECA">
        <w:t xml:space="preserve"> Curriculum-based, standardized, criterion-referenced) and the Evaluator for the Assessment (name/title).</w:t>
      </w:r>
    </w:p>
    <w:p w14:paraId="47495E87" w14:textId="04007E35" w:rsidR="00AF267B" w:rsidRDefault="00AF267B" w:rsidP="78A13ECA">
      <w:pPr>
        <w:pStyle w:val="AOENumberedList"/>
        <w:tabs>
          <w:tab w:val="clear" w:pos="720"/>
        </w:tabs>
        <w:ind w:left="0" w:firstLine="0"/>
        <w:rPr>
          <w:rFonts w:eastAsia="MS Mincho"/>
        </w:rPr>
      </w:pPr>
    </w:p>
    <w:p w14:paraId="1133881E" w14:textId="3AB66238" w:rsidR="009F1F07" w:rsidRDefault="009F1F07" w:rsidP="78A13ECA">
      <w:pPr>
        <w:pStyle w:val="AOENumberedList"/>
        <w:tabs>
          <w:tab w:val="clear" w:pos="720"/>
        </w:tabs>
        <w:ind w:left="0" w:firstLine="0"/>
      </w:pPr>
      <w:r>
        <w:t>The educationally relevant medical findings:</w:t>
      </w:r>
      <w:r w:rsidR="000B36CC">
        <w:t xml:space="preserve">   </w:t>
      </w:r>
      <w:r w:rsidR="005743D4">
        <w:fldChar w:fldCharType="begin">
          <w:ffData>
            <w:name w:val="Check4"/>
            <w:enabled/>
            <w:calcOnExit w:val="0"/>
            <w:checkBox>
              <w:sizeAuto/>
              <w:default w:val="0"/>
            </w:checkBox>
          </w:ffData>
        </w:fldChar>
      </w:r>
      <w:r w:rsidR="005743D4">
        <w:instrText xml:space="preserve"> FORMCHECKBOX </w:instrText>
      </w:r>
      <w:r w:rsidR="00471F88">
        <w:fldChar w:fldCharType="separate"/>
      </w:r>
      <w:r w:rsidR="005743D4">
        <w:fldChar w:fldCharType="end"/>
      </w:r>
      <w:r w:rsidR="000B36CC">
        <w:t xml:space="preserve"> </w:t>
      </w:r>
      <w:r>
        <w:t>exist and are described, or</w:t>
      </w:r>
      <w:r w:rsidR="000B36CC">
        <w:t xml:space="preserve"> </w:t>
      </w:r>
      <w:r w:rsidR="005743D4">
        <w:fldChar w:fldCharType="begin">
          <w:ffData>
            <w:name w:val="Check4"/>
            <w:enabled/>
            <w:calcOnExit w:val="0"/>
            <w:checkBox>
              <w:sizeAuto/>
              <w:default w:val="0"/>
            </w:checkBox>
          </w:ffData>
        </w:fldChar>
      </w:r>
      <w:r w:rsidR="005743D4">
        <w:instrText xml:space="preserve"> FORMCHECKBOX </w:instrText>
      </w:r>
      <w:r w:rsidR="00471F88">
        <w:fldChar w:fldCharType="separate"/>
      </w:r>
      <w:r w:rsidR="005743D4">
        <w:fldChar w:fldCharType="end"/>
      </w:r>
      <w:r w:rsidR="0060103F">
        <w:t xml:space="preserve"> </w:t>
      </w:r>
      <w:r>
        <w:t>do not exist</w:t>
      </w:r>
    </w:p>
    <w:p w14:paraId="78A96925" w14:textId="77777777" w:rsidR="00AF267B" w:rsidRDefault="00AF267B" w:rsidP="005743D4">
      <w:pPr>
        <w:pStyle w:val="AOENumberedList"/>
        <w:tabs>
          <w:tab w:val="clear" w:pos="720"/>
        </w:tabs>
        <w:ind w:firstLine="0"/>
      </w:pPr>
    </w:p>
    <w:p w14:paraId="00F9B368" w14:textId="4DBCBFC5" w:rsidR="009F1F07" w:rsidRDefault="009F1F07" w:rsidP="00663F13">
      <w:pPr>
        <w:pStyle w:val="AOENumberedList"/>
      </w:pPr>
      <w:r>
        <w:t>The documentation that the parents were notified about:</w:t>
      </w:r>
    </w:p>
    <w:p w14:paraId="06643B5B" w14:textId="79693352" w:rsidR="009F1F07" w:rsidRDefault="00A37E55" w:rsidP="00C04384">
      <w:pPr>
        <w:pStyle w:val="AOENumberedList"/>
        <w:tabs>
          <w:tab w:val="clear" w:pos="720"/>
          <w:tab w:val="num" w:pos="450"/>
        </w:tabs>
        <w:ind w:left="360" w:hanging="360"/>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009F1F07">
        <w:t>Student performance data collected, and general education services provided (what was collected, its purpose, and if the LEA has rules about collection of data (i.e</w:t>
      </w:r>
      <w:r w:rsidR="000B36CC">
        <w:t>.,</w:t>
      </w:r>
      <w:r w:rsidR="009F1F07">
        <w:t xml:space="preserve"> frequency, interventions used, EST, MTSS)</w:t>
      </w:r>
    </w:p>
    <w:p w14:paraId="4E45C9BB" w14:textId="277D1127" w:rsidR="009F1F07" w:rsidRDefault="00A37E55" w:rsidP="00663F13">
      <w:pPr>
        <w:pStyle w:val="AOENumberedList"/>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009F1F07">
        <w:t>Strategies for increasing the student’s rate of learning</w:t>
      </w:r>
    </w:p>
    <w:p w14:paraId="6658EEB2" w14:textId="0407BF8B" w:rsidR="009F1F07" w:rsidRDefault="00A37E55" w:rsidP="00663F13">
      <w:pPr>
        <w:pStyle w:val="AOENumberedList"/>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009F1F07">
        <w:t>Results of repeated assessments of student’s progress</w:t>
      </w:r>
    </w:p>
    <w:p w14:paraId="7CCA027E" w14:textId="384BD7B7" w:rsidR="009F1F07" w:rsidRDefault="00A37E55" w:rsidP="00663F13">
      <w:pPr>
        <w:pStyle w:val="AOENumberedList"/>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T</w:t>
      </w:r>
      <w:r w:rsidR="009F1F07">
        <w:t>he right to request an evaluation</w:t>
      </w:r>
    </w:p>
    <w:p w14:paraId="2CD81FD0" w14:textId="77777777" w:rsidR="001F3D19" w:rsidRPr="00B97020" w:rsidRDefault="001F3D19" w:rsidP="0007336F">
      <w:pPr>
        <w:pStyle w:val="NormalWeb"/>
        <w:spacing w:before="240" w:beforeAutospacing="0" w:after="60" w:afterAutospacing="0"/>
        <w:rPr>
          <w:rFonts w:ascii="Palatino Linotype" w:hAnsi="Palatino Linotype"/>
          <w:sz w:val="22"/>
          <w:szCs w:val="22"/>
        </w:rPr>
      </w:pPr>
      <w:r w:rsidRPr="00B97020">
        <w:rPr>
          <w:rFonts w:ascii="Palatino Linotype" w:hAnsi="Palatino Linotype"/>
          <w:color w:val="000000"/>
          <w:sz w:val="22"/>
          <w:szCs w:val="22"/>
        </w:rPr>
        <w:t>List the area(s) of concern in the box below (e.g., reading fluency, math calculation, and reading comprehension). </w:t>
      </w:r>
    </w:p>
    <w:p w14:paraId="7A4926E8" w14:textId="77777777" w:rsidR="001F3D19" w:rsidRPr="00B97020" w:rsidRDefault="001F3D19" w:rsidP="001F3D19">
      <w:pPr>
        <w:pStyle w:val="NormalWeb"/>
        <w:spacing w:before="0" w:beforeAutospacing="0" w:after="60" w:afterAutospacing="0"/>
        <w:rPr>
          <w:rFonts w:ascii="Palatino Linotype" w:hAnsi="Palatino Linotype"/>
          <w:sz w:val="22"/>
          <w:szCs w:val="22"/>
        </w:rPr>
      </w:pPr>
      <w:r w:rsidRPr="00B97020">
        <w:rPr>
          <w:rFonts w:ascii="Palatino Linotype" w:hAnsi="Palatino Linotype"/>
          <w:color w:val="000000"/>
          <w:sz w:val="22"/>
          <w:szCs w:val="22"/>
        </w:rPr>
        <w:t>For each area of concern listed, check “Yes” or “No” to indicate. </w:t>
      </w:r>
    </w:p>
    <w:p w14:paraId="636682E6" w14:textId="77777777" w:rsidR="001F3D19" w:rsidRPr="00B97020" w:rsidRDefault="001F3D19" w:rsidP="001F3D19">
      <w:pPr>
        <w:pStyle w:val="NormalWeb"/>
        <w:spacing w:before="0" w:beforeAutospacing="0" w:after="60" w:afterAutospacing="0"/>
        <w:ind w:left="720"/>
        <w:rPr>
          <w:rFonts w:ascii="Palatino Linotype" w:hAnsi="Palatino Linotype"/>
          <w:sz w:val="22"/>
          <w:szCs w:val="22"/>
        </w:rPr>
      </w:pPr>
      <w:r w:rsidRPr="00B97020">
        <w:rPr>
          <w:rFonts w:ascii="Palatino Linotype" w:hAnsi="Palatino Linotype"/>
          <w:color w:val="000000"/>
          <w:sz w:val="22"/>
          <w:szCs w:val="22"/>
        </w:rPr>
        <w:t>(1) Inadequate classroom achievement, </w:t>
      </w:r>
    </w:p>
    <w:p w14:paraId="6EB88BB1" w14:textId="77777777" w:rsidR="001F3D19" w:rsidRPr="00B97020" w:rsidRDefault="001F3D19" w:rsidP="001F3D19">
      <w:pPr>
        <w:pStyle w:val="NormalWeb"/>
        <w:spacing w:before="0" w:beforeAutospacing="0" w:after="60" w:afterAutospacing="0"/>
        <w:ind w:left="720"/>
        <w:rPr>
          <w:rFonts w:ascii="Palatino Linotype" w:hAnsi="Palatino Linotype"/>
          <w:sz w:val="22"/>
          <w:szCs w:val="22"/>
        </w:rPr>
      </w:pPr>
      <w:r w:rsidRPr="00B97020">
        <w:rPr>
          <w:rFonts w:ascii="Palatino Linotype" w:hAnsi="Palatino Linotype"/>
          <w:color w:val="000000"/>
          <w:sz w:val="22"/>
          <w:szCs w:val="22"/>
        </w:rPr>
        <w:t xml:space="preserve">(2) Insufficient progress, </w:t>
      </w:r>
      <w:r w:rsidRPr="00B97020">
        <w:rPr>
          <w:rFonts w:ascii="Palatino Linotype" w:hAnsi="Palatino Linotype"/>
          <w:b/>
          <w:bCs/>
          <w:color w:val="000000"/>
          <w:sz w:val="22"/>
          <w:szCs w:val="22"/>
        </w:rPr>
        <w:t>and</w:t>
      </w:r>
    </w:p>
    <w:p w14:paraId="38D3F2D9" w14:textId="77777777" w:rsidR="001F3D19" w:rsidRPr="00B97020" w:rsidRDefault="001F3D19" w:rsidP="001F3D19">
      <w:pPr>
        <w:pStyle w:val="NormalWeb"/>
        <w:spacing w:before="0" w:beforeAutospacing="0" w:after="60" w:afterAutospacing="0"/>
        <w:ind w:left="720"/>
        <w:rPr>
          <w:rFonts w:ascii="Palatino Linotype" w:hAnsi="Palatino Linotype"/>
          <w:sz w:val="22"/>
          <w:szCs w:val="22"/>
        </w:rPr>
      </w:pPr>
      <w:r w:rsidRPr="00B97020">
        <w:rPr>
          <w:rFonts w:ascii="Palatino Linotype" w:hAnsi="Palatino Linotype"/>
          <w:color w:val="000000"/>
          <w:sz w:val="22"/>
          <w:szCs w:val="22"/>
        </w:rPr>
        <w:t>(3) Exclusionary factors as a primary reason DO NOT apply. </w:t>
      </w:r>
    </w:p>
    <w:p w14:paraId="361837E3" w14:textId="17E9F167" w:rsidR="001F3D19" w:rsidRPr="00B97020" w:rsidRDefault="001F3D19" w:rsidP="001F3D19">
      <w:pPr>
        <w:pStyle w:val="NormalWeb"/>
        <w:spacing w:before="0" w:beforeAutospacing="0" w:after="0" w:afterAutospacing="0"/>
        <w:rPr>
          <w:rFonts w:ascii="Palatino Linotype" w:hAnsi="Palatino Linotype"/>
          <w:color w:val="000000"/>
          <w:sz w:val="22"/>
          <w:szCs w:val="22"/>
        </w:rPr>
      </w:pPr>
      <w:r w:rsidRPr="00B97020">
        <w:rPr>
          <w:rFonts w:ascii="Palatino Linotype" w:hAnsi="Palatino Linotype"/>
          <w:color w:val="000000"/>
          <w:sz w:val="22"/>
          <w:szCs w:val="22"/>
        </w:rPr>
        <w:t xml:space="preserve">If all three are checked “Yes” for </w:t>
      </w:r>
      <w:r w:rsidRPr="00B97020">
        <w:rPr>
          <w:rFonts w:ascii="Palatino Linotype" w:hAnsi="Palatino Linotype"/>
          <w:b/>
          <w:bCs/>
          <w:color w:val="000000"/>
          <w:sz w:val="22"/>
          <w:szCs w:val="22"/>
        </w:rPr>
        <w:t>at least one area of concern</w:t>
      </w:r>
      <w:r w:rsidRPr="00B97020">
        <w:rPr>
          <w:rFonts w:ascii="Palatino Linotype" w:hAnsi="Palatino Linotype"/>
          <w:color w:val="000000"/>
          <w:sz w:val="22"/>
          <w:szCs w:val="22"/>
        </w:rPr>
        <w:t>, then the student meets eligibility criteria for SLD.</w:t>
      </w:r>
    </w:p>
    <w:p w14:paraId="04DEAAE1" w14:textId="77777777" w:rsidR="00323CF3" w:rsidRDefault="00323CF3" w:rsidP="001F3D19">
      <w:pPr>
        <w:pStyle w:val="NormalWeb"/>
        <w:spacing w:before="0" w:beforeAutospacing="0" w:after="0" w:afterAutospacing="0"/>
      </w:pPr>
    </w:p>
    <w:tbl>
      <w:tblPr>
        <w:tblStyle w:val="TableGrid"/>
        <w:tblW w:w="9895" w:type="dxa"/>
        <w:tblLook w:val="04A0" w:firstRow="1" w:lastRow="0" w:firstColumn="1" w:lastColumn="0" w:noHBand="0" w:noVBand="1"/>
      </w:tblPr>
      <w:tblGrid>
        <w:gridCol w:w="3415"/>
        <w:gridCol w:w="2340"/>
        <w:gridCol w:w="1840"/>
        <w:gridCol w:w="2300"/>
      </w:tblGrid>
      <w:tr w:rsidR="00323CF3" w:rsidRPr="000D67C7" w14:paraId="52AEF3A3" w14:textId="77777777" w:rsidTr="007718CE">
        <w:tc>
          <w:tcPr>
            <w:tcW w:w="3415" w:type="dxa"/>
            <w:vAlign w:val="center"/>
          </w:tcPr>
          <w:p w14:paraId="1958C099" w14:textId="219AB4BF" w:rsidR="00323CF3" w:rsidRPr="00323CF3" w:rsidRDefault="00323CF3" w:rsidP="00125370">
            <w:pPr>
              <w:pStyle w:val="Heading1"/>
              <w:spacing w:before="120" w:after="120"/>
              <w:jc w:val="center"/>
              <w:outlineLvl w:val="0"/>
              <w:rPr>
                <w:sz w:val="24"/>
                <w:szCs w:val="24"/>
              </w:rPr>
            </w:pPr>
            <w:r w:rsidRPr="00323CF3">
              <w:rPr>
                <w:sz w:val="24"/>
                <w:szCs w:val="24"/>
              </w:rPr>
              <w:t xml:space="preserve">Area(s) of </w:t>
            </w:r>
            <w:r w:rsidR="00125370">
              <w:rPr>
                <w:sz w:val="24"/>
                <w:szCs w:val="24"/>
              </w:rPr>
              <w:t>C</w:t>
            </w:r>
            <w:r w:rsidRPr="00323CF3">
              <w:rPr>
                <w:sz w:val="24"/>
                <w:szCs w:val="24"/>
              </w:rPr>
              <w:t xml:space="preserve">oncern </w:t>
            </w:r>
            <w:r w:rsidR="00125370">
              <w:rPr>
                <w:sz w:val="24"/>
                <w:szCs w:val="24"/>
              </w:rPr>
              <w:t>C</w:t>
            </w:r>
            <w:r w:rsidRPr="00323CF3">
              <w:rPr>
                <w:sz w:val="24"/>
                <w:szCs w:val="24"/>
              </w:rPr>
              <w:t>onsidered</w:t>
            </w:r>
          </w:p>
        </w:tc>
        <w:tc>
          <w:tcPr>
            <w:tcW w:w="2340" w:type="dxa"/>
            <w:vAlign w:val="center"/>
          </w:tcPr>
          <w:p w14:paraId="7CE16CD1" w14:textId="77777777" w:rsidR="00323CF3" w:rsidRPr="00323CF3" w:rsidRDefault="00323CF3" w:rsidP="00125370">
            <w:pPr>
              <w:pStyle w:val="Heading1"/>
              <w:spacing w:before="120" w:after="120"/>
              <w:jc w:val="center"/>
              <w:outlineLvl w:val="0"/>
              <w:rPr>
                <w:sz w:val="24"/>
                <w:szCs w:val="24"/>
              </w:rPr>
            </w:pPr>
            <w:r w:rsidRPr="00323CF3">
              <w:rPr>
                <w:color w:val="000000"/>
                <w:sz w:val="24"/>
                <w:szCs w:val="24"/>
              </w:rPr>
              <w:t>Inadequate Classroom Achievement</w:t>
            </w:r>
          </w:p>
        </w:tc>
        <w:tc>
          <w:tcPr>
            <w:tcW w:w="1840" w:type="dxa"/>
            <w:vAlign w:val="center"/>
          </w:tcPr>
          <w:p w14:paraId="6F1899D0" w14:textId="77777777" w:rsidR="00323CF3" w:rsidRPr="00323CF3" w:rsidRDefault="00323CF3" w:rsidP="00125370">
            <w:pPr>
              <w:pStyle w:val="Heading1"/>
              <w:spacing w:before="120" w:after="120"/>
              <w:jc w:val="center"/>
              <w:outlineLvl w:val="0"/>
              <w:rPr>
                <w:sz w:val="24"/>
                <w:szCs w:val="24"/>
              </w:rPr>
            </w:pPr>
            <w:r w:rsidRPr="00323CF3">
              <w:rPr>
                <w:color w:val="000000"/>
                <w:sz w:val="24"/>
                <w:szCs w:val="24"/>
              </w:rPr>
              <w:t>Insufficient Progress</w:t>
            </w:r>
          </w:p>
        </w:tc>
        <w:tc>
          <w:tcPr>
            <w:tcW w:w="2300" w:type="dxa"/>
            <w:vAlign w:val="center"/>
          </w:tcPr>
          <w:p w14:paraId="1394E8AD" w14:textId="6408DD06" w:rsidR="00323CF3" w:rsidRPr="00DC3339" w:rsidRDefault="00323CF3" w:rsidP="00125370">
            <w:pPr>
              <w:pStyle w:val="Heading1"/>
              <w:spacing w:before="120" w:after="120"/>
              <w:jc w:val="center"/>
              <w:outlineLvl w:val="0"/>
              <w:rPr>
                <w:color w:val="000000"/>
                <w:sz w:val="24"/>
                <w:szCs w:val="24"/>
              </w:rPr>
            </w:pPr>
            <w:r w:rsidRPr="00323CF3">
              <w:rPr>
                <w:color w:val="000000"/>
                <w:sz w:val="24"/>
                <w:szCs w:val="24"/>
              </w:rPr>
              <w:t>Exclusionary Factors</w:t>
            </w:r>
            <w:r w:rsidR="00DC3339">
              <w:rPr>
                <w:color w:val="000000"/>
                <w:sz w:val="24"/>
                <w:szCs w:val="24"/>
              </w:rPr>
              <w:t xml:space="preserve"> </w:t>
            </w:r>
            <w:r w:rsidRPr="00323CF3">
              <w:rPr>
                <w:color w:val="000000"/>
                <w:sz w:val="24"/>
                <w:szCs w:val="24"/>
              </w:rPr>
              <w:t>DO NOT apply</w:t>
            </w:r>
          </w:p>
        </w:tc>
      </w:tr>
      <w:tr w:rsidR="009C73FA" w:rsidRPr="000D67C7" w14:paraId="0BA174DF" w14:textId="77777777" w:rsidTr="007718CE">
        <w:tc>
          <w:tcPr>
            <w:tcW w:w="3415" w:type="dxa"/>
            <w:vAlign w:val="center"/>
          </w:tcPr>
          <w:p w14:paraId="1CC5964C" w14:textId="4714D522" w:rsidR="009C73FA" w:rsidRPr="00125370" w:rsidRDefault="00125370" w:rsidP="00125370">
            <w:pPr>
              <w:spacing w:after="120"/>
              <w:rPr>
                <w:sz w:val="20"/>
                <w:szCs w:val="20"/>
              </w:rPr>
            </w:pPr>
            <w:r w:rsidRPr="00125370">
              <w:rPr>
                <w:b/>
                <w:bCs w:val="0"/>
              </w:rPr>
              <w:fldChar w:fldCharType="begin">
                <w:ffData>
                  <w:name w:val="Text1"/>
                  <w:enabled/>
                  <w:calcOnExit w:val="0"/>
                  <w:textInput/>
                </w:ffData>
              </w:fldChar>
            </w:r>
            <w:r w:rsidRPr="00125370">
              <w:rPr>
                <w:b/>
                <w:bCs w:val="0"/>
              </w:rPr>
              <w:instrText xml:space="preserve"> FORMTEXT </w:instrText>
            </w:r>
            <w:r w:rsidRPr="00125370">
              <w:rPr>
                <w:b/>
                <w:bCs w:val="0"/>
              </w:rPr>
            </w:r>
            <w:r w:rsidRPr="00125370">
              <w:rPr>
                <w:b/>
                <w:bCs w:val="0"/>
              </w:rPr>
              <w:fldChar w:fldCharType="separate"/>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rPr>
              <w:fldChar w:fldCharType="end"/>
            </w:r>
          </w:p>
        </w:tc>
        <w:tc>
          <w:tcPr>
            <w:tcW w:w="2340" w:type="dxa"/>
            <w:vAlign w:val="center"/>
          </w:tcPr>
          <w:p w14:paraId="6323B288" w14:textId="3D1CECD4" w:rsidR="009C73FA" w:rsidRPr="000D67C7" w:rsidRDefault="009C73FA" w:rsidP="00125370">
            <w:pPr>
              <w:spacing w:after="120"/>
              <w:jc w:val="center"/>
              <w:rPr>
                <w:sz w:val="20"/>
                <w:szCs w:val="20"/>
              </w:rPr>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Yes</w:t>
            </w:r>
            <w:r w:rsidR="00084B2B">
              <w:rPr>
                <w:sz w:val="20"/>
                <w:szCs w:val="20"/>
              </w:rPr>
              <w:t xml:space="preserve">     </w:t>
            </w:r>
            <w:r>
              <w:rPr>
                <w:sz w:val="20"/>
                <w:szCs w:val="20"/>
              </w:rPr>
              <w:t xml:space="preserve">     </w:t>
            </w: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No</w:t>
            </w:r>
          </w:p>
        </w:tc>
        <w:tc>
          <w:tcPr>
            <w:tcW w:w="1840" w:type="dxa"/>
            <w:vAlign w:val="center"/>
          </w:tcPr>
          <w:p w14:paraId="6B84EBD6" w14:textId="59621005" w:rsidR="009C73FA" w:rsidRPr="000D67C7" w:rsidRDefault="009C73FA" w:rsidP="00125370">
            <w:pPr>
              <w:spacing w:after="120"/>
              <w:jc w:val="center"/>
              <w:rPr>
                <w:sz w:val="20"/>
                <w:szCs w:val="20"/>
              </w:rPr>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Yes</w:t>
            </w:r>
            <w:r>
              <w:rPr>
                <w:sz w:val="20"/>
                <w:szCs w:val="20"/>
              </w:rPr>
              <w:t xml:space="preserve">     </w:t>
            </w: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No</w:t>
            </w:r>
          </w:p>
        </w:tc>
        <w:tc>
          <w:tcPr>
            <w:tcW w:w="2300" w:type="dxa"/>
            <w:vAlign w:val="center"/>
          </w:tcPr>
          <w:p w14:paraId="6558682D" w14:textId="01750B20" w:rsidR="009C73FA" w:rsidRPr="000D67C7" w:rsidRDefault="009C73FA" w:rsidP="00125370">
            <w:pPr>
              <w:spacing w:after="120"/>
              <w:jc w:val="center"/>
              <w:rPr>
                <w:sz w:val="20"/>
                <w:szCs w:val="20"/>
              </w:rPr>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Yes</w:t>
            </w:r>
            <w:r w:rsidR="00084B2B">
              <w:rPr>
                <w:sz w:val="20"/>
                <w:szCs w:val="20"/>
              </w:rPr>
              <w:t xml:space="preserve">     </w:t>
            </w:r>
            <w:r>
              <w:rPr>
                <w:sz w:val="20"/>
                <w:szCs w:val="20"/>
              </w:rPr>
              <w:t xml:space="preserve">     </w:t>
            </w: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No</w:t>
            </w:r>
          </w:p>
        </w:tc>
      </w:tr>
      <w:tr w:rsidR="009C73FA" w:rsidRPr="000D67C7" w14:paraId="4345639F" w14:textId="77777777" w:rsidTr="007718CE">
        <w:tc>
          <w:tcPr>
            <w:tcW w:w="3415" w:type="dxa"/>
            <w:vAlign w:val="center"/>
          </w:tcPr>
          <w:p w14:paraId="4C0D3F6A" w14:textId="4BA1B986" w:rsidR="009C73FA" w:rsidRDefault="00125370" w:rsidP="00125370">
            <w:pPr>
              <w:spacing w:after="120"/>
              <w:rPr>
                <w:sz w:val="20"/>
                <w:szCs w:val="20"/>
              </w:rPr>
            </w:pPr>
            <w:r w:rsidRPr="00125370">
              <w:rPr>
                <w:b/>
                <w:bCs w:val="0"/>
              </w:rPr>
              <w:fldChar w:fldCharType="begin">
                <w:ffData>
                  <w:name w:val="Text1"/>
                  <w:enabled/>
                  <w:calcOnExit w:val="0"/>
                  <w:textInput/>
                </w:ffData>
              </w:fldChar>
            </w:r>
            <w:r w:rsidRPr="00125370">
              <w:rPr>
                <w:b/>
                <w:bCs w:val="0"/>
              </w:rPr>
              <w:instrText xml:space="preserve"> FORMTEXT </w:instrText>
            </w:r>
            <w:r w:rsidRPr="00125370">
              <w:rPr>
                <w:b/>
                <w:bCs w:val="0"/>
              </w:rPr>
            </w:r>
            <w:r w:rsidRPr="00125370">
              <w:rPr>
                <w:b/>
                <w:bCs w:val="0"/>
              </w:rPr>
              <w:fldChar w:fldCharType="separate"/>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rPr>
              <w:fldChar w:fldCharType="end"/>
            </w:r>
          </w:p>
        </w:tc>
        <w:tc>
          <w:tcPr>
            <w:tcW w:w="2340" w:type="dxa"/>
            <w:vAlign w:val="center"/>
          </w:tcPr>
          <w:p w14:paraId="3346AC63" w14:textId="4D7EB1DB" w:rsidR="009C73FA" w:rsidRPr="000D67C7" w:rsidRDefault="009C73FA" w:rsidP="00125370">
            <w:pPr>
              <w:spacing w:after="120"/>
              <w:jc w:val="center"/>
              <w:rPr>
                <w:rFonts w:ascii="Segoe UI Symbol" w:hAnsi="Segoe UI Symbol" w:cs="Segoe UI Symbol"/>
                <w:sz w:val="20"/>
                <w:szCs w:val="20"/>
              </w:rPr>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Yes</w:t>
            </w:r>
            <w:r>
              <w:rPr>
                <w:sz w:val="20"/>
                <w:szCs w:val="20"/>
              </w:rPr>
              <w:t xml:space="preserve">  </w:t>
            </w:r>
            <w:r w:rsidR="00084B2B">
              <w:rPr>
                <w:sz w:val="20"/>
                <w:szCs w:val="20"/>
              </w:rPr>
              <w:t xml:space="preserve">     </w:t>
            </w:r>
            <w:r>
              <w:rPr>
                <w:sz w:val="20"/>
                <w:szCs w:val="20"/>
              </w:rPr>
              <w:t xml:space="preserve">   </w:t>
            </w: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No</w:t>
            </w:r>
          </w:p>
        </w:tc>
        <w:tc>
          <w:tcPr>
            <w:tcW w:w="1840" w:type="dxa"/>
            <w:vAlign w:val="center"/>
          </w:tcPr>
          <w:p w14:paraId="39501480" w14:textId="77DA60DB" w:rsidR="009C73FA" w:rsidRPr="000D67C7" w:rsidRDefault="009C73FA" w:rsidP="00125370">
            <w:pPr>
              <w:spacing w:after="120"/>
              <w:jc w:val="center"/>
              <w:rPr>
                <w:sz w:val="20"/>
                <w:szCs w:val="20"/>
              </w:rPr>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Yes</w:t>
            </w:r>
            <w:r>
              <w:rPr>
                <w:sz w:val="20"/>
                <w:szCs w:val="20"/>
              </w:rPr>
              <w:t xml:space="preserve">     </w:t>
            </w: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No</w:t>
            </w:r>
          </w:p>
        </w:tc>
        <w:tc>
          <w:tcPr>
            <w:tcW w:w="2300" w:type="dxa"/>
            <w:vAlign w:val="center"/>
          </w:tcPr>
          <w:p w14:paraId="502F57BA" w14:textId="293CF994" w:rsidR="009C73FA" w:rsidRPr="000D67C7" w:rsidRDefault="009C73FA" w:rsidP="00125370">
            <w:pPr>
              <w:spacing w:after="120"/>
              <w:jc w:val="center"/>
              <w:rPr>
                <w:sz w:val="20"/>
                <w:szCs w:val="20"/>
              </w:rPr>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Yes</w:t>
            </w:r>
            <w:r>
              <w:rPr>
                <w:sz w:val="20"/>
                <w:szCs w:val="20"/>
              </w:rPr>
              <w:t xml:space="preserve"> </w:t>
            </w:r>
            <w:r w:rsidR="00084B2B">
              <w:rPr>
                <w:sz w:val="20"/>
                <w:szCs w:val="20"/>
              </w:rPr>
              <w:t xml:space="preserve">     </w:t>
            </w:r>
            <w:r>
              <w:rPr>
                <w:sz w:val="20"/>
                <w:szCs w:val="20"/>
              </w:rPr>
              <w:t xml:space="preserve">    </w:t>
            </w: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No</w:t>
            </w:r>
          </w:p>
        </w:tc>
      </w:tr>
      <w:tr w:rsidR="009C73FA" w:rsidRPr="000D67C7" w14:paraId="7FFD445E" w14:textId="77777777" w:rsidTr="007718CE">
        <w:tc>
          <w:tcPr>
            <w:tcW w:w="3415" w:type="dxa"/>
            <w:vAlign w:val="center"/>
          </w:tcPr>
          <w:p w14:paraId="580B9790" w14:textId="16572266" w:rsidR="009C73FA" w:rsidRDefault="00125370" w:rsidP="00125370">
            <w:pPr>
              <w:spacing w:after="120"/>
              <w:rPr>
                <w:sz w:val="20"/>
                <w:szCs w:val="20"/>
              </w:rPr>
            </w:pPr>
            <w:r w:rsidRPr="00125370">
              <w:rPr>
                <w:b/>
                <w:bCs w:val="0"/>
              </w:rPr>
              <w:fldChar w:fldCharType="begin">
                <w:ffData>
                  <w:name w:val="Text1"/>
                  <w:enabled/>
                  <w:calcOnExit w:val="0"/>
                  <w:textInput/>
                </w:ffData>
              </w:fldChar>
            </w:r>
            <w:r w:rsidRPr="00125370">
              <w:rPr>
                <w:b/>
                <w:bCs w:val="0"/>
              </w:rPr>
              <w:instrText xml:space="preserve"> FORMTEXT </w:instrText>
            </w:r>
            <w:r w:rsidRPr="00125370">
              <w:rPr>
                <w:b/>
                <w:bCs w:val="0"/>
              </w:rPr>
            </w:r>
            <w:r w:rsidRPr="00125370">
              <w:rPr>
                <w:b/>
                <w:bCs w:val="0"/>
              </w:rPr>
              <w:fldChar w:fldCharType="separate"/>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rPr>
              <w:fldChar w:fldCharType="end"/>
            </w:r>
          </w:p>
        </w:tc>
        <w:tc>
          <w:tcPr>
            <w:tcW w:w="2340" w:type="dxa"/>
            <w:vAlign w:val="center"/>
          </w:tcPr>
          <w:p w14:paraId="4FC2501F" w14:textId="6269C77B" w:rsidR="009C73FA" w:rsidRPr="000D67C7" w:rsidRDefault="009C73FA" w:rsidP="00125370">
            <w:pPr>
              <w:spacing w:after="120"/>
              <w:jc w:val="center"/>
              <w:rPr>
                <w:rFonts w:ascii="Segoe UI Symbol" w:hAnsi="Segoe UI Symbol" w:cs="Segoe UI Symbol"/>
                <w:sz w:val="20"/>
                <w:szCs w:val="20"/>
              </w:rPr>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Yes</w:t>
            </w:r>
            <w:r>
              <w:rPr>
                <w:sz w:val="20"/>
                <w:szCs w:val="20"/>
              </w:rPr>
              <w:t xml:space="preserve"> </w:t>
            </w:r>
            <w:r w:rsidR="00084B2B">
              <w:rPr>
                <w:sz w:val="20"/>
                <w:szCs w:val="20"/>
              </w:rPr>
              <w:t xml:space="preserve">     </w:t>
            </w:r>
            <w:r>
              <w:rPr>
                <w:sz w:val="20"/>
                <w:szCs w:val="20"/>
              </w:rPr>
              <w:t xml:space="preserve">    </w:t>
            </w: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No</w:t>
            </w:r>
          </w:p>
        </w:tc>
        <w:tc>
          <w:tcPr>
            <w:tcW w:w="1840" w:type="dxa"/>
            <w:vAlign w:val="center"/>
          </w:tcPr>
          <w:p w14:paraId="6C8882CF" w14:textId="3902706B" w:rsidR="009C73FA" w:rsidRPr="000D67C7" w:rsidRDefault="009C73FA" w:rsidP="00125370">
            <w:pPr>
              <w:spacing w:after="120"/>
              <w:jc w:val="center"/>
              <w:rPr>
                <w:sz w:val="20"/>
                <w:szCs w:val="20"/>
              </w:rPr>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Yes</w:t>
            </w:r>
            <w:r>
              <w:rPr>
                <w:sz w:val="20"/>
                <w:szCs w:val="20"/>
              </w:rPr>
              <w:t xml:space="preserve">     </w:t>
            </w: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No</w:t>
            </w:r>
          </w:p>
        </w:tc>
        <w:tc>
          <w:tcPr>
            <w:tcW w:w="2300" w:type="dxa"/>
            <w:vAlign w:val="center"/>
          </w:tcPr>
          <w:p w14:paraId="4C0F3F54" w14:textId="006FA311" w:rsidR="009C73FA" w:rsidRPr="000D67C7" w:rsidRDefault="009C73FA" w:rsidP="00125370">
            <w:pPr>
              <w:spacing w:after="120"/>
              <w:jc w:val="center"/>
              <w:rPr>
                <w:sz w:val="20"/>
                <w:szCs w:val="20"/>
              </w:rPr>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Yes</w:t>
            </w:r>
            <w:r w:rsidR="00084B2B">
              <w:rPr>
                <w:sz w:val="20"/>
                <w:szCs w:val="20"/>
              </w:rPr>
              <w:t xml:space="preserve">     </w:t>
            </w:r>
            <w:r>
              <w:rPr>
                <w:sz w:val="20"/>
                <w:szCs w:val="20"/>
              </w:rPr>
              <w:t xml:space="preserve">     </w:t>
            </w: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No</w:t>
            </w:r>
          </w:p>
        </w:tc>
      </w:tr>
      <w:tr w:rsidR="009C73FA" w:rsidRPr="000D67C7" w14:paraId="1DA74F5F" w14:textId="77777777" w:rsidTr="007718CE">
        <w:tc>
          <w:tcPr>
            <w:tcW w:w="3415" w:type="dxa"/>
            <w:vAlign w:val="center"/>
          </w:tcPr>
          <w:p w14:paraId="3234B599" w14:textId="27CF58EE" w:rsidR="009C73FA" w:rsidRDefault="00125370" w:rsidP="00125370">
            <w:pPr>
              <w:spacing w:after="120"/>
              <w:rPr>
                <w:sz w:val="20"/>
                <w:szCs w:val="20"/>
              </w:rPr>
            </w:pPr>
            <w:r w:rsidRPr="00125370">
              <w:rPr>
                <w:b/>
                <w:bCs w:val="0"/>
              </w:rPr>
              <w:fldChar w:fldCharType="begin">
                <w:ffData>
                  <w:name w:val="Text1"/>
                  <w:enabled/>
                  <w:calcOnExit w:val="0"/>
                  <w:textInput/>
                </w:ffData>
              </w:fldChar>
            </w:r>
            <w:r w:rsidRPr="00125370">
              <w:rPr>
                <w:b/>
                <w:bCs w:val="0"/>
              </w:rPr>
              <w:instrText xml:space="preserve"> FORMTEXT </w:instrText>
            </w:r>
            <w:r w:rsidRPr="00125370">
              <w:rPr>
                <w:b/>
                <w:bCs w:val="0"/>
              </w:rPr>
            </w:r>
            <w:r w:rsidRPr="00125370">
              <w:rPr>
                <w:b/>
                <w:bCs w:val="0"/>
              </w:rPr>
              <w:fldChar w:fldCharType="separate"/>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rPr>
              <w:fldChar w:fldCharType="end"/>
            </w:r>
          </w:p>
        </w:tc>
        <w:tc>
          <w:tcPr>
            <w:tcW w:w="2340" w:type="dxa"/>
            <w:vAlign w:val="center"/>
          </w:tcPr>
          <w:p w14:paraId="2B277458" w14:textId="10F94463" w:rsidR="009C73FA" w:rsidRPr="000D67C7" w:rsidRDefault="009C73FA" w:rsidP="00125370">
            <w:pPr>
              <w:spacing w:after="120"/>
              <w:jc w:val="center"/>
              <w:rPr>
                <w:rFonts w:ascii="Segoe UI Symbol" w:hAnsi="Segoe UI Symbol" w:cs="Segoe UI Symbol"/>
                <w:sz w:val="20"/>
                <w:szCs w:val="20"/>
              </w:rPr>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Yes</w:t>
            </w:r>
            <w:r>
              <w:rPr>
                <w:sz w:val="20"/>
                <w:szCs w:val="20"/>
              </w:rPr>
              <w:t xml:space="preserve"> </w:t>
            </w:r>
            <w:r w:rsidR="00084B2B">
              <w:rPr>
                <w:sz w:val="20"/>
                <w:szCs w:val="20"/>
              </w:rPr>
              <w:t xml:space="preserve">     </w:t>
            </w:r>
            <w:r>
              <w:rPr>
                <w:sz w:val="20"/>
                <w:szCs w:val="20"/>
              </w:rPr>
              <w:t xml:space="preserve">    </w:t>
            </w: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No</w:t>
            </w:r>
          </w:p>
        </w:tc>
        <w:tc>
          <w:tcPr>
            <w:tcW w:w="1840" w:type="dxa"/>
            <w:vAlign w:val="center"/>
          </w:tcPr>
          <w:p w14:paraId="23A70B91" w14:textId="5C9E4F5E" w:rsidR="009C73FA" w:rsidRPr="000D67C7" w:rsidRDefault="009C73FA" w:rsidP="00125370">
            <w:pPr>
              <w:spacing w:after="120"/>
              <w:jc w:val="center"/>
              <w:rPr>
                <w:sz w:val="20"/>
                <w:szCs w:val="20"/>
              </w:rPr>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Yes</w:t>
            </w:r>
            <w:r>
              <w:rPr>
                <w:sz w:val="20"/>
                <w:szCs w:val="20"/>
              </w:rPr>
              <w:t xml:space="preserve">     </w:t>
            </w: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No</w:t>
            </w:r>
          </w:p>
        </w:tc>
        <w:tc>
          <w:tcPr>
            <w:tcW w:w="2300" w:type="dxa"/>
            <w:vAlign w:val="center"/>
          </w:tcPr>
          <w:p w14:paraId="5A738AF9" w14:textId="30C321F2" w:rsidR="009C73FA" w:rsidRPr="000D67C7" w:rsidRDefault="009C73FA" w:rsidP="00125370">
            <w:pPr>
              <w:spacing w:after="120"/>
              <w:jc w:val="center"/>
              <w:rPr>
                <w:sz w:val="20"/>
                <w:szCs w:val="20"/>
              </w:rPr>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Yes</w:t>
            </w:r>
            <w:r>
              <w:rPr>
                <w:sz w:val="20"/>
                <w:szCs w:val="20"/>
              </w:rPr>
              <w:t xml:space="preserve"> </w:t>
            </w:r>
            <w:r w:rsidR="00084B2B">
              <w:rPr>
                <w:sz w:val="20"/>
                <w:szCs w:val="20"/>
              </w:rPr>
              <w:t xml:space="preserve">     </w:t>
            </w:r>
            <w:r>
              <w:rPr>
                <w:sz w:val="20"/>
                <w:szCs w:val="20"/>
              </w:rPr>
              <w:t xml:space="preserve">    </w:t>
            </w: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Pr="000D67C7">
              <w:rPr>
                <w:sz w:val="20"/>
                <w:szCs w:val="20"/>
              </w:rPr>
              <w:t>No</w:t>
            </w:r>
          </w:p>
        </w:tc>
      </w:tr>
    </w:tbl>
    <w:p w14:paraId="6CEF6364" w14:textId="559255E8" w:rsidR="00F4687A" w:rsidRDefault="00F4687A" w:rsidP="00F4687A">
      <w:pPr>
        <w:rPr>
          <w:i/>
          <w:iCs/>
          <w:sz w:val="20"/>
          <w:szCs w:val="20"/>
        </w:rPr>
      </w:pPr>
      <w:r w:rsidRPr="000D67C7">
        <w:rPr>
          <w:i/>
          <w:iCs/>
          <w:sz w:val="20"/>
          <w:szCs w:val="20"/>
        </w:rPr>
        <w:t>If there are more areas of concern, add rows to this chart</w:t>
      </w:r>
    </w:p>
    <w:p w14:paraId="2528EDBE" w14:textId="4052CEDD" w:rsidR="00F4687A" w:rsidRPr="00B70BA1" w:rsidRDefault="39F1514C" w:rsidP="0007336F">
      <w:pPr>
        <w:spacing w:before="240"/>
        <w:rPr>
          <w:rFonts w:eastAsia="Palatino Linotype" w:cs="Palatino Linotype"/>
          <w:b/>
          <w:bCs w:val="0"/>
        </w:rPr>
      </w:pPr>
      <w:r w:rsidRPr="00B70BA1">
        <w:rPr>
          <w:rFonts w:eastAsia="Palatino Linotype" w:cs="Palatino Linotype"/>
          <w:b/>
          <w:bCs w:val="0"/>
        </w:rPr>
        <w:t>Statements of Assurances:</w:t>
      </w:r>
    </w:p>
    <w:p w14:paraId="47864E5A" w14:textId="5E4F8C94" w:rsidR="00F4687A" w:rsidRDefault="008E0B31" w:rsidP="00CB1B85">
      <w:pPr>
        <w:spacing w:after="240"/>
        <w:ind w:left="360" w:hanging="360"/>
        <w:rPr>
          <w:rFonts w:eastAsia="Palatino Linotype" w:cs="Palatino Linotype"/>
        </w:rPr>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39F1514C" w:rsidRPr="78A13ECA">
        <w:rPr>
          <w:rFonts w:eastAsia="Palatino Linotype" w:cs="Palatino Linotype"/>
        </w:rPr>
        <w:t>The student has been provided with explicit and systematic instruction in the essential components of scientific, research-based and/or evidence-based reading instruction or math from a qualified teacher, including regular assessments of achievement to document the student’s response to scientific, research-based and/or evidence-based intervention as a part of the evaluation procedures.</w:t>
      </w:r>
    </w:p>
    <w:p w14:paraId="3F2D9A94" w14:textId="68C9142A" w:rsidR="00F4687A" w:rsidRDefault="008E0B31" w:rsidP="00CB1B85">
      <w:pPr>
        <w:spacing w:after="240"/>
        <w:ind w:left="360" w:hanging="360"/>
        <w:rPr>
          <w:rFonts w:eastAsia="Palatino Linotype" w:cs="Palatino Linotype"/>
        </w:rPr>
      </w:pPr>
      <w:r>
        <w:lastRenderedPageBreak/>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39F1514C" w:rsidRPr="78A13ECA">
        <w:rPr>
          <w:rFonts w:eastAsia="Palatino Linotype" w:cs="Palatino Linotype"/>
        </w:rPr>
        <w:t>The IEP team decision of whether the child has a specific learning disability was based on information from a variety of sources and not on any single measure or assessment as the sole criterion.  The evaluation is sufficiently comprehensive to appropriately identify all the child’s special education and related service needs, whether commonly linked to the disability category.</w:t>
      </w:r>
    </w:p>
    <w:p w14:paraId="0560B8FB" w14:textId="3A00F3EC" w:rsidR="00F4687A" w:rsidRDefault="00375C31" w:rsidP="0095553B">
      <w:pPr>
        <w:spacing w:after="240"/>
        <w:rPr>
          <w:rFonts w:eastAsia="Palatino Linotype" w:cs="Palatino Linotype"/>
        </w:rPr>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t xml:space="preserve"> </w:t>
      </w:r>
      <w:r w:rsidR="39F1514C" w:rsidRPr="78A13ECA">
        <w:rPr>
          <w:rFonts w:eastAsia="Palatino Linotype" w:cs="Palatino Linotype"/>
        </w:rPr>
        <w:t>The IQ/discrepancy (ability/achievement) model was not used to determine eligibility.</w:t>
      </w:r>
    </w:p>
    <w:p w14:paraId="74804F58" w14:textId="0892330A" w:rsidR="002B33FA" w:rsidRDefault="00F4687A" w:rsidP="00CB1B85">
      <w:pPr>
        <w:spacing w:after="240"/>
        <w:ind w:left="450" w:hanging="450"/>
      </w:pPr>
      <w:r>
        <w:fldChar w:fldCharType="begin">
          <w:ffData>
            <w:name w:val="Check4"/>
            <w:enabled/>
            <w:calcOnExit w:val="0"/>
            <w:checkBox>
              <w:sizeAuto/>
              <w:default w:val="0"/>
            </w:checkBox>
          </w:ffData>
        </w:fldChar>
      </w:r>
      <w:r>
        <w:instrText xml:space="preserve"> FORMCHECKBOX </w:instrText>
      </w:r>
      <w:r w:rsidR="00471F88">
        <w:fldChar w:fldCharType="separate"/>
      </w:r>
      <w:r>
        <w:fldChar w:fldCharType="end"/>
      </w:r>
      <w:r w:rsidR="00375C31">
        <w:t xml:space="preserve">  The team agrees that this student has a Specific Learning Disability as defined in the </w:t>
      </w:r>
      <w:r w:rsidR="00375C31" w:rsidRPr="00FF3953">
        <w:t>State Board of Education Rule</w:t>
      </w:r>
      <w:r w:rsidR="00375C31" w:rsidRPr="003D5679">
        <w:t xml:space="preserve"> </w:t>
      </w:r>
      <w:r w:rsidR="00375C31" w:rsidRPr="00FF3953">
        <w:t>(SBE Rule)</w:t>
      </w:r>
      <w:r w:rsidR="00375C31" w:rsidRPr="003D5679">
        <w:t xml:space="preserve"> 2362.2.5</w:t>
      </w:r>
      <w:r w:rsidR="00375C31" w:rsidRPr="00FF3953">
        <w:t>, as well as</w:t>
      </w:r>
      <w:r w:rsidR="00375C31" w:rsidRPr="003D5679">
        <w:t xml:space="preserve"> with</w:t>
      </w:r>
      <w:r w:rsidR="00375C31" w:rsidRPr="00FF3953">
        <w:t xml:space="preserve"> IDEA Regulation</w:t>
      </w:r>
      <w:r w:rsidR="00375C31">
        <w:t>s</w:t>
      </w:r>
      <w:r w:rsidR="00375C31" w:rsidRPr="00FF3953">
        <w:t xml:space="preserve"> 34 CFR §§300.3</w:t>
      </w:r>
      <w:r w:rsidR="00375C31" w:rsidRPr="003D5679">
        <w:t>07-300.</w:t>
      </w:r>
      <w:r w:rsidR="00375C31" w:rsidRPr="00157545">
        <w:t>311 and</w:t>
      </w:r>
      <w:r w:rsidR="00375C31">
        <w:t xml:space="preserve"> is eligible for special education.</w:t>
      </w:r>
      <w:r w:rsidR="799B6C7A">
        <w:t xml:space="preserve"> </w:t>
      </w:r>
    </w:p>
    <w:tbl>
      <w:tblPr>
        <w:tblStyle w:val="TableGrid"/>
        <w:tblW w:w="0" w:type="auto"/>
        <w:tblLook w:val="04A0" w:firstRow="1" w:lastRow="0" w:firstColumn="1" w:lastColumn="0" w:noHBand="0" w:noVBand="1"/>
      </w:tblPr>
      <w:tblGrid>
        <w:gridCol w:w="3326"/>
        <w:gridCol w:w="3689"/>
        <w:gridCol w:w="2965"/>
      </w:tblGrid>
      <w:tr w:rsidR="00336250" w14:paraId="4D0A545E" w14:textId="77777777" w:rsidTr="006E5356">
        <w:tc>
          <w:tcPr>
            <w:tcW w:w="3326" w:type="dxa"/>
            <w:vAlign w:val="center"/>
          </w:tcPr>
          <w:p w14:paraId="21B77C6B" w14:textId="57AEE752" w:rsidR="00336250" w:rsidRPr="00336250" w:rsidRDefault="00336250" w:rsidP="008D77FC">
            <w:pPr>
              <w:pStyle w:val="Heading1"/>
              <w:spacing w:before="120" w:after="120"/>
              <w:jc w:val="center"/>
              <w:outlineLvl w:val="0"/>
              <w:rPr>
                <w:sz w:val="24"/>
                <w:szCs w:val="24"/>
              </w:rPr>
            </w:pPr>
            <w:r w:rsidRPr="00336250">
              <w:rPr>
                <w:sz w:val="24"/>
                <w:szCs w:val="24"/>
              </w:rPr>
              <w:t>Multidisciplinary Team Members (as defined by IDEA 300.306(a)(1) and 300.308; ECEA 4.02(6)(b)</w:t>
            </w:r>
          </w:p>
        </w:tc>
        <w:tc>
          <w:tcPr>
            <w:tcW w:w="3689" w:type="dxa"/>
            <w:vAlign w:val="center"/>
          </w:tcPr>
          <w:p w14:paraId="172CD443" w14:textId="6BED1BF7" w:rsidR="00336250" w:rsidRPr="00336250" w:rsidRDefault="00336250" w:rsidP="008D77FC">
            <w:pPr>
              <w:pStyle w:val="Heading1"/>
              <w:spacing w:before="120" w:after="120"/>
              <w:jc w:val="center"/>
              <w:outlineLvl w:val="0"/>
              <w:rPr>
                <w:sz w:val="24"/>
                <w:szCs w:val="24"/>
              </w:rPr>
            </w:pPr>
            <w:r w:rsidRPr="00336250">
              <w:rPr>
                <w:sz w:val="24"/>
                <w:szCs w:val="24"/>
              </w:rPr>
              <w:t>Title</w:t>
            </w:r>
          </w:p>
        </w:tc>
        <w:tc>
          <w:tcPr>
            <w:tcW w:w="2965" w:type="dxa"/>
            <w:vAlign w:val="center"/>
          </w:tcPr>
          <w:p w14:paraId="2DD7DB71" w14:textId="24E04FB8" w:rsidR="00336250" w:rsidRPr="00336250" w:rsidRDefault="00336250" w:rsidP="008D77FC">
            <w:pPr>
              <w:pStyle w:val="Heading1"/>
              <w:spacing w:before="120" w:after="120"/>
              <w:jc w:val="center"/>
              <w:outlineLvl w:val="0"/>
              <w:rPr>
                <w:sz w:val="24"/>
                <w:szCs w:val="24"/>
              </w:rPr>
            </w:pPr>
            <w:r w:rsidRPr="0070417F">
              <w:rPr>
                <w:sz w:val="24"/>
                <w:szCs w:val="24"/>
              </w:rPr>
              <w:t>Indicate Agreement with Team Decision</w:t>
            </w:r>
            <w:r w:rsidR="003737EE" w:rsidRPr="0070417F">
              <w:rPr>
                <w:sz w:val="24"/>
                <w:szCs w:val="24"/>
              </w:rPr>
              <w:t xml:space="preserve"> and</w:t>
            </w:r>
            <w:r w:rsidRPr="0070417F">
              <w:rPr>
                <w:sz w:val="24"/>
                <w:szCs w:val="24"/>
              </w:rPr>
              <w:t xml:space="preserve"> </w:t>
            </w:r>
            <w:r w:rsidR="003737EE" w:rsidRPr="0070417F">
              <w:rPr>
                <w:sz w:val="24"/>
                <w:szCs w:val="24"/>
              </w:rPr>
              <w:t>A</w:t>
            </w:r>
            <w:r w:rsidRPr="0070417F">
              <w:rPr>
                <w:sz w:val="24"/>
                <w:szCs w:val="24"/>
              </w:rPr>
              <w:t xml:space="preserve">dd Initials </w:t>
            </w:r>
            <w:r w:rsidR="003737EE" w:rsidRPr="0070417F">
              <w:rPr>
                <w:sz w:val="24"/>
                <w:szCs w:val="24"/>
              </w:rPr>
              <w:t>B</w:t>
            </w:r>
            <w:r w:rsidRPr="0070417F">
              <w:rPr>
                <w:sz w:val="24"/>
                <w:szCs w:val="24"/>
              </w:rPr>
              <w:t xml:space="preserve">eside </w:t>
            </w:r>
            <w:r w:rsidR="003737EE" w:rsidRPr="0070417F">
              <w:rPr>
                <w:sz w:val="24"/>
                <w:szCs w:val="24"/>
              </w:rPr>
              <w:t>C</w:t>
            </w:r>
            <w:r w:rsidRPr="0070417F">
              <w:rPr>
                <w:sz w:val="24"/>
                <w:szCs w:val="24"/>
              </w:rPr>
              <w:t>hoice</w:t>
            </w:r>
          </w:p>
        </w:tc>
      </w:tr>
      <w:tr w:rsidR="0095553B" w14:paraId="4CEA3A51" w14:textId="77777777" w:rsidTr="006E5356">
        <w:tc>
          <w:tcPr>
            <w:tcW w:w="3326" w:type="dxa"/>
            <w:vAlign w:val="center"/>
          </w:tcPr>
          <w:p w14:paraId="1EAC7A7B" w14:textId="105552DA" w:rsidR="0095553B" w:rsidRDefault="0095553B" w:rsidP="0095553B">
            <w:pPr>
              <w:spacing w:after="120"/>
            </w:pPr>
            <w:r w:rsidRPr="00125370">
              <w:rPr>
                <w:b/>
                <w:bCs w:val="0"/>
              </w:rPr>
              <w:fldChar w:fldCharType="begin">
                <w:ffData>
                  <w:name w:val="Text1"/>
                  <w:enabled/>
                  <w:calcOnExit w:val="0"/>
                  <w:textInput/>
                </w:ffData>
              </w:fldChar>
            </w:r>
            <w:r w:rsidRPr="00125370">
              <w:rPr>
                <w:b/>
                <w:bCs w:val="0"/>
              </w:rPr>
              <w:instrText xml:space="preserve"> FORMTEXT </w:instrText>
            </w:r>
            <w:r w:rsidRPr="00125370">
              <w:rPr>
                <w:b/>
                <w:bCs w:val="0"/>
              </w:rPr>
            </w:r>
            <w:r w:rsidRPr="00125370">
              <w:rPr>
                <w:b/>
                <w:bCs w:val="0"/>
              </w:rPr>
              <w:fldChar w:fldCharType="separate"/>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rPr>
              <w:fldChar w:fldCharType="end"/>
            </w:r>
          </w:p>
        </w:tc>
        <w:tc>
          <w:tcPr>
            <w:tcW w:w="3689" w:type="dxa"/>
          </w:tcPr>
          <w:p w14:paraId="59E39640" w14:textId="1DE2B439" w:rsidR="0095553B" w:rsidRDefault="0095553B" w:rsidP="0095553B">
            <w:pPr>
              <w:spacing w:after="120"/>
            </w:pPr>
            <w:r w:rsidRPr="00D23B78">
              <w:rPr>
                <w:b/>
                <w:bCs w:val="0"/>
              </w:rPr>
              <w:fldChar w:fldCharType="begin">
                <w:ffData>
                  <w:name w:val="Text1"/>
                  <w:enabled/>
                  <w:calcOnExit w:val="0"/>
                  <w:textInput/>
                </w:ffData>
              </w:fldChar>
            </w:r>
            <w:r w:rsidRPr="00D23B78">
              <w:rPr>
                <w:b/>
                <w:bCs w:val="0"/>
              </w:rPr>
              <w:instrText xml:space="preserve"> FORMTEXT </w:instrText>
            </w:r>
            <w:r w:rsidRPr="00D23B78">
              <w:rPr>
                <w:b/>
                <w:bCs w:val="0"/>
              </w:rPr>
            </w:r>
            <w:r w:rsidRPr="00D23B78">
              <w:rPr>
                <w:b/>
                <w:bCs w:val="0"/>
              </w:rPr>
              <w:fldChar w:fldCharType="separate"/>
            </w:r>
            <w:r w:rsidRPr="00D23B78">
              <w:rPr>
                <w:b/>
                <w:bCs w:val="0"/>
                <w:noProof/>
              </w:rPr>
              <w:t> </w:t>
            </w:r>
            <w:r w:rsidRPr="00D23B78">
              <w:rPr>
                <w:b/>
                <w:bCs w:val="0"/>
                <w:noProof/>
              </w:rPr>
              <w:t> </w:t>
            </w:r>
            <w:r w:rsidRPr="00D23B78">
              <w:rPr>
                <w:b/>
                <w:bCs w:val="0"/>
                <w:noProof/>
              </w:rPr>
              <w:t> </w:t>
            </w:r>
            <w:r w:rsidRPr="00D23B78">
              <w:rPr>
                <w:b/>
                <w:bCs w:val="0"/>
                <w:noProof/>
              </w:rPr>
              <w:t> </w:t>
            </w:r>
            <w:r w:rsidRPr="00D23B78">
              <w:rPr>
                <w:b/>
                <w:bCs w:val="0"/>
                <w:noProof/>
              </w:rPr>
              <w:t> </w:t>
            </w:r>
            <w:r w:rsidRPr="00D23B78">
              <w:rPr>
                <w:b/>
                <w:bCs w:val="0"/>
              </w:rPr>
              <w:fldChar w:fldCharType="end"/>
            </w:r>
          </w:p>
        </w:tc>
        <w:tc>
          <w:tcPr>
            <w:tcW w:w="2965" w:type="dxa"/>
            <w:vAlign w:val="center"/>
          </w:tcPr>
          <w:p w14:paraId="0B07FFBA" w14:textId="21BF5B36" w:rsidR="0095553B" w:rsidRDefault="0095553B" w:rsidP="0095553B">
            <w:pPr>
              <w:spacing w:after="120"/>
              <w:jc w:val="center"/>
            </w:pPr>
            <w:r w:rsidRPr="00413638">
              <w:fldChar w:fldCharType="begin">
                <w:ffData>
                  <w:name w:val="Check4"/>
                  <w:enabled/>
                  <w:calcOnExit w:val="0"/>
                  <w:checkBox>
                    <w:sizeAuto/>
                    <w:default w:val="0"/>
                  </w:checkBox>
                </w:ffData>
              </w:fldChar>
            </w:r>
            <w:r w:rsidRPr="00413638">
              <w:instrText xml:space="preserve"> FORMCHECKBOX </w:instrText>
            </w:r>
            <w:r w:rsidR="00471F88">
              <w:fldChar w:fldCharType="separate"/>
            </w:r>
            <w:r w:rsidRPr="00413638">
              <w:fldChar w:fldCharType="end"/>
            </w:r>
            <w:r w:rsidRPr="00413638">
              <w:t xml:space="preserve"> Agree </w:t>
            </w:r>
            <w:r>
              <w:t xml:space="preserve">     </w:t>
            </w:r>
            <w:r w:rsidRPr="00413638">
              <w:t xml:space="preserve">    </w:t>
            </w:r>
            <w:r w:rsidRPr="00413638">
              <w:fldChar w:fldCharType="begin">
                <w:ffData>
                  <w:name w:val="Check4"/>
                  <w:enabled/>
                  <w:calcOnExit w:val="0"/>
                  <w:checkBox>
                    <w:sizeAuto/>
                    <w:default w:val="0"/>
                  </w:checkBox>
                </w:ffData>
              </w:fldChar>
            </w:r>
            <w:r w:rsidRPr="00413638">
              <w:instrText xml:space="preserve"> FORMCHECKBOX </w:instrText>
            </w:r>
            <w:r w:rsidR="00471F88">
              <w:fldChar w:fldCharType="separate"/>
            </w:r>
            <w:r w:rsidRPr="00413638">
              <w:fldChar w:fldCharType="end"/>
            </w:r>
            <w:r w:rsidRPr="00413638">
              <w:t xml:space="preserve"> Disagree</w:t>
            </w:r>
          </w:p>
        </w:tc>
      </w:tr>
      <w:tr w:rsidR="0095553B" w14:paraId="08993688" w14:textId="77777777" w:rsidTr="006E5356">
        <w:tc>
          <w:tcPr>
            <w:tcW w:w="3326" w:type="dxa"/>
            <w:vAlign w:val="center"/>
          </w:tcPr>
          <w:p w14:paraId="50CC14A9" w14:textId="345835C9" w:rsidR="0095553B" w:rsidRDefault="0095553B" w:rsidP="0095553B">
            <w:pPr>
              <w:spacing w:after="120"/>
            </w:pPr>
            <w:r w:rsidRPr="00125370">
              <w:rPr>
                <w:b/>
                <w:bCs w:val="0"/>
              </w:rPr>
              <w:fldChar w:fldCharType="begin">
                <w:ffData>
                  <w:name w:val="Text1"/>
                  <w:enabled/>
                  <w:calcOnExit w:val="0"/>
                  <w:textInput/>
                </w:ffData>
              </w:fldChar>
            </w:r>
            <w:r w:rsidRPr="00125370">
              <w:rPr>
                <w:b/>
                <w:bCs w:val="0"/>
              </w:rPr>
              <w:instrText xml:space="preserve"> FORMTEXT </w:instrText>
            </w:r>
            <w:r w:rsidRPr="00125370">
              <w:rPr>
                <w:b/>
                <w:bCs w:val="0"/>
              </w:rPr>
            </w:r>
            <w:r w:rsidRPr="00125370">
              <w:rPr>
                <w:b/>
                <w:bCs w:val="0"/>
              </w:rPr>
              <w:fldChar w:fldCharType="separate"/>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rPr>
              <w:fldChar w:fldCharType="end"/>
            </w:r>
          </w:p>
        </w:tc>
        <w:tc>
          <w:tcPr>
            <w:tcW w:w="3689" w:type="dxa"/>
          </w:tcPr>
          <w:p w14:paraId="40416C10" w14:textId="1D28A6FB" w:rsidR="0095553B" w:rsidRDefault="0095553B" w:rsidP="0095553B">
            <w:pPr>
              <w:spacing w:after="120"/>
            </w:pPr>
            <w:r w:rsidRPr="00D23B78">
              <w:rPr>
                <w:b/>
                <w:bCs w:val="0"/>
              </w:rPr>
              <w:fldChar w:fldCharType="begin">
                <w:ffData>
                  <w:name w:val="Text1"/>
                  <w:enabled/>
                  <w:calcOnExit w:val="0"/>
                  <w:textInput/>
                </w:ffData>
              </w:fldChar>
            </w:r>
            <w:r w:rsidRPr="00D23B78">
              <w:rPr>
                <w:b/>
                <w:bCs w:val="0"/>
              </w:rPr>
              <w:instrText xml:space="preserve"> FORMTEXT </w:instrText>
            </w:r>
            <w:r w:rsidRPr="00D23B78">
              <w:rPr>
                <w:b/>
                <w:bCs w:val="0"/>
              </w:rPr>
            </w:r>
            <w:r w:rsidRPr="00D23B78">
              <w:rPr>
                <w:b/>
                <w:bCs w:val="0"/>
              </w:rPr>
              <w:fldChar w:fldCharType="separate"/>
            </w:r>
            <w:r w:rsidRPr="00D23B78">
              <w:rPr>
                <w:b/>
                <w:bCs w:val="0"/>
                <w:noProof/>
              </w:rPr>
              <w:t> </w:t>
            </w:r>
            <w:r w:rsidRPr="00D23B78">
              <w:rPr>
                <w:b/>
                <w:bCs w:val="0"/>
                <w:noProof/>
              </w:rPr>
              <w:t> </w:t>
            </w:r>
            <w:r w:rsidRPr="00D23B78">
              <w:rPr>
                <w:b/>
                <w:bCs w:val="0"/>
                <w:noProof/>
              </w:rPr>
              <w:t> </w:t>
            </w:r>
            <w:r w:rsidRPr="00D23B78">
              <w:rPr>
                <w:b/>
                <w:bCs w:val="0"/>
                <w:noProof/>
              </w:rPr>
              <w:t> </w:t>
            </w:r>
            <w:r w:rsidRPr="00D23B78">
              <w:rPr>
                <w:b/>
                <w:bCs w:val="0"/>
                <w:noProof/>
              </w:rPr>
              <w:t> </w:t>
            </w:r>
            <w:r w:rsidRPr="00D23B78">
              <w:rPr>
                <w:b/>
                <w:bCs w:val="0"/>
              </w:rPr>
              <w:fldChar w:fldCharType="end"/>
            </w:r>
          </w:p>
        </w:tc>
        <w:tc>
          <w:tcPr>
            <w:tcW w:w="2965" w:type="dxa"/>
            <w:vAlign w:val="center"/>
          </w:tcPr>
          <w:p w14:paraId="28DB8565" w14:textId="55230A02" w:rsidR="0095553B" w:rsidRDefault="0095553B" w:rsidP="0095553B">
            <w:pPr>
              <w:spacing w:after="120"/>
              <w:jc w:val="center"/>
            </w:pPr>
            <w:r w:rsidRPr="00413638">
              <w:fldChar w:fldCharType="begin">
                <w:ffData>
                  <w:name w:val="Check4"/>
                  <w:enabled/>
                  <w:calcOnExit w:val="0"/>
                  <w:checkBox>
                    <w:sizeAuto/>
                    <w:default w:val="0"/>
                  </w:checkBox>
                </w:ffData>
              </w:fldChar>
            </w:r>
            <w:r w:rsidRPr="00413638">
              <w:instrText xml:space="preserve"> FORMCHECKBOX </w:instrText>
            </w:r>
            <w:r w:rsidR="00471F88">
              <w:fldChar w:fldCharType="separate"/>
            </w:r>
            <w:r w:rsidRPr="00413638">
              <w:fldChar w:fldCharType="end"/>
            </w:r>
            <w:r w:rsidRPr="00413638">
              <w:t xml:space="preserve"> Agree    </w:t>
            </w:r>
            <w:r>
              <w:t xml:space="preserve">     </w:t>
            </w:r>
            <w:r w:rsidRPr="00413638">
              <w:t xml:space="preserve"> </w:t>
            </w:r>
            <w:r w:rsidRPr="00413638">
              <w:fldChar w:fldCharType="begin">
                <w:ffData>
                  <w:name w:val="Check4"/>
                  <w:enabled/>
                  <w:calcOnExit w:val="0"/>
                  <w:checkBox>
                    <w:sizeAuto/>
                    <w:default w:val="0"/>
                  </w:checkBox>
                </w:ffData>
              </w:fldChar>
            </w:r>
            <w:r w:rsidRPr="00413638">
              <w:instrText xml:space="preserve"> FORMCHECKBOX </w:instrText>
            </w:r>
            <w:r w:rsidR="00471F88">
              <w:fldChar w:fldCharType="separate"/>
            </w:r>
            <w:r w:rsidRPr="00413638">
              <w:fldChar w:fldCharType="end"/>
            </w:r>
            <w:r w:rsidRPr="00413638">
              <w:t xml:space="preserve"> Disagree</w:t>
            </w:r>
          </w:p>
        </w:tc>
      </w:tr>
      <w:tr w:rsidR="0095553B" w14:paraId="15D1CC31" w14:textId="77777777" w:rsidTr="006E5356">
        <w:tc>
          <w:tcPr>
            <w:tcW w:w="3326" w:type="dxa"/>
            <w:vAlign w:val="center"/>
          </w:tcPr>
          <w:p w14:paraId="78CDB3C7" w14:textId="37142986" w:rsidR="0095553B" w:rsidRDefault="0095553B" w:rsidP="0095553B">
            <w:pPr>
              <w:spacing w:after="120"/>
            </w:pPr>
            <w:r w:rsidRPr="00125370">
              <w:rPr>
                <w:b/>
                <w:bCs w:val="0"/>
              </w:rPr>
              <w:fldChar w:fldCharType="begin">
                <w:ffData>
                  <w:name w:val="Text1"/>
                  <w:enabled/>
                  <w:calcOnExit w:val="0"/>
                  <w:textInput/>
                </w:ffData>
              </w:fldChar>
            </w:r>
            <w:r w:rsidRPr="00125370">
              <w:rPr>
                <w:b/>
                <w:bCs w:val="0"/>
              </w:rPr>
              <w:instrText xml:space="preserve"> FORMTEXT </w:instrText>
            </w:r>
            <w:r w:rsidRPr="00125370">
              <w:rPr>
                <w:b/>
                <w:bCs w:val="0"/>
              </w:rPr>
            </w:r>
            <w:r w:rsidRPr="00125370">
              <w:rPr>
                <w:b/>
                <w:bCs w:val="0"/>
              </w:rPr>
              <w:fldChar w:fldCharType="separate"/>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rPr>
              <w:fldChar w:fldCharType="end"/>
            </w:r>
          </w:p>
        </w:tc>
        <w:tc>
          <w:tcPr>
            <w:tcW w:w="3689" w:type="dxa"/>
          </w:tcPr>
          <w:p w14:paraId="0676D83A" w14:textId="3B9AAE78" w:rsidR="0095553B" w:rsidRDefault="0095553B" w:rsidP="0095553B">
            <w:pPr>
              <w:spacing w:after="120"/>
            </w:pPr>
            <w:r w:rsidRPr="00D23B78">
              <w:rPr>
                <w:b/>
                <w:bCs w:val="0"/>
              </w:rPr>
              <w:fldChar w:fldCharType="begin">
                <w:ffData>
                  <w:name w:val="Text1"/>
                  <w:enabled/>
                  <w:calcOnExit w:val="0"/>
                  <w:textInput/>
                </w:ffData>
              </w:fldChar>
            </w:r>
            <w:r w:rsidRPr="00D23B78">
              <w:rPr>
                <w:b/>
                <w:bCs w:val="0"/>
              </w:rPr>
              <w:instrText xml:space="preserve"> FORMTEXT </w:instrText>
            </w:r>
            <w:r w:rsidRPr="00D23B78">
              <w:rPr>
                <w:b/>
                <w:bCs w:val="0"/>
              </w:rPr>
            </w:r>
            <w:r w:rsidRPr="00D23B78">
              <w:rPr>
                <w:b/>
                <w:bCs w:val="0"/>
              </w:rPr>
              <w:fldChar w:fldCharType="separate"/>
            </w:r>
            <w:r w:rsidRPr="00D23B78">
              <w:rPr>
                <w:b/>
                <w:bCs w:val="0"/>
                <w:noProof/>
              </w:rPr>
              <w:t> </w:t>
            </w:r>
            <w:r w:rsidRPr="00D23B78">
              <w:rPr>
                <w:b/>
                <w:bCs w:val="0"/>
                <w:noProof/>
              </w:rPr>
              <w:t> </w:t>
            </w:r>
            <w:r w:rsidRPr="00D23B78">
              <w:rPr>
                <w:b/>
                <w:bCs w:val="0"/>
                <w:noProof/>
              </w:rPr>
              <w:t> </w:t>
            </w:r>
            <w:r w:rsidRPr="00D23B78">
              <w:rPr>
                <w:b/>
                <w:bCs w:val="0"/>
                <w:noProof/>
              </w:rPr>
              <w:t> </w:t>
            </w:r>
            <w:r w:rsidRPr="00D23B78">
              <w:rPr>
                <w:b/>
                <w:bCs w:val="0"/>
                <w:noProof/>
              </w:rPr>
              <w:t> </w:t>
            </w:r>
            <w:r w:rsidRPr="00D23B78">
              <w:rPr>
                <w:b/>
                <w:bCs w:val="0"/>
              </w:rPr>
              <w:fldChar w:fldCharType="end"/>
            </w:r>
          </w:p>
        </w:tc>
        <w:tc>
          <w:tcPr>
            <w:tcW w:w="2965" w:type="dxa"/>
            <w:vAlign w:val="center"/>
          </w:tcPr>
          <w:p w14:paraId="1851D129" w14:textId="49B4FA63" w:rsidR="0095553B" w:rsidRDefault="0095553B" w:rsidP="0095553B">
            <w:pPr>
              <w:spacing w:after="120"/>
              <w:jc w:val="center"/>
            </w:pPr>
            <w:r w:rsidRPr="00413638">
              <w:fldChar w:fldCharType="begin">
                <w:ffData>
                  <w:name w:val="Check4"/>
                  <w:enabled/>
                  <w:calcOnExit w:val="0"/>
                  <w:checkBox>
                    <w:sizeAuto/>
                    <w:default w:val="0"/>
                  </w:checkBox>
                </w:ffData>
              </w:fldChar>
            </w:r>
            <w:r w:rsidRPr="00413638">
              <w:instrText xml:space="preserve"> FORMCHECKBOX </w:instrText>
            </w:r>
            <w:r w:rsidR="00471F88">
              <w:fldChar w:fldCharType="separate"/>
            </w:r>
            <w:r w:rsidRPr="00413638">
              <w:fldChar w:fldCharType="end"/>
            </w:r>
            <w:r w:rsidRPr="00413638">
              <w:t xml:space="preserve"> Agree</w:t>
            </w:r>
            <w:r>
              <w:t xml:space="preserve">     </w:t>
            </w:r>
            <w:r w:rsidRPr="00413638">
              <w:t xml:space="preserve">     </w:t>
            </w:r>
            <w:r w:rsidRPr="00413638">
              <w:fldChar w:fldCharType="begin">
                <w:ffData>
                  <w:name w:val="Check4"/>
                  <w:enabled/>
                  <w:calcOnExit w:val="0"/>
                  <w:checkBox>
                    <w:sizeAuto/>
                    <w:default w:val="0"/>
                  </w:checkBox>
                </w:ffData>
              </w:fldChar>
            </w:r>
            <w:r w:rsidRPr="00413638">
              <w:instrText xml:space="preserve"> FORMCHECKBOX </w:instrText>
            </w:r>
            <w:r w:rsidR="00471F88">
              <w:fldChar w:fldCharType="separate"/>
            </w:r>
            <w:r w:rsidRPr="00413638">
              <w:fldChar w:fldCharType="end"/>
            </w:r>
            <w:r w:rsidRPr="00413638">
              <w:t xml:space="preserve"> Disagree</w:t>
            </w:r>
          </w:p>
        </w:tc>
      </w:tr>
      <w:tr w:rsidR="0095553B" w14:paraId="758C38D5" w14:textId="77777777" w:rsidTr="006E5356">
        <w:tc>
          <w:tcPr>
            <w:tcW w:w="3326" w:type="dxa"/>
            <w:vAlign w:val="center"/>
          </w:tcPr>
          <w:p w14:paraId="2C93336B" w14:textId="1B89DACA" w:rsidR="0095553B" w:rsidRDefault="0095553B" w:rsidP="0095553B">
            <w:pPr>
              <w:spacing w:after="120"/>
            </w:pPr>
            <w:r w:rsidRPr="00125370">
              <w:rPr>
                <w:b/>
                <w:bCs w:val="0"/>
              </w:rPr>
              <w:fldChar w:fldCharType="begin">
                <w:ffData>
                  <w:name w:val="Text1"/>
                  <w:enabled/>
                  <w:calcOnExit w:val="0"/>
                  <w:textInput/>
                </w:ffData>
              </w:fldChar>
            </w:r>
            <w:r w:rsidRPr="00125370">
              <w:rPr>
                <w:b/>
                <w:bCs w:val="0"/>
              </w:rPr>
              <w:instrText xml:space="preserve"> FORMTEXT </w:instrText>
            </w:r>
            <w:r w:rsidRPr="00125370">
              <w:rPr>
                <w:b/>
                <w:bCs w:val="0"/>
              </w:rPr>
            </w:r>
            <w:r w:rsidRPr="00125370">
              <w:rPr>
                <w:b/>
                <w:bCs w:val="0"/>
              </w:rPr>
              <w:fldChar w:fldCharType="separate"/>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rPr>
              <w:fldChar w:fldCharType="end"/>
            </w:r>
          </w:p>
        </w:tc>
        <w:tc>
          <w:tcPr>
            <w:tcW w:w="3689" w:type="dxa"/>
          </w:tcPr>
          <w:p w14:paraId="26284B84" w14:textId="38240FC8" w:rsidR="0095553B" w:rsidRDefault="0095553B" w:rsidP="0095553B">
            <w:pPr>
              <w:spacing w:after="120"/>
            </w:pPr>
            <w:r w:rsidRPr="00D23B78">
              <w:rPr>
                <w:b/>
                <w:bCs w:val="0"/>
              </w:rPr>
              <w:fldChar w:fldCharType="begin">
                <w:ffData>
                  <w:name w:val="Text1"/>
                  <w:enabled/>
                  <w:calcOnExit w:val="0"/>
                  <w:textInput/>
                </w:ffData>
              </w:fldChar>
            </w:r>
            <w:r w:rsidRPr="00D23B78">
              <w:rPr>
                <w:b/>
                <w:bCs w:val="0"/>
              </w:rPr>
              <w:instrText xml:space="preserve"> FORMTEXT </w:instrText>
            </w:r>
            <w:r w:rsidRPr="00D23B78">
              <w:rPr>
                <w:b/>
                <w:bCs w:val="0"/>
              </w:rPr>
            </w:r>
            <w:r w:rsidRPr="00D23B78">
              <w:rPr>
                <w:b/>
                <w:bCs w:val="0"/>
              </w:rPr>
              <w:fldChar w:fldCharType="separate"/>
            </w:r>
            <w:r w:rsidRPr="00D23B78">
              <w:rPr>
                <w:b/>
                <w:bCs w:val="0"/>
                <w:noProof/>
              </w:rPr>
              <w:t> </w:t>
            </w:r>
            <w:r w:rsidRPr="00D23B78">
              <w:rPr>
                <w:b/>
                <w:bCs w:val="0"/>
                <w:noProof/>
              </w:rPr>
              <w:t> </w:t>
            </w:r>
            <w:r w:rsidRPr="00D23B78">
              <w:rPr>
                <w:b/>
                <w:bCs w:val="0"/>
                <w:noProof/>
              </w:rPr>
              <w:t> </w:t>
            </w:r>
            <w:r w:rsidRPr="00D23B78">
              <w:rPr>
                <w:b/>
                <w:bCs w:val="0"/>
                <w:noProof/>
              </w:rPr>
              <w:t> </w:t>
            </w:r>
            <w:r w:rsidRPr="00D23B78">
              <w:rPr>
                <w:b/>
                <w:bCs w:val="0"/>
                <w:noProof/>
              </w:rPr>
              <w:t> </w:t>
            </w:r>
            <w:r w:rsidRPr="00D23B78">
              <w:rPr>
                <w:b/>
                <w:bCs w:val="0"/>
              </w:rPr>
              <w:fldChar w:fldCharType="end"/>
            </w:r>
          </w:p>
        </w:tc>
        <w:tc>
          <w:tcPr>
            <w:tcW w:w="2965" w:type="dxa"/>
            <w:vAlign w:val="center"/>
          </w:tcPr>
          <w:p w14:paraId="72E5D0E8" w14:textId="4E533617" w:rsidR="0095553B" w:rsidRDefault="0095553B" w:rsidP="0095553B">
            <w:pPr>
              <w:spacing w:after="120"/>
              <w:jc w:val="center"/>
            </w:pPr>
            <w:r w:rsidRPr="00413638">
              <w:fldChar w:fldCharType="begin">
                <w:ffData>
                  <w:name w:val="Check4"/>
                  <w:enabled/>
                  <w:calcOnExit w:val="0"/>
                  <w:checkBox>
                    <w:sizeAuto/>
                    <w:default w:val="0"/>
                  </w:checkBox>
                </w:ffData>
              </w:fldChar>
            </w:r>
            <w:r w:rsidRPr="00413638">
              <w:instrText xml:space="preserve"> FORMCHECKBOX </w:instrText>
            </w:r>
            <w:r w:rsidR="00471F88">
              <w:fldChar w:fldCharType="separate"/>
            </w:r>
            <w:r w:rsidRPr="00413638">
              <w:fldChar w:fldCharType="end"/>
            </w:r>
            <w:r w:rsidRPr="00413638">
              <w:t xml:space="preserve"> Agree  </w:t>
            </w:r>
            <w:r>
              <w:t xml:space="preserve">     </w:t>
            </w:r>
            <w:r w:rsidRPr="00413638">
              <w:t xml:space="preserve">   </w:t>
            </w:r>
            <w:r w:rsidRPr="00413638">
              <w:fldChar w:fldCharType="begin">
                <w:ffData>
                  <w:name w:val="Check4"/>
                  <w:enabled/>
                  <w:calcOnExit w:val="0"/>
                  <w:checkBox>
                    <w:sizeAuto/>
                    <w:default w:val="0"/>
                  </w:checkBox>
                </w:ffData>
              </w:fldChar>
            </w:r>
            <w:r w:rsidRPr="00413638">
              <w:instrText xml:space="preserve"> FORMCHECKBOX </w:instrText>
            </w:r>
            <w:r w:rsidR="00471F88">
              <w:fldChar w:fldCharType="separate"/>
            </w:r>
            <w:r w:rsidRPr="00413638">
              <w:fldChar w:fldCharType="end"/>
            </w:r>
            <w:r w:rsidRPr="00413638">
              <w:t xml:space="preserve"> Disagree</w:t>
            </w:r>
          </w:p>
        </w:tc>
      </w:tr>
      <w:tr w:rsidR="0095553B" w14:paraId="626BC711" w14:textId="77777777" w:rsidTr="006E5356">
        <w:tc>
          <w:tcPr>
            <w:tcW w:w="3326" w:type="dxa"/>
            <w:vAlign w:val="center"/>
          </w:tcPr>
          <w:p w14:paraId="1F6D3A98" w14:textId="129B3A72" w:rsidR="0095553B" w:rsidRDefault="0095553B" w:rsidP="0095553B">
            <w:pPr>
              <w:spacing w:after="120"/>
            </w:pPr>
            <w:r w:rsidRPr="00125370">
              <w:rPr>
                <w:b/>
                <w:bCs w:val="0"/>
              </w:rPr>
              <w:fldChar w:fldCharType="begin">
                <w:ffData>
                  <w:name w:val="Text1"/>
                  <w:enabled/>
                  <w:calcOnExit w:val="0"/>
                  <w:textInput/>
                </w:ffData>
              </w:fldChar>
            </w:r>
            <w:r w:rsidRPr="00125370">
              <w:rPr>
                <w:b/>
                <w:bCs w:val="0"/>
              </w:rPr>
              <w:instrText xml:space="preserve"> FORMTEXT </w:instrText>
            </w:r>
            <w:r w:rsidRPr="00125370">
              <w:rPr>
                <w:b/>
                <w:bCs w:val="0"/>
              </w:rPr>
            </w:r>
            <w:r w:rsidRPr="00125370">
              <w:rPr>
                <w:b/>
                <w:bCs w:val="0"/>
              </w:rPr>
              <w:fldChar w:fldCharType="separate"/>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rPr>
              <w:fldChar w:fldCharType="end"/>
            </w:r>
          </w:p>
        </w:tc>
        <w:tc>
          <w:tcPr>
            <w:tcW w:w="3689" w:type="dxa"/>
          </w:tcPr>
          <w:p w14:paraId="3C6D8C65" w14:textId="5A7E2B7E" w:rsidR="0095553B" w:rsidRDefault="0095553B" w:rsidP="0095553B">
            <w:pPr>
              <w:spacing w:after="120"/>
            </w:pPr>
            <w:r w:rsidRPr="00D23B78">
              <w:rPr>
                <w:b/>
                <w:bCs w:val="0"/>
              </w:rPr>
              <w:fldChar w:fldCharType="begin">
                <w:ffData>
                  <w:name w:val="Text1"/>
                  <w:enabled/>
                  <w:calcOnExit w:val="0"/>
                  <w:textInput/>
                </w:ffData>
              </w:fldChar>
            </w:r>
            <w:r w:rsidRPr="00D23B78">
              <w:rPr>
                <w:b/>
                <w:bCs w:val="0"/>
              </w:rPr>
              <w:instrText xml:space="preserve"> FORMTEXT </w:instrText>
            </w:r>
            <w:r w:rsidRPr="00D23B78">
              <w:rPr>
                <w:b/>
                <w:bCs w:val="0"/>
              </w:rPr>
            </w:r>
            <w:r w:rsidRPr="00D23B78">
              <w:rPr>
                <w:b/>
                <w:bCs w:val="0"/>
              </w:rPr>
              <w:fldChar w:fldCharType="separate"/>
            </w:r>
            <w:r w:rsidRPr="00D23B78">
              <w:rPr>
                <w:b/>
                <w:bCs w:val="0"/>
                <w:noProof/>
              </w:rPr>
              <w:t> </w:t>
            </w:r>
            <w:r w:rsidRPr="00D23B78">
              <w:rPr>
                <w:b/>
                <w:bCs w:val="0"/>
                <w:noProof/>
              </w:rPr>
              <w:t> </w:t>
            </w:r>
            <w:r w:rsidRPr="00D23B78">
              <w:rPr>
                <w:b/>
                <w:bCs w:val="0"/>
                <w:noProof/>
              </w:rPr>
              <w:t> </w:t>
            </w:r>
            <w:r w:rsidRPr="00D23B78">
              <w:rPr>
                <w:b/>
                <w:bCs w:val="0"/>
                <w:noProof/>
              </w:rPr>
              <w:t> </w:t>
            </w:r>
            <w:r w:rsidRPr="00D23B78">
              <w:rPr>
                <w:b/>
                <w:bCs w:val="0"/>
                <w:noProof/>
              </w:rPr>
              <w:t> </w:t>
            </w:r>
            <w:r w:rsidRPr="00D23B78">
              <w:rPr>
                <w:b/>
                <w:bCs w:val="0"/>
              </w:rPr>
              <w:fldChar w:fldCharType="end"/>
            </w:r>
          </w:p>
        </w:tc>
        <w:tc>
          <w:tcPr>
            <w:tcW w:w="2965" w:type="dxa"/>
            <w:vAlign w:val="center"/>
          </w:tcPr>
          <w:p w14:paraId="51AFDADA" w14:textId="6D0ED11D" w:rsidR="0095553B" w:rsidRDefault="0095553B" w:rsidP="0095553B">
            <w:pPr>
              <w:spacing w:after="120"/>
              <w:jc w:val="center"/>
            </w:pPr>
            <w:r w:rsidRPr="00413638">
              <w:fldChar w:fldCharType="begin">
                <w:ffData>
                  <w:name w:val="Check4"/>
                  <w:enabled/>
                  <w:calcOnExit w:val="0"/>
                  <w:checkBox>
                    <w:sizeAuto/>
                    <w:default w:val="0"/>
                  </w:checkBox>
                </w:ffData>
              </w:fldChar>
            </w:r>
            <w:r w:rsidRPr="00413638">
              <w:instrText xml:space="preserve"> FORMCHECKBOX </w:instrText>
            </w:r>
            <w:r w:rsidR="00471F88">
              <w:fldChar w:fldCharType="separate"/>
            </w:r>
            <w:r w:rsidRPr="00413638">
              <w:fldChar w:fldCharType="end"/>
            </w:r>
            <w:r w:rsidRPr="00413638">
              <w:t xml:space="preserve"> Agree </w:t>
            </w:r>
            <w:r>
              <w:t xml:space="preserve">     </w:t>
            </w:r>
            <w:r w:rsidRPr="00413638">
              <w:t xml:space="preserve">    </w:t>
            </w:r>
            <w:r w:rsidRPr="00413638">
              <w:fldChar w:fldCharType="begin">
                <w:ffData>
                  <w:name w:val="Check4"/>
                  <w:enabled/>
                  <w:calcOnExit w:val="0"/>
                  <w:checkBox>
                    <w:sizeAuto/>
                    <w:default w:val="0"/>
                  </w:checkBox>
                </w:ffData>
              </w:fldChar>
            </w:r>
            <w:r w:rsidRPr="00413638">
              <w:instrText xml:space="preserve"> FORMCHECKBOX </w:instrText>
            </w:r>
            <w:r w:rsidR="00471F88">
              <w:fldChar w:fldCharType="separate"/>
            </w:r>
            <w:r w:rsidRPr="00413638">
              <w:fldChar w:fldCharType="end"/>
            </w:r>
            <w:r w:rsidRPr="00413638">
              <w:t xml:space="preserve"> Disagree</w:t>
            </w:r>
          </w:p>
        </w:tc>
      </w:tr>
      <w:tr w:rsidR="0095553B" w14:paraId="18FD6503" w14:textId="77777777" w:rsidTr="006E5356">
        <w:tc>
          <w:tcPr>
            <w:tcW w:w="3326" w:type="dxa"/>
            <w:vAlign w:val="center"/>
          </w:tcPr>
          <w:p w14:paraId="5BC0CA44" w14:textId="681DF0B1" w:rsidR="0095553B" w:rsidRDefault="0095553B" w:rsidP="0095553B">
            <w:pPr>
              <w:spacing w:after="120"/>
            </w:pPr>
            <w:r w:rsidRPr="00125370">
              <w:rPr>
                <w:b/>
                <w:bCs w:val="0"/>
              </w:rPr>
              <w:fldChar w:fldCharType="begin">
                <w:ffData>
                  <w:name w:val="Text1"/>
                  <w:enabled/>
                  <w:calcOnExit w:val="0"/>
                  <w:textInput/>
                </w:ffData>
              </w:fldChar>
            </w:r>
            <w:r w:rsidRPr="00125370">
              <w:rPr>
                <w:b/>
                <w:bCs w:val="0"/>
              </w:rPr>
              <w:instrText xml:space="preserve"> FORMTEXT </w:instrText>
            </w:r>
            <w:r w:rsidRPr="00125370">
              <w:rPr>
                <w:b/>
                <w:bCs w:val="0"/>
              </w:rPr>
            </w:r>
            <w:r w:rsidRPr="00125370">
              <w:rPr>
                <w:b/>
                <w:bCs w:val="0"/>
              </w:rPr>
              <w:fldChar w:fldCharType="separate"/>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noProof/>
              </w:rPr>
              <w:t> </w:t>
            </w:r>
            <w:r w:rsidRPr="00125370">
              <w:rPr>
                <w:b/>
                <w:bCs w:val="0"/>
              </w:rPr>
              <w:fldChar w:fldCharType="end"/>
            </w:r>
          </w:p>
        </w:tc>
        <w:tc>
          <w:tcPr>
            <w:tcW w:w="3689" w:type="dxa"/>
          </w:tcPr>
          <w:p w14:paraId="0E1C6C8C" w14:textId="355777B0" w:rsidR="0095553B" w:rsidRDefault="0095553B" w:rsidP="0095553B">
            <w:pPr>
              <w:spacing w:after="120"/>
            </w:pPr>
            <w:r w:rsidRPr="00D23B78">
              <w:rPr>
                <w:b/>
                <w:bCs w:val="0"/>
              </w:rPr>
              <w:fldChar w:fldCharType="begin">
                <w:ffData>
                  <w:name w:val="Text1"/>
                  <w:enabled/>
                  <w:calcOnExit w:val="0"/>
                  <w:textInput/>
                </w:ffData>
              </w:fldChar>
            </w:r>
            <w:r w:rsidRPr="00D23B78">
              <w:rPr>
                <w:b/>
                <w:bCs w:val="0"/>
              </w:rPr>
              <w:instrText xml:space="preserve"> FORMTEXT </w:instrText>
            </w:r>
            <w:r w:rsidRPr="00D23B78">
              <w:rPr>
                <w:b/>
                <w:bCs w:val="0"/>
              </w:rPr>
            </w:r>
            <w:r w:rsidRPr="00D23B78">
              <w:rPr>
                <w:b/>
                <w:bCs w:val="0"/>
              </w:rPr>
              <w:fldChar w:fldCharType="separate"/>
            </w:r>
            <w:r w:rsidRPr="00D23B78">
              <w:rPr>
                <w:b/>
                <w:bCs w:val="0"/>
                <w:noProof/>
              </w:rPr>
              <w:t> </w:t>
            </w:r>
            <w:r w:rsidRPr="00D23B78">
              <w:rPr>
                <w:b/>
                <w:bCs w:val="0"/>
                <w:noProof/>
              </w:rPr>
              <w:t> </w:t>
            </w:r>
            <w:r w:rsidRPr="00D23B78">
              <w:rPr>
                <w:b/>
                <w:bCs w:val="0"/>
                <w:noProof/>
              </w:rPr>
              <w:t> </w:t>
            </w:r>
            <w:r w:rsidRPr="00D23B78">
              <w:rPr>
                <w:b/>
                <w:bCs w:val="0"/>
                <w:noProof/>
              </w:rPr>
              <w:t> </w:t>
            </w:r>
            <w:r w:rsidRPr="00D23B78">
              <w:rPr>
                <w:b/>
                <w:bCs w:val="0"/>
                <w:noProof/>
              </w:rPr>
              <w:t> </w:t>
            </w:r>
            <w:r w:rsidRPr="00D23B78">
              <w:rPr>
                <w:b/>
                <w:bCs w:val="0"/>
              </w:rPr>
              <w:fldChar w:fldCharType="end"/>
            </w:r>
          </w:p>
        </w:tc>
        <w:tc>
          <w:tcPr>
            <w:tcW w:w="2965" w:type="dxa"/>
            <w:vAlign w:val="center"/>
          </w:tcPr>
          <w:p w14:paraId="737CE22A" w14:textId="13D11A52" w:rsidR="0095553B" w:rsidRDefault="0095553B" w:rsidP="0095553B">
            <w:pPr>
              <w:spacing w:after="120"/>
              <w:jc w:val="center"/>
            </w:pPr>
            <w:r w:rsidRPr="00413638">
              <w:fldChar w:fldCharType="begin">
                <w:ffData>
                  <w:name w:val="Check4"/>
                  <w:enabled/>
                  <w:calcOnExit w:val="0"/>
                  <w:checkBox>
                    <w:sizeAuto/>
                    <w:default w:val="0"/>
                  </w:checkBox>
                </w:ffData>
              </w:fldChar>
            </w:r>
            <w:r w:rsidRPr="00413638">
              <w:instrText xml:space="preserve"> FORMCHECKBOX </w:instrText>
            </w:r>
            <w:r w:rsidR="00471F88">
              <w:fldChar w:fldCharType="separate"/>
            </w:r>
            <w:r w:rsidRPr="00413638">
              <w:fldChar w:fldCharType="end"/>
            </w:r>
            <w:r w:rsidRPr="00413638">
              <w:t xml:space="preserve"> Agree</w:t>
            </w:r>
            <w:r>
              <w:t xml:space="preserve">     </w:t>
            </w:r>
            <w:r w:rsidRPr="00413638">
              <w:t xml:space="preserve">     </w:t>
            </w:r>
            <w:r w:rsidRPr="00413638">
              <w:fldChar w:fldCharType="begin">
                <w:ffData>
                  <w:name w:val="Check4"/>
                  <w:enabled/>
                  <w:calcOnExit w:val="0"/>
                  <w:checkBox>
                    <w:sizeAuto/>
                    <w:default w:val="0"/>
                  </w:checkBox>
                </w:ffData>
              </w:fldChar>
            </w:r>
            <w:r w:rsidRPr="00413638">
              <w:instrText xml:space="preserve"> FORMCHECKBOX </w:instrText>
            </w:r>
            <w:r w:rsidR="00471F88">
              <w:fldChar w:fldCharType="separate"/>
            </w:r>
            <w:r w:rsidRPr="00413638">
              <w:fldChar w:fldCharType="end"/>
            </w:r>
            <w:r w:rsidRPr="00413638">
              <w:t xml:space="preserve"> Disagree</w:t>
            </w:r>
          </w:p>
        </w:tc>
      </w:tr>
      <w:tr w:rsidR="0095553B" w14:paraId="3A6EDB53" w14:textId="77777777" w:rsidTr="006E5356">
        <w:tc>
          <w:tcPr>
            <w:tcW w:w="3326" w:type="dxa"/>
            <w:vAlign w:val="center"/>
          </w:tcPr>
          <w:p w14:paraId="043CE2CF" w14:textId="681DF0B1" w:rsidR="0095553B" w:rsidRDefault="0095553B" w:rsidP="0095553B">
            <w:pPr>
              <w:spacing w:after="120"/>
            </w:pPr>
            <w:r w:rsidRPr="78A13ECA">
              <w:rPr>
                <w:b/>
              </w:rPr>
              <w:fldChar w:fldCharType="begin"/>
            </w:r>
            <w:r w:rsidRPr="78A13ECA">
              <w:rPr>
                <w:b/>
              </w:rPr>
              <w:instrText xml:space="preserve"> FORMTEXT </w:instrText>
            </w:r>
            <w:r w:rsidRPr="78A13ECA">
              <w:rPr>
                <w:b/>
              </w:rPr>
              <w:fldChar w:fldCharType="separate"/>
            </w:r>
            <w:r w:rsidRPr="78A13ECA">
              <w:rPr>
                <w:b/>
                <w:noProof/>
              </w:rPr>
              <w:t> </w:t>
            </w:r>
            <w:r w:rsidRPr="78A13ECA">
              <w:rPr>
                <w:b/>
                <w:noProof/>
              </w:rPr>
              <w:t> </w:t>
            </w:r>
            <w:r w:rsidRPr="78A13ECA">
              <w:rPr>
                <w:b/>
                <w:noProof/>
              </w:rPr>
              <w:t> </w:t>
            </w:r>
            <w:r w:rsidRPr="78A13ECA">
              <w:rPr>
                <w:b/>
                <w:noProof/>
              </w:rPr>
              <w:t> </w:t>
            </w:r>
            <w:r w:rsidRPr="78A13ECA">
              <w:rPr>
                <w:b/>
                <w:noProof/>
              </w:rPr>
              <w:t> </w:t>
            </w:r>
            <w:r w:rsidRPr="78A13ECA">
              <w:rPr>
                <w:b/>
              </w:rPr>
              <w:fldChar w:fldCharType="end"/>
            </w:r>
          </w:p>
        </w:tc>
        <w:tc>
          <w:tcPr>
            <w:tcW w:w="3689" w:type="dxa"/>
          </w:tcPr>
          <w:p w14:paraId="74479E05" w14:textId="77975887" w:rsidR="0095553B" w:rsidRDefault="0095553B" w:rsidP="0095553B">
            <w:pPr>
              <w:spacing w:after="120"/>
            </w:pPr>
            <w:r w:rsidRPr="00D23B78">
              <w:rPr>
                <w:b/>
                <w:bCs w:val="0"/>
              </w:rPr>
              <w:fldChar w:fldCharType="begin">
                <w:ffData>
                  <w:name w:val="Text1"/>
                  <w:enabled/>
                  <w:calcOnExit w:val="0"/>
                  <w:textInput/>
                </w:ffData>
              </w:fldChar>
            </w:r>
            <w:r w:rsidRPr="00D23B78">
              <w:rPr>
                <w:b/>
                <w:bCs w:val="0"/>
              </w:rPr>
              <w:instrText xml:space="preserve"> FORMTEXT </w:instrText>
            </w:r>
            <w:r w:rsidRPr="00D23B78">
              <w:rPr>
                <w:b/>
                <w:bCs w:val="0"/>
              </w:rPr>
            </w:r>
            <w:r w:rsidRPr="00D23B78">
              <w:rPr>
                <w:b/>
                <w:bCs w:val="0"/>
              </w:rPr>
              <w:fldChar w:fldCharType="separate"/>
            </w:r>
            <w:r w:rsidRPr="00D23B78">
              <w:rPr>
                <w:b/>
                <w:bCs w:val="0"/>
                <w:noProof/>
              </w:rPr>
              <w:t> </w:t>
            </w:r>
            <w:r w:rsidRPr="00D23B78">
              <w:rPr>
                <w:b/>
                <w:bCs w:val="0"/>
                <w:noProof/>
              </w:rPr>
              <w:t> </w:t>
            </w:r>
            <w:r w:rsidRPr="00D23B78">
              <w:rPr>
                <w:b/>
                <w:bCs w:val="0"/>
                <w:noProof/>
              </w:rPr>
              <w:t> </w:t>
            </w:r>
            <w:r w:rsidRPr="00D23B78">
              <w:rPr>
                <w:b/>
                <w:bCs w:val="0"/>
                <w:noProof/>
              </w:rPr>
              <w:t> </w:t>
            </w:r>
            <w:r w:rsidRPr="00D23B78">
              <w:rPr>
                <w:b/>
                <w:bCs w:val="0"/>
                <w:noProof/>
              </w:rPr>
              <w:t> </w:t>
            </w:r>
            <w:r w:rsidRPr="00D23B78">
              <w:rPr>
                <w:b/>
                <w:bCs w:val="0"/>
              </w:rPr>
              <w:fldChar w:fldCharType="end"/>
            </w:r>
          </w:p>
        </w:tc>
        <w:tc>
          <w:tcPr>
            <w:tcW w:w="2965" w:type="dxa"/>
            <w:vAlign w:val="center"/>
          </w:tcPr>
          <w:p w14:paraId="07DAC5E9" w14:textId="3B1714EF" w:rsidR="0095553B" w:rsidRDefault="0095553B" w:rsidP="0095553B">
            <w:pPr>
              <w:spacing w:after="120"/>
              <w:jc w:val="center"/>
            </w:pPr>
            <w:r w:rsidRPr="00413638">
              <w:fldChar w:fldCharType="begin">
                <w:ffData>
                  <w:name w:val="Check4"/>
                  <w:enabled/>
                  <w:calcOnExit w:val="0"/>
                  <w:checkBox>
                    <w:sizeAuto/>
                    <w:default w:val="0"/>
                  </w:checkBox>
                </w:ffData>
              </w:fldChar>
            </w:r>
            <w:r w:rsidRPr="00413638">
              <w:instrText xml:space="preserve"> FORMCHECKBOX </w:instrText>
            </w:r>
            <w:r w:rsidR="00471F88">
              <w:fldChar w:fldCharType="separate"/>
            </w:r>
            <w:r w:rsidRPr="00413638">
              <w:fldChar w:fldCharType="end"/>
            </w:r>
            <w:r w:rsidRPr="00413638">
              <w:t xml:space="preserve"> Agree</w:t>
            </w:r>
            <w:r>
              <w:t xml:space="preserve">     </w:t>
            </w:r>
            <w:r w:rsidRPr="00413638">
              <w:t xml:space="preserve">     </w:t>
            </w:r>
            <w:r w:rsidRPr="00413638">
              <w:fldChar w:fldCharType="begin">
                <w:ffData>
                  <w:name w:val="Check4"/>
                  <w:enabled/>
                  <w:calcOnExit w:val="0"/>
                  <w:checkBox>
                    <w:sizeAuto/>
                    <w:default w:val="0"/>
                  </w:checkBox>
                </w:ffData>
              </w:fldChar>
            </w:r>
            <w:r w:rsidRPr="00413638">
              <w:instrText xml:space="preserve"> FORMCHECKBOX </w:instrText>
            </w:r>
            <w:r w:rsidR="00471F88">
              <w:fldChar w:fldCharType="separate"/>
            </w:r>
            <w:r w:rsidRPr="00413638">
              <w:fldChar w:fldCharType="end"/>
            </w:r>
            <w:r w:rsidRPr="00413638">
              <w:t xml:space="preserve"> Disagree</w:t>
            </w:r>
          </w:p>
        </w:tc>
      </w:tr>
      <w:tr w:rsidR="0095553B" w14:paraId="4FF88B9E" w14:textId="77777777" w:rsidTr="006E5356">
        <w:tc>
          <w:tcPr>
            <w:tcW w:w="3326" w:type="dxa"/>
            <w:vAlign w:val="center"/>
          </w:tcPr>
          <w:p w14:paraId="7E83D48B" w14:textId="681DF0B1" w:rsidR="0095553B" w:rsidRDefault="0095553B" w:rsidP="0095553B">
            <w:pPr>
              <w:spacing w:after="120"/>
            </w:pPr>
            <w:r w:rsidRPr="78A13ECA">
              <w:rPr>
                <w:b/>
              </w:rPr>
              <w:fldChar w:fldCharType="begin"/>
            </w:r>
            <w:r w:rsidRPr="78A13ECA">
              <w:rPr>
                <w:b/>
              </w:rPr>
              <w:instrText xml:space="preserve"> FORMTEXT </w:instrText>
            </w:r>
            <w:r w:rsidRPr="78A13ECA">
              <w:rPr>
                <w:b/>
              </w:rPr>
              <w:fldChar w:fldCharType="separate"/>
            </w:r>
            <w:r w:rsidRPr="78A13ECA">
              <w:rPr>
                <w:b/>
                <w:noProof/>
              </w:rPr>
              <w:t> </w:t>
            </w:r>
            <w:r w:rsidRPr="78A13ECA">
              <w:rPr>
                <w:b/>
                <w:noProof/>
              </w:rPr>
              <w:t> </w:t>
            </w:r>
            <w:r w:rsidRPr="78A13ECA">
              <w:rPr>
                <w:b/>
                <w:noProof/>
              </w:rPr>
              <w:t> </w:t>
            </w:r>
            <w:r w:rsidRPr="78A13ECA">
              <w:rPr>
                <w:b/>
                <w:noProof/>
              </w:rPr>
              <w:t> </w:t>
            </w:r>
            <w:r w:rsidRPr="78A13ECA">
              <w:rPr>
                <w:b/>
                <w:noProof/>
              </w:rPr>
              <w:t> </w:t>
            </w:r>
            <w:r w:rsidRPr="78A13ECA">
              <w:rPr>
                <w:b/>
              </w:rPr>
              <w:fldChar w:fldCharType="end"/>
            </w:r>
          </w:p>
        </w:tc>
        <w:tc>
          <w:tcPr>
            <w:tcW w:w="3689" w:type="dxa"/>
          </w:tcPr>
          <w:p w14:paraId="7E0C59E9" w14:textId="042C18BA" w:rsidR="0095553B" w:rsidRDefault="0095553B" w:rsidP="0095553B">
            <w:pPr>
              <w:spacing w:after="120"/>
            </w:pPr>
            <w:r w:rsidRPr="00D23B78">
              <w:rPr>
                <w:b/>
                <w:bCs w:val="0"/>
              </w:rPr>
              <w:fldChar w:fldCharType="begin">
                <w:ffData>
                  <w:name w:val="Text1"/>
                  <w:enabled/>
                  <w:calcOnExit w:val="0"/>
                  <w:textInput/>
                </w:ffData>
              </w:fldChar>
            </w:r>
            <w:r w:rsidRPr="00D23B78">
              <w:rPr>
                <w:b/>
                <w:bCs w:val="0"/>
              </w:rPr>
              <w:instrText xml:space="preserve"> FORMTEXT </w:instrText>
            </w:r>
            <w:r w:rsidRPr="00D23B78">
              <w:rPr>
                <w:b/>
                <w:bCs w:val="0"/>
              </w:rPr>
            </w:r>
            <w:r w:rsidRPr="00D23B78">
              <w:rPr>
                <w:b/>
                <w:bCs w:val="0"/>
              </w:rPr>
              <w:fldChar w:fldCharType="separate"/>
            </w:r>
            <w:r w:rsidRPr="00D23B78">
              <w:rPr>
                <w:b/>
                <w:bCs w:val="0"/>
                <w:noProof/>
              </w:rPr>
              <w:t> </w:t>
            </w:r>
            <w:r w:rsidRPr="00D23B78">
              <w:rPr>
                <w:b/>
                <w:bCs w:val="0"/>
                <w:noProof/>
              </w:rPr>
              <w:t> </w:t>
            </w:r>
            <w:r w:rsidRPr="00D23B78">
              <w:rPr>
                <w:b/>
                <w:bCs w:val="0"/>
                <w:noProof/>
              </w:rPr>
              <w:t> </w:t>
            </w:r>
            <w:r w:rsidRPr="00D23B78">
              <w:rPr>
                <w:b/>
                <w:bCs w:val="0"/>
                <w:noProof/>
              </w:rPr>
              <w:t> </w:t>
            </w:r>
            <w:r w:rsidRPr="00D23B78">
              <w:rPr>
                <w:b/>
                <w:bCs w:val="0"/>
                <w:noProof/>
              </w:rPr>
              <w:t> </w:t>
            </w:r>
            <w:r w:rsidRPr="00D23B78">
              <w:rPr>
                <w:b/>
                <w:bCs w:val="0"/>
              </w:rPr>
              <w:fldChar w:fldCharType="end"/>
            </w:r>
          </w:p>
        </w:tc>
        <w:tc>
          <w:tcPr>
            <w:tcW w:w="2965" w:type="dxa"/>
            <w:vAlign w:val="center"/>
          </w:tcPr>
          <w:p w14:paraId="75BB5B31" w14:textId="0E4394D5" w:rsidR="0095553B" w:rsidRDefault="0095553B" w:rsidP="0095553B">
            <w:pPr>
              <w:spacing w:after="120"/>
              <w:jc w:val="center"/>
            </w:pPr>
            <w:r w:rsidRPr="00413638">
              <w:fldChar w:fldCharType="begin">
                <w:ffData>
                  <w:name w:val="Check4"/>
                  <w:enabled/>
                  <w:calcOnExit w:val="0"/>
                  <w:checkBox>
                    <w:sizeAuto/>
                    <w:default w:val="0"/>
                  </w:checkBox>
                </w:ffData>
              </w:fldChar>
            </w:r>
            <w:r w:rsidRPr="00413638">
              <w:instrText xml:space="preserve"> FORMCHECKBOX </w:instrText>
            </w:r>
            <w:r w:rsidR="00471F88">
              <w:fldChar w:fldCharType="separate"/>
            </w:r>
            <w:r w:rsidRPr="00413638">
              <w:fldChar w:fldCharType="end"/>
            </w:r>
            <w:r w:rsidRPr="00413638">
              <w:t xml:space="preserve"> Agree</w:t>
            </w:r>
            <w:r>
              <w:t xml:space="preserve">     </w:t>
            </w:r>
            <w:r w:rsidRPr="00413638">
              <w:t xml:space="preserve">     </w:t>
            </w:r>
            <w:r w:rsidRPr="00413638">
              <w:fldChar w:fldCharType="begin">
                <w:ffData>
                  <w:name w:val="Check4"/>
                  <w:enabled/>
                  <w:calcOnExit w:val="0"/>
                  <w:checkBox>
                    <w:sizeAuto/>
                    <w:default w:val="0"/>
                  </w:checkBox>
                </w:ffData>
              </w:fldChar>
            </w:r>
            <w:r w:rsidRPr="00413638">
              <w:instrText xml:space="preserve"> FORMCHECKBOX </w:instrText>
            </w:r>
            <w:r w:rsidR="00471F88">
              <w:fldChar w:fldCharType="separate"/>
            </w:r>
            <w:r w:rsidRPr="00413638">
              <w:fldChar w:fldCharType="end"/>
            </w:r>
            <w:r w:rsidRPr="00413638">
              <w:t xml:space="preserve"> Disagree</w:t>
            </w:r>
          </w:p>
        </w:tc>
      </w:tr>
      <w:tr w:rsidR="0095553B" w14:paraId="1887867C" w14:textId="77777777" w:rsidTr="006E5356">
        <w:tc>
          <w:tcPr>
            <w:tcW w:w="3326" w:type="dxa"/>
            <w:vAlign w:val="center"/>
          </w:tcPr>
          <w:p w14:paraId="276212B9" w14:textId="681DF0B1" w:rsidR="0095553B" w:rsidRDefault="0095553B" w:rsidP="0095553B">
            <w:pPr>
              <w:spacing w:after="120"/>
            </w:pPr>
            <w:r w:rsidRPr="78A13ECA">
              <w:rPr>
                <w:b/>
              </w:rPr>
              <w:fldChar w:fldCharType="begin"/>
            </w:r>
            <w:r w:rsidRPr="78A13ECA">
              <w:rPr>
                <w:b/>
              </w:rPr>
              <w:instrText xml:space="preserve"> FORMTEXT </w:instrText>
            </w:r>
            <w:r w:rsidRPr="78A13ECA">
              <w:rPr>
                <w:b/>
              </w:rPr>
              <w:fldChar w:fldCharType="separate"/>
            </w:r>
            <w:r w:rsidRPr="78A13ECA">
              <w:rPr>
                <w:b/>
                <w:noProof/>
              </w:rPr>
              <w:t> </w:t>
            </w:r>
            <w:r w:rsidRPr="78A13ECA">
              <w:rPr>
                <w:b/>
                <w:noProof/>
              </w:rPr>
              <w:t> </w:t>
            </w:r>
            <w:r w:rsidRPr="78A13ECA">
              <w:rPr>
                <w:b/>
                <w:noProof/>
              </w:rPr>
              <w:t> </w:t>
            </w:r>
            <w:r w:rsidRPr="78A13ECA">
              <w:rPr>
                <w:b/>
                <w:noProof/>
              </w:rPr>
              <w:t> </w:t>
            </w:r>
            <w:r w:rsidRPr="78A13ECA">
              <w:rPr>
                <w:b/>
                <w:noProof/>
              </w:rPr>
              <w:t> </w:t>
            </w:r>
            <w:r w:rsidRPr="78A13ECA">
              <w:rPr>
                <w:b/>
              </w:rPr>
              <w:fldChar w:fldCharType="end"/>
            </w:r>
          </w:p>
        </w:tc>
        <w:tc>
          <w:tcPr>
            <w:tcW w:w="3689" w:type="dxa"/>
          </w:tcPr>
          <w:p w14:paraId="6E014ABA" w14:textId="2ABD376B" w:rsidR="0095553B" w:rsidRDefault="0095553B" w:rsidP="0095553B">
            <w:pPr>
              <w:spacing w:after="120"/>
            </w:pPr>
            <w:r w:rsidRPr="00D23B78">
              <w:rPr>
                <w:b/>
                <w:bCs w:val="0"/>
              </w:rPr>
              <w:fldChar w:fldCharType="begin">
                <w:ffData>
                  <w:name w:val="Text1"/>
                  <w:enabled/>
                  <w:calcOnExit w:val="0"/>
                  <w:textInput/>
                </w:ffData>
              </w:fldChar>
            </w:r>
            <w:r w:rsidRPr="00D23B78">
              <w:rPr>
                <w:b/>
                <w:bCs w:val="0"/>
              </w:rPr>
              <w:instrText xml:space="preserve"> FORMTEXT </w:instrText>
            </w:r>
            <w:r w:rsidRPr="00D23B78">
              <w:rPr>
                <w:b/>
                <w:bCs w:val="0"/>
              </w:rPr>
            </w:r>
            <w:r w:rsidRPr="00D23B78">
              <w:rPr>
                <w:b/>
                <w:bCs w:val="0"/>
              </w:rPr>
              <w:fldChar w:fldCharType="separate"/>
            </w:r>
            <w:r w:rsidRPr="00D23B78">
              <w:rPr>
                <w:b/>
                <w:bCs w:val="0"/>
                <w:noProof/>
              </w:rPr>
              <w:t> </w:t>
            </w:r>
            <w:r w:rsidRPr="00D23B78">
              <w:rPr>
                <w:b/>
                <w:bCs w:val="0"/>
                <w:noProof/>
              </w:rPr>
              <w:t> </w:t>
            </w:r>
            <w:r w:rsidRPr="00D23B78">
              <w:rPr>
                <w:b/>
                <w:bCs w:val="0"/>
                <w:noProof/>
              </w:rPr>
              <w:t> </w:t>
            </w:r>
            <w:r w:rsidRPr="00D23B78">
              <w:rPr>
                <w:b/>
                <w:bCs w:val="0"/>
                <w:noProof/>
              </w:rPr>
              <w:t> </w:t>
            </w:r>
            <w:r w:rsidRPr="00D23B78">
              <w:rPr>
                <w:b/>
                <w:bCs w:val="0"/>
                <w:noProof/>
              </w:rPr>
              <w:t> </w:t>
            </w:r>
            <w:r w:rsidRPr="00D23B78">
              <w:rPr>
                <w:b/>
                <w:bCs w:val="0"/>
              </w:rPr>
              <w:fldChar w:fldCharType="end"/>
            </w:r>
          </w:p>
        </w:tc>
        <w:tc>
          <w:tcPr>
            <w:tcW w:w="2965" w:type="dxa"/>
            <w:vAlign w:val="center"/>
          </w:tcPr>
          <w:p w14:paraId="6ADB243B" w14:textId="1DBFB682" w:rsidR="0095553B" w:rsidRDefault="0095553B" w:rsidP="0095553B">
            <w:pPr>
              <w:spacing w:after="120"/>
              <w:jc w:val="center"/>
            </w:pPr>
            <w:r w:rsidRPr="00413638">
              <w:fldChar w:fldCharType="begin">
                <w:ffData>
                  <w:name w:val="Check4"/>
                  <w:enabled/>
                  <w:calcOnExit w:val="0"/>
                  <w:checkBox>
                    <w:sizeAuto/>
                    <w:default w:val="0"/>
                  </w:checkBox>
                </w:ffData>
              </w:fldChar>
            </w:r>
            <w:r w:rsidRPr="00413638">
              <w:instrText xml:space="preserve"> FORMCHECKBOX </w:instrText>
            </w:r>
            <w:r w:rsidR="00471F88">
              <w:fldChar w:fldCharType="separate"/>
            </w:r>
            <w:r w:rsidRPr="00413638">
              <w:fldChar w:fldCharType="end"/>
            </w:r>
            <w:r w:rsidRPr="00413638">
              <w:t xml:space="preserve"> Agree</w:t>
            </w:r>
            <w:r>
              <w:t xml:space="preserve">     </w:t>
            </w:r>
            <w:r w:rsidRPr="00413638">
              <w:t xml:space="preserve">     </w:t>
            </w:r>
            <w:r w:rsidRPr="00413638">
              <w:fldChar w:fldCharType="begin">
                <w:ffData>
                  <w:name w:val="Check4"/>
                  <w:enabled/>
                  <w:calcOnExit w:val="0"/>
                  <w:checkBox>
                    <w:sizeAuto/>
                    <w:default w:val="0"/>
                  </w:checkBox>
                </w:ffData>
              </w:fldChar>
            </w:r>
            <w:r w:rsidRPr="00413638">
              <w:instrText xml:space="preserve"> FORMCHECKBOX </w:instrText>
            </w:r>
            <w:r w:rsidR="00471F88">
              <w:fldChar w:fldCharType="separate"/>
            </w:r>
            <w:r w:rsidRPr="00413638">
              <w:fldChar w:fldCharType="end"/>
            </w:r>
            <w:r w:rsidRPr="00413638">
              <w:t xml:space="preserve"> Disagree</w:t>
            </w:r>
          </w:p>
        </w:tc>
      </w:tr>
    </w:tbl>
    <w:p w14:paraId="1CD492B1" w14:textId="5724C0CC" w:rsidR="00793A27" w:rsidRPr="00B85AE7" w:rsidRDefault="003064E4" w:rsidP="00793A27">
      <w:pPr>
        <w:rPr>
          <w:rFonts w:cs="Times New Roman"/>
          <w:color w:val="000000" w:themeColor="text1"/>
        </w:rPr>
      </w:pPr>
      <w:r>
        <w:t xml:space="preserve">See: </w:t>
      </w:r>
      <w:hyperlink r:id="rId12">
        <w:r w:rsidR="00793A27" w:rsidRPr="78A13ECA">
          <w:rPr>
            <w:rStyle w:val="Hyperlink"/>
          </w:rPr>
          <w:t>IDEA: Identification of SLD</w:t>
        </w:r>
      </w:hyperlink>
    </w:p>
    <w:p w14:paraId="010A01EB" w14:textId="0BC5BF7D" w:rsidR="00C61E16" w:rsidRDefault="72B3D23B" w:rsidP="78A13ECA">
      <w:r w:rsidRPr="78A13ECA">
        <w:rPr>
          <w:rFonts w:eastAsia="Palatino Linotype" w:cs="Palatino Linotype"/>
        </w:rPr>
        <w:t>If this report does not reflect a team member’s conclusion s/he</w:t>
      </w:r>
      <w:r w:rsidR="37C2407B" w:rsidRPr="78A13ECA">
        <w:rPr>
          <w:rFonts w:eastAsia="Palatino Linotype" w:cs="Palatino Linotype"/>
        </w:rPr>
        <w:t>/they</w:t>
      </w:r>
      <w:r w:rsidRPr="78A13ECA">
        <w:rPr>
          <w:rFonts w:eastAsia="Palatino Linotype" w:cs="Palatino Linotype"/>
        </w:rPr>
        <w:t xml:space="preserve"> must indicate her/his</w:t>
      </w:r>
      <w:r w:rsidR="1E0FB597" w:rsidRPr="78A13ECA">
        <w:rPr>
          <w:rFonts w:eastAsia="Palatino Linotype" w:cs="Palatino Linotype"/>
        </w:rPr>
        <w:t>/their</w:t>
      </w:r>
      <w:r w:rsidRPr="78A13ECA">
        <w:rPr>
          <w:rFonts w:eastAsia="Palatino Linotype" w:cs="Palatino Linotype"/>
        </w:rPr>
        <w:t xml:space="preserve"> reasons and conclusion. </w:t>
      </w:r>
    </w:p>
    <w:p w14:paraId="3E2A89F8" w14:textId="50D5300C" w:rsidR="00C61E16" w:rsidRDefault="72B3D23B" w:rsidP="78A13ECA">
      <w:r w:rsidRPr="78A13ECA">
        <w:rPr>
          <w:rFonts w:eastAsia="Palatino Linotype" w:cs="Palatino Linotype"/>
        </w:rPr>
        <w:t xml:space="preserve">Name: </w:t>
      </w:r>
      <w:r w:rsidR="0095553B" w:rsidRPr="0095553B">
        <w:rPr>
          <w:b/>
          <w:bCs w:val="0"/>
          <w:u w:val="single"/>
        </w:rPr>
        <w:fldChar w:fldCharType="begin">
          <w:ffData>
            <w:name w:val="Text1"/>
            <w:enabled/>
            <w:calcOnExit w:val="0"/>
            <w:textInput/>
          </w:ffData>
        </w:fldChar>
      </w:r>
      <w:r w:rsidR="0095553B" w:rsidRPr="0095553B">
        <w:rPr>
          <w:b/>
          <w:bCs w:val="0"/>
          <w:u w:val="single"/>
        </w:rPr>
        <w:instrText xml:space="preserve"> FORMTEXT </w:instrText>
      </w:r>
      <w:r w:rsidR="0095553B" w:rsidRPr="0095553B">
        <w:rPr>
          <w:b/>
          <w:bCs w:val="0"/>
          <w:u w:val="single"/>
        </w:rPr>
      </w:r>
      <w:r w:rsidR="0095553B" w:rsidRPr="0095553B">
        <w:rPr>
          <w:b/>
          <w:bCs w:val="0"/>
          <w:u w:val="single"/>
        </w:rPr>
        <w:fldChar w:fldCharType="separate"/>
      </w:r>
      <w:r w:rsidR="0095553B" w:rsidRPr="0095553B">
        <w:rPr>
          <w:b/>
          <w:bCs w:val="0"/>
          <w:noProof/>
          <w:u w:val="single"/>
        </w:rPr>
        <w:t> </w:t>
      </w:r>
      <w:r w:rsidR="0095553B" w:rsidRPr="0095553B">
        <w:rPr>
          <w:b/>
          <w:bCs w:val="0"/>
          <w:noProof/>
          <w:u w:val="single"/>
        </w:rPr>
        <w:t> </w:t>
      </w:r>
      <w:r w:rsidR="0095553B" w:rsidRPr="0095553B">
        <w:rPr>
          <w:b/>
          <w:bCs w:val="0"/>
          <w:noProof/>
          <w:u w:val="single"/>
        </w:rPr>
        <w:t> </w:t>
      </w:r>
      <w:r w:rsidR="0095553B" w:rsidRPr="0095553B">
        <w:rPr>
          <w:b/>
          <w:bCs w:val="0"/>
          <w:noProof/>
          <w:u w:val="single"/>
        </w:rPr>
        <w:t> </w:t>
      </w:r>
      <w:r w:rsidR="0095553B" w:rsidRPr="0095553B">
        <w:rPr>
          <w:b/>
          <w:bCs w:val="0"/>
          <w:noProof/>
          <w:u w:val="single"/>
        </w:rPr>
        <w:t> </w:t>
      </w:r>
      <w:r w:rsidR="0095553B" w:rsidRPr="0095553B">
        <w:rPr>
          <w:b/>
          <w:bCs w:val="0"/>
          <w:u w:val="single"/>
        </w:rPr>
        <w:fldChar w:fldCharType="end"/>
      </w:r>
    </w:p>
    <w:p w14:paraId="6248065D" w14:textId="4E9B0F44" w:rsidR="00C61E16" w:rsidRDefault="72B3D23B" w:rsidP="78A13ECA">
      <w:r w:rsidRPr="78A13ECA">
        <w:rPr>
          <w:rFonts w:eastAsia="Palatino Linotype" w:cs="Palatino Linotype"/>
        </w:rPr>
        <w:t xml:space="preserve">Title: </w:t>
      </w:r>
      <w:r w:rsidR="0095553B" w:rsidRPr="0095553B">
        <w:rPr>
          <w:b/>
          <w:bCs w:val="0"/>
          <w:u w:val="single"/>
        </w:rPr>
        <w:fldChar w:fldCharType="begin">
          <w:ffData>
            <w:name w:val="Text1"/>
            <w:enabled/>
            <w:calcOnExit w:val="0"/>
            <w:textInput/>
          </w:ffData>
        </w:fldChar>
      </w:r>
      <w:r w:rsidR="0095553B" w:rsidRPr="0095553B">
        <w:rPr>
          <w:b/>
          <w:bCs w:val="0"/>
          <w:u w:val="single"/>
        </w:rPr>
        <w:instrText xml:space="preserve"> FORMTEXT </w:instrText>
      </w:r>
      <w:r w:rsidR="0095553B" w:rsidRPr="0095553B">
        <w:rPr>
          <w:b/>
          <w:bCs w:val="0"/>
          <w:u w:val="single"/>
        </w:rPr>
      </w:r>
      <w:r w:rsidR="0095553B" w:rsidRPr="0095553B">
        <w:rPr>
          <w:b/>
          <w:bCs w:val="0"/>
          <w:u w:val="single"/>
        </w:rPr>
        <w:fldChar w:fldCharType="separate"/>
      </w:r>
      <w:r w:rsidR="0095553B" w:rsidRPr="0095553B">
        <w:rPr>
          <w:b/>
          <w:bCs w:val="0"/>
          <w:noProof/>
          <w:u w:val="single"/>
        </w:rPr>
        <w:t> </w:t>
      </w:r>
      <w:r w:rsidR="0095553B" w:rsidRPr="0095553B">
        <w:rPr>
          <w:b/>
          <w:bCs w:val="0"/>
          <w:noProof/>
          <w:u w:val="single"/>
        </w:rPr>
        <w:t> </w:t>
      </w:r>
      <w:r w:rsidR="0095553B" w:rsidRPr="0095553B">
        <w:rPr>
          <w:b/>
          <w:bCs w:val="0"/>
          <w:noProof/>
          <w:u w:val="single"/>
        </w:rPr>
        <w:t> </w:t>
      </w:r>
      <w:r w:rsidR="0095553B" w:rsidRPr="0095553B">
        <w:rPr>
          <w:b/>
          <w:bCs w:val="0"/>
          <w:noProof/>
          <w:u w:val="single"/>
        </w:rPr>
        <w:t> </w:t>
      </w:r>
      <w:r w:rsidR="0095553B" w:rsidRPr="0095553B">
        <w:rPr>
          <w:b/>
          <w:bCs w:val="0"/>
          <w:noProof/>
          <w:u w:val="single"/>
        </w:rPr>
        <w:t> </w:t>
      </w:r>
      <w:r w:rsidR="0095553B" w:rsidRPr="0095553B">
        <w:rPr>
          <w:b/>
          <w:bCs w:val="0"/>
          <w:u w:val="single"/>
        </w:rPr>
        <w:fldChar w:fldCharType="end"/>
      </w:r>
    </w:p>
    <w:p w14:paraId="4B247149" w14:textId="0CB5404A" w:rsidR="00C61E16" w:rsidRDefault="72B3D23B" w:rsidP="008F52A8">
      <w:r w:rsidRPr="78A13ECA">
        <w:rPr>
          <w:rFonts w:eastAsia="Palatino Linotype" w:cs="Palatino Linotype"/>
        </w:rPr>
        <w:t>Reason(s) and conclusion</w:t>
      </w:r>
      <w:r w:rsidR="0095553B">
        <w:rPr>
          <w:rFonts w:eastAsia="Palatino Linotype" w:cs="Palatino Linotype"/>
        </w:rPr>
        <w:t xml:space="preserve">: </w:t>
      </w:r>
      <w:r w:rsidR="0095553B" w:rsidRPr="0095553B">
        <w:rPr>
          <w:b/>
          <w:bCs w:val="0"/>
          <w:u w:val="single"/>
        </w:rPr>
        <w:fldChar w:fldCharType="begin">
          <w:ffData>
            <w:name w:val="Text1"/>
            <w:enabled/>
            <w:calcOnExit w:val="0"/>
            <w:textInput/>
          </w:ffData>
        </w:fldChar>
      </w:r>
      <w:r w:rsidR="0095553B" w:rsidRPr="0095553B">
        <w:rPr>
          <w:b/>
          <w:bCs w:val="0"/>
          <w:u w:val="single"/>
        </w:rPr>
        <w:instrText xml:space="preserve"> FORMTEXT </w:instrText>
      </w:r>
      <w:r w:rsidR="0095553B" w:rsidRPr="0095553B">
        <w:rPr>
          <w:b/>
          <w:bCs w:val="0"/>
          <w:u w:val="single"/>
        </w:rPr>
      </w:r>
      <w:r w:rsidR="0095553B" w:rsidRPr="0095553B">
        <w:rPr>
          <w:b/>
          <w:bCs w:val="0"/>
          <w:u w:val="single"/>
        </w:rPr>
        <w:fldChar w:fldCharType="separate"/>
      </w:r>
      <w:r w:rsidR="0095553B" w:rsidRPr="0095553B">
        <w:rPr>
          <w:b/>
          <w:bCs w:val="0"/>
          <w:noProof/>
          <w:u w:val="single"/>
        </w:rPr>
        <w:t> </w:t>
      </w:r>
      <w:r w:rsidR="0095553B" w:rsidRPr="0095553B">
        <w:rPr>
          <w:b/>
          <w:bCs w:val="0"/>
          <w:noProof/>
          <w:u w:val="single"/>
        </w:rPr>
        <w:t> </w:t>
      </w:r>
      <w:r w:rsidR="0095553B" w:rsidRPr="0095553B">
        <w:rPr>
          <w:b/>
          <w:bCs w:val="0"/>
          <w:noProof/>
          <w:u w:val="single"/>
        </w:rPr>
        <w:t> </w:t>
      </w:r>
      <w:r w:rsidR="0095553B" w:rsidRPr="0095553B">
        <w:rPr>
          <w:b/>
          <w:bCs w:val="0"/>
          <w:noProof/>
          <w:u w:val="single"/>
        </w:rPr>
        <w:t> </w:t>
      </w:r>
      <w:r w:rsidR="0095553B" w:rsidRPr="0095553B">
        <w:rPr>
          <w:b/>
          <w:bCs w:val="0"/>
          <w:noProof/>
          <w:u w:val="single"/>
        </w:rPr>
        <w:t> </w:t>
      </w:r>
      <w:r w:rsidR="0095553B" w:rsidRPr="0095553B">
        <w:rPr>
          <w:b/>
          <w:bCs w:val="0"/>
          <w:u w:val="single"/>
        </w:rPr>
        <w:fldChar w:fldCharType="end"/>
      </w:r>
    </w:p>
    <w:sectPr w:rsidR="00C61E16" w:rsidSect="005D649F">
      <w:footerReference w:type="default" r:id="rId13"/>
      <w:headerReference w:type="first" r:id="rId14"/>
      <w:footerReference w:type="first" r:id="rId15"/>
      <w:pgSz w:w="12240" w:h="15840"/>
      <w:pgMar w:top="720" w:right="810" w:bottom="720" w:left="144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68340" w14:textId="77777777" w:rsidR="00A55ADA" w:rsidRDefault="00A55ADA">
      <w:pPr>
        <w:spacing w:before="0" w:after="0" w:line="240" w:lineRule="auto"/>
      </w:pPr>
      <w:r>
        <w:separator/>
      </w:r>
    </w:p>
  </w:endnote>
  <w:endnote w:type="continuationSeparator" w:id="0">
    <w:p w14:paraId="6BEAEBA7" w14:textId="77777777" w:rsidR="00A55ADA" w:rsidRDefault="00A55ADA">
      <w:pPr>
        <w:spacing w:before="0" w:after="0" w:line="240" w:lineRule="auto"/>
      </w:pPr>
      <w:r>
        <w:continuationSeparator/>
      </w:r>
    </w:p>
  </w:endnote>
  <w:endnote w:type="continuationNotice" w:id="1">
    <w:p w14:paraId="1BE8385E" w14:textId="77777777" w:rsidR="00A55ADA" w:rsidRDefault="00A55A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B44461" w:rsidRDefault="00B44461">
    <w:pPr>
      <w:widowControl w:val="0"/>
      <w:pBdr>
        <w:top w:val="nil"/>
        <w:left w:val="nil"/>
        <w:bottom w:val="nil"/>
        <w:right w:val="nil"/>
        <w:between w:val="nil"/>
      </w:pBdr>
      <w:spacing w:before="0" w:after="0" w:line="276" w:lineRule="auto"/>
      <w:rPr>
        <w:rFonts w:eastAsia="Palatino Linotype" w:cs="Palatino Linotype"/>
        <w:color w:val="000000"/>
        <w:sz w:val="2"/>
        <w:szCs w:val="2"/>
      </w:rPr>
    </w:pPr>
  </w:p>
  <w:tbl>
    <w:tblPr>
      <w:tblW w:w="9360" w:type="dxa"/>
      <w:tblBorders>
        <w:top w:val="single" w:sz="8" w:space="0" w:color="000000"/>
        <w:left w:val="nil"/>
        <w:bottom w:val="nil"/>
        <w:right w:val="nil"/>
        <w:insideH w:val="nil"/>
        <w:insideV w:val="nil"/>
      </w:tblBorders>
      <w:tblLayout w:type="fixed"/>
      <w:tblCellMar>
        <w:top w:w="29" w:type="dxa"/>
        <w:left w:w="115" w:type="dxa"/>
        <w:right w:w="115" w:type="dxa"/>
      </w:tblCellMar>
      <w:tblLook w:val="0400" w:firstRow="0" w:lastRow="0" w:firstColumn="0" w:lastColumn="0" w:noHBand="0" w:noVBand="1"/>
    </w:tblPr>
    <w:tblGrid>
      <w:gridCol w:w="4127"/>
      <w:gridCol w:w="1582"/>
      <w:gridCol w:w="3651"/>
    </w:tblGrid>
    <w:tr w:rsidR="00B44461" w14:paraId="5A8F8B1D" w14:textId="77777777">
      <w:trPr>
        <w:trHeight w:val="633"/>
      </w:trPr>
      <w:tc>
        <w:tcPr>
          <w:tcW w:w="4127" w:type="dxa"/>
        </w:tcPr>
        <w:p w14:paraId="00000042" w14:textId="2C51424E" w:rsidR="00B44461" w:rsidRDefault="003C116F" w:rsidP="004758B5">
          <w:pPr>
            <w:pBdr>
              <w:top w:val="nil"/>
              <w:left w:val="nil"/>
              <w:bottom w:val="nil"/>
              <w:right w:val="nil"/>
              <w:between w:val="nil"/>
            </w:pBdr>
            <w:tabs>
              <w:tab w:val="left" w:pos="4680"/>
              <w:tab w:val="right" w:pos="9360"/>
            </w:tabs>
            <w:spacing w:before="0" w:after="0"/>
            <w:rPr>
              <w:rFonts w:eastAsia="Palatino Linotype" w:cs="Palatino Linotype"/>
              <w:color w:val="000000"/>
              <w:sz w:val="20"/>
              <w:szCs w:val="20"/>
            </w:rPr>
          </w:pPr>
          <w:r w:rsidRPr="003C116F">
            <w:rPr>
              <w:rFonts w:eastAsia="Palatino Linotype" w:cs="Palatino Linotype"/>
              <w:color w:val="000000"/>
              <w:sz w:val="20"/>
              <w:szCs w:val="20"/>
            </w:rPr>
            <w:t xml:space="preserve">Determination of Eligibility: </w:t>
          </w:r>
          <w:r>
            <w:rPr>
              <w:rFonts w:eastAsia="Palatino Linotype" w:cs="Palatino Linotype"/>
              <w:color w:val="000000"/>
              <w:sz w:val="20"/>
              <w:szCs w:val="20"/>
            </w:rPr>
            <w:br/>
          </w:r>
          <w:r w:rsidRPr="003C116F">
            <w:rPr>
              <w:rFonts w:eastAsia="Palatino Linotype" w:cs="Palatino Linotype"/>
              <w:color w:val="000000"/>
              <w:sz w:val="20"/>
              <w:szCs w:val="20"/>
            </w:rPr>
            <w:t xml:space="preserve">Specific Learning Disability </w:t>
          </w:r>
          <w:r>
            <w:rPr>
              <w:rFonts w:eastAsia="Palatino Linotype" w:cs="Palatino Linotype"/>
              <w:color w:val="000000"/>
              <w:sz w:val="20"/>
              <w:szCs w:val="20"/>
            </w:rPr>
            <w:br/>
          </w:r>
          <w:r w:rsidR="00F4082A">
            <w:rPr>
              <w:rFonts w:eastAsia="Palatino Linotype" w:cs="Palatino Linotype"/>
              <w:color w:val="000000"/>
              <w:sz w:val="20"/>
              <w:szCs w:val="20"/>
            </w:rPr>
            <w:t xml:space="preserve">(Revised: </w:t>
          </w:r>
          <w:r w:rsidR="007601EE">
            <w:rPr>
              <w:rFonts w:eastAsia="Palatino Linotype" w:cs="Palatino Linotype"/>
              <w:color w:val="000000"/>
              <w:sz w:val="20"/>
              <w:szCs w:val="20"/>
            </w:rPr>
            <w:t xml:space="preserve">February </w:t>
          </w:r>
          <w:r w:rsidR="00CF499E">
            <w:rPr>
              <w:rFonts w:eastAsia="Palatino Linotype" w:cs="Palatino Linotype"/>
              <w:color w:val="000000"/>
              <w:sz w:val="20"/>
              <w:szCs w:val="20"/>
            </w:rPr>
            <w:fldChar w:fldCharType="begin"/>
          </w:r>
          <w:r w:rsidR="00CF499E">
            <w:rPr>
              <w:rFonts w:eastAsia="Palatino Linotype" w:cs="Palatino Linotype"/>
              <w:color w:val="000000"/>
              <w:sz w:val="20"/>
              <w:szCs w:val="20"/>
            </w:rPr>
            <w:instrText xml:space="preserve"> DATE \@ "M/d/yy" </w:instrText>
          </w:r>
          <w:r w:rsidR="00CF499E">
            <w:rPr>
              <w:rFonts w:eastAsia="Palatino Linotype" w:cs="Palatino Linotype"/>
              <w:color w:val="000000"/>
              <w:sz w:val="20"/>
              <w:szCs w:val="20"/>
            </w:rPr>
            <w:fldChar w:fldCharType="separate"/>
          </w:r>
          <w:r w:rsidR="00471F88">
            <w:rPr>
              <w:rFonts w:eastAsia="Palatino Linotype" w:cs="Palatino Linotype"/>
              <w:noProof/>
              <w:color w:val="000000"/>
              <w:sz w:val="20"/>
              <w:szCs w:val="20"/>
            </w:rPr>
            <w:t>2/3/22</w:t>
          </w:r>
          <w:r w:rsidR="00CF499E">
            <w:rPr>
              <w:rFonts w:eastAsia="Palatino Linotype" w:cs="Palatino Linotype"/>
              <w:color w:val="000000"/>
              <w:sz w:val="20"/>
              <w:szCs w:val="20"/>
            </w:rPr>
            <w:fldChar w:fldCharType="end"/>
          </w:r>
          <w:r w:rsidR="007601EE">
            <w:rPr>
              <w:rFonts w:eastAsia="Palatino Linotype" w:cs="Palatino Linotype"/>
              <w:color w:val="000000"/>
              <w:sz w:val="20"/>
              <w:szCs w:val="20"/>
            </w:rPr>
            <w:t>3, 2022)</w:t>
          </w:r>
        </w:p>
      </w:tc>
      <w:tc>
        <w:tcPr>
          <w:tcW w:w="1582" w:type="dxa"/>
        </w:tcPr>
        <w:p w14:paraId="00000043" w14:textId="2914D283" w:rsidR="00B44461" w:rsidRDefault="00F4082A">
          <w:pPr>
            <w:pBdr>
              <w:top w:val="nil"/>
              <w:left w:val="nil"/>
              <w:bottom w:val="nil"/>
              <w:right w:val="nil"/>
              <w:between w:val="nil"/>
            </w:pBdr>
            <w:tabs>
              <w:tab w:val="left" w:pos="4680"/>
              <w:tab w:val="right" w:pos="9360"/>
            </w:tabs>
            <w:spacing w:before="0"/>
            <w:rPr>
              <w:rFonts w:eastAsia="Palatino Linotype" w:cs="Palatino Linotype"/>
              <w:color w:val="000000"/>
              <w:sz w:val="20"/>
              <w:szCs w:val="20"/>
            </w:rPr>
          </w:pPr>
          <w:r>
            <w:rPr>
              <w:rFonts w:eastAsia="Palatino Linotype" w:cs="Palatino Linotype"/>
              <w:color w:val="000000"/>
              <w:sz w:val="20"/>
              <w:szCs w:val="20"/>
            </w:rPr>
            <w:t xml:space="preserve">Page </w:t>
          </w:r>
          <w:r>
            <w:rPr>
              <w:rFonts w:eastAsia="Palatino Linotype" w:cs="Palatino Linotype"/>
              <w:b/>
              <w:color w:val="000000"/>
              <w:sz w:val="20"/>
              <w:szCs w:val="20"/>
            </w:rPr>
            <w:fldChar w:fldCharType="begin"/>
          </w:r>
          <w:r>
            <w:rPr>
              <w:rFonts w:eastAsia="Palatino Linotype" w:cs="Palatino Linotype"/>
              <w:b/>
              <w:color w:val="000000"/>
              <w:sz w:val="20"/>
              <w:szCs w:val="20"/>
            </w:rPr>
            <w:instrText>PAGE</w:instrText>
          </w:r>
          <w:r>
            <w:rPr>
              <w:rFonts w:eastAsia="Palatino Linotype" w:cs="Palatino Linotype"/>
              <w:b/>
              <w:color w:val="000000"/>
              <w:sz w:val="20"/>
              <w:szCs w:val="20"/>
            </w:rPr>
            <w:fldChar w:fldCharType="separate"/>
          </w:r>
          <w:r w:rsidR="00721312">
            <w:rPr>
              <w:rFonts w:eastAsia="Palatino Linotype" w:cs="Palatino Linotype"/>
              <w:b/>
              <w:noProof/>
              <w:color w:val="000000"/>
              <w:sz w:val="20"/>
              <w:szCs w:val="20"/>
            </w:rPr>
            <w:t>2</w:t>
          </w:r>
          <w:r>
            <w:rPr>
              <w:rFonts w:eastAsia="Palatino Linotype" w:cs="Palatino Linotype"/>
              <w:b/>
              <w:color w:val="000000"/>
              <w:sz w:val="20"/>
              <w:szCs w:val="20"/>
            </w:rPr>
            <w:fldChar w:fldCharType="end"/>
          </w:r>
          <w:r>
            <w:rPr>
              <w:rFonts w:eastAsia="Palatino Linotype" w:cs="Palatino Linotype"/>
              <w:color w:val="000000"/>
              <w:sz w:val="20"/>
              <w:szCs w:val="20"/>
            </w:rPr>
            <w:t xml:space="preserve"> of </w:t>
          </w:r>
          <w:r>
            <w:rPr>
              <w:rFonts w:eastAsia="Palatino Linotype" w:cs="Palatino Linotype"/>
              <w:b/>
              <w:color w:val="000000"/>
              <w:sz w:val="20"/>
              <w:szCs w:val="20"/>
            </w:rPr>
            <w:fldChar w:fldCharType="begin"/>
          </w:r>
          <w:r>
            <w:rPr>
              <w:rFonts w:eastAsia="Palatino Linotype" w:cs="Palatino Linotype"/>
              <w:b/>
              <w:color w:val="000000"/>
              <w:sz w:val="20"/>
              <w:szCs w:val="20"/>
            </w:rPr>
            <w:instrText>NUMPAGES</w:instrText>
          </w:r>
          <w:r>
            <w:rPr>
              <w:rFonts w:eastAsia="Palatino Linotype" w:cs="Palatino Linotype"/>
              <w:b/>
              <w:color w:val="000000"/>
              <w:sz w:val="20"/>
              <w:szCs w:val="20"/>
            </w:rPr>
            <w:fldChar w:fldCharType="separate"/>
          </w:r>
          <w:r w:rsidR="00721312">
            <w:rPr>
              <w:rFonts w:eastAsia="Palatino Linotype" w:cs="Palatino Linotype"/>
              <w:b/>
              <w:noProof/>
              <w:color w:val="000000"/>
              <w:sz w:val="20"/>
              <w:szCs w:val="20"/>
            </w:rPr>
            <w:t>3</w:t>
          </w:r>
          <w:r>
            <w:rPr>
              <w:rFonts w:eastAsia="Palatino Linotype" w:cs="Palatino Linotype"/>
              <w:b/>
              <w:color w:val="000000"/>
              <w:sz w:val="20"/>
              <w:szCs w:val="20"/>
            </w:rPr>
            <w:fldChar w:fldCharType="end"/>
          </w:r>
        </w:p>
      </w:tc>
      <w:tc>
        <w:tcPr>
          <w:tcW w:w="3651" w:type="dxa"/>
        </w:tcPr>
        <w:p w14:paraId="00000044" w14:textId="77777777" w:rsidR="00B44461" w:rsidRDefault="00F4082A">
          <w:pPr>
            <w:pBdr>
              <w:top w:val="nil"/>
              <w:left w:val="nil"/>
              <w:bottom w:val="nil"/>
              <w:right w:val="nil"/>
              <w:between w:val="nil"/>
            </w:pBdr>
            <w:tabs>
              <w:tab w:val="left" w:pos="4680"/>
              <w:tab w:val="right" w:pos="9360"/>
            </w:tabs>
            <w:spacing w:before="0"/>
            <w:jc w:val="right"/>
            <w:rPr>
              <w:rFonts w:eastAsia="Palatino Linotype" w:cs="Palatino Linotype"/>
              <w:color w:val="000000"/>
              <w:sz w:val="20"/>
              <w:szCs w:val="20"/>
            </w:rPr>
          </w:pPr>
          <w:r>
            <w:rPr>
              <w:rFonts w:eastAsia="Palatino Linotype" w:cs="Palatino Linotype"/>
              <w:noProof/>
              <w:color w:val="000000"/>
              <w:sz w:val="20"/>
              <w:szCs w:val="20"/>
            </w:rPr>
            <w:drawing>
              <wp:inline distT="0" distB="0" distL="0" distR="0" wp14:anchorId="7CA6A235" wp14:editId="52A8EE9D">
                <wp:extent cx="1276056" cy="320040"/>
                <wp:effectExtent l="0" t="0" r="0" b="0"/>
                <wp:docPr id="17"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76056" cy="320040"/>
                        </a:xfrm>
                        <a:prstGeom prst="rect">
                          <a:avLst/>
                        </a:prstGeom>
                        <a:ln/>
                      </pic:spPr>
                    </pic:pic>
                  </a:graphicData>
                </a:graphic>
              </wp:inline>
            </w:drawing>
          </w:r>
        </w:p>
      </w:tc>
    </w:tr>
  </w:tbl>
  <w:p w14:paraId="00000045" w14:textId="77777777" w:rsidR="00B44461" w:rsidRPr="00396DEF" w:rsidRDefault="00B44461">
    <w:pPr>
      <w:pBdr>
        <w:top w:val="nil"/>
        <w:left w:val="nil"/>
        <w:bottom w:val="nil"/>
        <w:right w:val="nil"/>
        <w:between w:val="nil"/>
      </w:pBdr>
      <w:tabs>
        <w:tab w:val="left" w:pos="4680"/>
        <w:tab w:val="right" w:pos="9360"/>
      </w:tabs>
      <w:spacing w:before="0" w:after="0" w:line="240" w:lineRule="auto"/>
      <w:rPr>
        <w:rFonts w:eastAsia="Palatino Linotype" w:cs="Palatino Linotype"/>
        <w:color w:val="00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B44461" w:rsidRDefault="00F4082A">
    <w:pPr>
      <w:pStyle w:val="Heading1"/>
    </w:pPr>
    <w:r>
      <w:t xml:space="preserve">Contact Information: </w:t>
    </w:r>
  </w:p>
  <w:p w14:paraId="00000047" w14:textId="6B01D956" w:rsidR="00B44461" w:rsidRDefault="00F4082A" w:rsidP="00185B74">
    <w:pPr>
      <w:spacing w:before="0" w:after="0"/>
    </w:pPr>
    <w:r>
      <w:t>If you have questions about this document or would like additional information</w:t>
    </w:r>
    <w:r w:rsidR="00185B74">
      <w:t>,</w:t>
    </w:r>
    <w:r>
      <w:t xml:space="preserve"> please contact:</w:t>
    </w:r>
  </w:p>
  <w:p w14:paraId="00000048" w14:textId="5B6024A4" w:rsidR="00B44461" w:rsidRDefault="00471F88" w:rsidP="006247A1">
    <w:pPr>
      <w:spacing w:before="0" w:after="0"/>
    </w:pPr>
    <w:hyperlink r:id="rId1" w:history="1">
      <w:r w:rsidR="006247A1" w:rsidRPr="006247A1">
        <w:rPr>
          <w:rStyle w:val="Hyperlink"/>
          <w:rFonts w:cs="Calibri"/>
        </w:rPr>
        <w:t>AOE.SpecialEd@vermont.gov</w:t>
      </w:r>
    </w:hyperlink>
    <w:r w:rsidR="006247A1" w:rsidRPr="006247A1">
      <w:t> or (802) 828-1256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69041" w14:textId="77777777" w:rsidR="00A55ADA" w:rsidRDefault="00A55ADA">
      <w:pPr>
        <w:spacing w:before="0" w:after="0" w:line="240" w:lineRule="auto"/>
      </w:pPr>
      <w:r>
        <w:separator/>
      </w:r>
    </w:p>
  </w:footnote>
  <w:footnote w:type="continuationSeparator" w:id="0">
    <w:p w14:paraId="4284A158" w14:textId="77777777" w:rsidR="00A55ADA" w:rsidRDefault="00A55ADA">
      <w:pPr>
        <w:spacing w:before="0" w:after="0" w:line="240" w:lineRule="auto"/>
      </w:pPr>
      <w:r>
        <w:continuationSeparator/>
      </w:r>
    </w:p>
  </w:footnote>
  <w:footnote w:type="continuationNotice" w:id="1">
    <w:p w14:paraId="1310BABB" w14:textId="77777777" w:rsidR="00A55ADA" w:rsidRDefault="00A55ADA">
      <w:pPr>
        <w:spacing w:before="0" w:after="0" w:line="240" w:lineRule="auto"/>
      </w:pPr>
    </w:p>
  </w:footnote>
  <w:footnote w:id="2">
    <w:p w14:paraId="7C96E466" w14:textId="3EB5D92B" w:rsidR="00D914F1" w:rsidRPr="00D914F1" w:rsidRDefault="000255CB" w:rsidP="00D914F1">
      <w:pPr>
        <w:pStyle w:val="FootnoteText"/>
      </w:pPr>
      <w:r>
        <w:rPr>
          <w:rStyle w:val="FootnoteReference"/>
        </w:rPr>
        <w:footnoteRef/>
      </w:r>
      <w:r>
        <w:t xml:space="preserve"> </w:t>
      </w:r>
      <w:r w:rsidR="00DA0DAC">
        <w:t>EPTs</w:t>
      </w:r>
      <w:r w:rsidR="00641D1F" w:rsidRPr="00641D1F">
        <w:t xml:space="preserve"> should consider functional (nonacademic) performance</w:t>
      </w:r>
      <w:r w:rsidR="00716834">
        <w:t xml:space="preserve"> </w:t>
      </w:r>
      <w:r w:rsidR="00D914F1" w:rsidRPr="00D914F1">
        <w:t xml:space="preserve">for all students </w:t>
      </w:r>
      <w:r w:rsidR="00716834">
        <w:t xml:space="preserve">with </w:t>
      </w:r>
      <w:r w:rsidR="00D914F1" w:rsidRPr="00D914F1">
        <w:t>disabilities, including</w:t>
      </w:r>
      <w:r w:rsidR="00716834">
        <w:t xml:space="preserve"> SLD.</w:t>
      </w:r>
      <w:r w:rsidR="00713AB8">
        <w:t xml:space="preserve"> </w:t>
      </w:r>
      <w:r w:rsidR="00D914F1" w:rsidRPr="00D914F1">
        <w:t>However,</w:t>
      </w:r>
      <w:r w:rsidR="00713AB8">
        <w:t xml:space="preserve"> IDEA </w:t>
      </w:r>
      <w:r w:rsidR="00D914F1" w:rsidRPr="00D914F1">
        <w:t>and VT SBE Rules do not list Functional Skills as one of the areas assessed to determine adequate achievement</w:t>
      </w:r>
      <w:r w:rsidR="00DC4522">
        <w:t>.</w:t>
      </w:r>
    </w:p>
    <w:p w14:paraId="1F2A48A6" w14:textId="43C524FA" w:rsidR="000255CB" w:rsidRDefault="000255C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275" w:type="dxa"/>
      <w:tblBorders>
        <w:top w:val="nil"/>
        <w:left w:val="nil"/>
        <w:bottom w:val="single" w:sz="8" w:space="0" w:color="000000"/>
        <w:right w:val="nil"/>
        <w:insideH w:val="nil"/>
        <w:insideV w:val="nil"/>
      </w:tblBorders>
      <w:tblLayout w:type="fixed"/>
      <w:tblLook w:val="0400" w:firstRow="0" w:lastRow="0" w:firstColumn="0" w:lastColumn="0" w:noHBand="0" w:noVBand="1"/>
    </w:tblPr>
    <w:tblGrid>
      <w:gridCol w:w="4320"/>
      <w:gridCol w:w="5580"/>
    </w:tblGrid>
    <w:tr w:rsidR="00B44461" w14:paraId="711F3DCD" w14:textId="77777777">
      <w:tc>
        <w:tcPr>
          <w:tcW w:w="4320" w:type="dxa"/>
        </w:tcPr>
        <w:p w14:paraId="0000003E" w14:textId="77777777" w:rsidR="00B44461" w:rsidRDefault="00F4082A">
          <w:pPr>
            <w:pBdr>
              <w:top w:val="nil"/>
              <w:left w:val="nil"/>
              <w:bottom w:val="nil"/>
              <w:right w:val="nil"/>
              <w:between w:val="nil"/>
            </w:pBdr>
            <w:spacing w:before="0"/>
            <w:rPr>
              <w:rFonts w:eastAsia="Palatino Linotype" w:cs="Palatino Linotype"/>
              <w:color w:val="000000"/>
              <w:sz w:val="20"/>
              <w:szCs w:val="20"/>
            </w:rPr>
          </w:pPr>
          <w:r>
            <w:rPr>
              <w:rFonts w:eastAsia="Palatino Linotype" w:cs="Palatino Linotype"/>
              <w:noProof/>
              <w:color w:val="000000"/>
              <w:sz w:val="20"/>
              <w:szCs w:val="20"/>
            </w:rPr>
            <w:drawing>
              <wp:inline distT="0" distB="0" distL="0" distR="0" wp14:anchorId="57390E9C" wp14:editId="35D6DE11">
                <wp:extent cx="1576705" cy="411480"/>
                <wp:effectExtent l="0" t="0" r="0" b="0"/>
                <wp:docPr id="18"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 name="image2.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576705" cy="411480"/>
                        </a:xfrm>
                        <a:prstGeom prst="rect">
                          <a:avLst/>
                        </a:prstGeom>
                        <a:ln/>
                      </pic:spPr>
                    </pic:pic>
                  </a:graphicData>
                </a:graphic>
              </wp:inline>
            </w:drawing>
          </w:r>
        </w:p>
      </w:tc>
      <w:tc>
        <w:tcPr>
          <w:tcW w:w="5580" w:type="dxa"/>
        </w:tcPr>
        <w:p w14:paraId="0000003F" w14:textId="77777777" w:rsidR="00B44461" w:rsidRDefault="00F4082A">
          <w:pPr>
            <w:pBdr>
              <w:top w:val="nil"/>
              <w:left w:val="nil"/>
              <w:bottom w:val="nil"/>
              <w:right w:val="nil"/>
              <w:between w:val="nil"/>
            </w:pBdr>
            <w:spacing w:before="0"/>
            <w:rPr>
              <w:rFonts w:eastAsia="Palatino Linotype" w:cs="Palatino Linotype"/>
              <w:color w:val="000000"/>
              <w:sz w:val="20"/>
              <w:szCs w:val="20"/>
            </w:rPr>
          </w:pPr>
          <w:bookmarkStart w:id="1" w:name="_heading=h.gjdgxs" w:colFirst="0" w:colLast="0"/>
          <w:bookmarkEnd w:id="1"/>
          <w:r>
            <w:rPr>
              <w:rFonts w:eastAsia="Palatino Linotype" w:cs="Palatino Linotype"/>
              <w:color w:val="000000"/>
              <w:sz w:val="20"/>
              <w:szCs w:val="20"/>
            </w:rPr>
            <w:t>1 National Life Drive, Davis 5, Montpelier, VT 05620-2501</w:t>
          </w:r>
          <w:r>
            <w:rPr>
              <w:rFonts w:eastAsia="Palatino Linotype" w:cs="Palatino Linotype"/>
              <w:color w:val="000000"/>
              <w:sz w:val="20"/>
              <w:szCs w:val="20"/>
            </w:rPr>
            <w:br/>
            <w:t>(p) 802-828-1130 | (f) 802-828-6430 | education.vermont.gov</w:t>
          </w:r>
        </w:p>
      </w:tc>
    </w:tr>
  </w:tbl>
  <w:p w14:paraId="00000040" w14:textId="77777777" w:rsidR="00B44461" w:rsidRDefault="00B44461">
    <w:pPr>
      <w:pBdr>
        <w:top w:val="nil"/>
        <w:left w:val="nil"/>
        <w:bottom w:val="nil"/>
        <w:right w:val="nil"/>
        <w:between w:val="nil"/>
      </w:pBdr>
      <w:spacing w:before="0" w:after="0" w:line="240" w:lineRule="auto"/>
      <w:rPr>
        <w:rFonts w:eastAsia="Palatino Linotype" w:cs="Palatino Linotype"/>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4CC2"/>
    <w:multiLevelType w:val="hybridMultilevel"/>
    <w:tmpl w:val="F56E3588"/>
    <w:lvl w:ilvl="0" w:tplc="2A94EA88">
      <w:start w:val="1"/>
      <w:numFmt w:val="decimal"/>
      <w:lvlText w:val="%1."/>
      <w:lvlJc w:val="left"/>
      <w:pPr>
        <w:ind w:left="720" w:hanging="360"/>
      </w:pPr>
    </w:lvl>
    <w:lvl w:ilvl="1" w:tplc="F86E1CE4">
      <w:start w:val="1"/>
      <w:numFmt w:val="lowerLetter"/>
      <w:lvlText w:val="%2."/>
      <w:lvlJc w:val="left"/>
      <w:pPr>
        <w:ind w:left="1440" w:hanging="360"/>
      </w:pPr>
    </w:lvl>
    <w:lvl w:ilvl="2" w:tplc="AC22102C">
      <w:start w:val="1"/>
      <w:numFmt w:val="lowerRoman"/>
      <w:lvlText w:val="%3."/>
      <w:lvlJc w:val="right"/>
      <w:pPr>
        <w:ind w:left="2160" w:hanging="180"/>
      </w:pPr>
    </w:lvl>
    <w:lvl w:ilvl="3" w:tplc="E4983A62">
      <w:start w:val="1"/>
      <w:numFmt w:val="decimal"/>
      <w:lvlText w:val="%4."/>
      <w:lvlJc w:val="left"/>
      <w:pPr>
        <w:ind w:left="2880" w:hanging="360"/>
      </w:pPr>
    </w:lvl>
    <w:lvl w:ilvl="4" w:tplc="15C0CCF0">
      <w:start w:val="1"/>
      <w:numFmt w:val="lowerLetter"/>
      <w:lvlText w:val="%5."/>
      <w:lvlJc w:val="left"/>
      <w:pPr>
        <w:ind w:left="3600" w:hanging="360"/>
      </w:pPr>
    </w:lvl>
    <w:lvl w:ilvl="5" w:tplc="B1163AA0">
      <w:start w:val="1"/>
      <w:numFmt w:val="lowerRoman"/>
      <w:lvlText w:val="%6."/>
      <w:lvlJc w:val="right"/>
      <w:pPr>
        <w:ind w:left="4320" w:hanging="180"/>
      </w:pPr>
    </w:lvl>
    <w:lvl w:ilvl="6" w:tplc="5E9E4302">
      <w:start w:val="1"/>
      <w:numFmt w:val="decimal"/>
      <w:lvlText w:val="%7."/>
      <w:lvlJc w:val="left"/>
      <w:pPr>
        <w:ind w:left="5040" w:hanging="360"/>
      </w:pPr>
    </w:lvl>
    <w:lvl w:ilvl="7" w:tplc="043013CE">
      <w:start w:val="1"/>
      <w:numFmt w:val="lowerLetter"/>
      <w:lvlText w:val="%8."/>
      <w:lvlJc w:val="left"/>
      <w:pPr>
        <w:ind w:left="5760" w:hanging="360"/>
      </w:pPr>
    </w:lvl>
    <w:lvl w:ilvl="8" w:tplc="0F28C92C">
      <w:start w:val="1"/>
      <w:numFmt w:val="lowerRoman"/>
      <w:lvlText w:val="%9."/>
      <w:lvlJc w:val="right"/>
      <w:pPr>
        <w:ind w:left="6480" w:hanging="180"/>
      </w:pPr>
    </w:lvl>
  </w:abstractNum>
  <w:abstractNum w:abstractNumId="1" w15:restartNumberingAfterBreak="0">
    <w:nsid w:val="11CE42BF"/>
    <w:multiLevelType w:val="hybridMultilevel"/>
    <w:tmpl w:val="A27E366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C17CD"/>
    <w:multiLevelType w:val="hybridMultilevel"/>
    <w:tmpl w:val="A48296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A697B"/>
    <w:multiLevelType w:val="hybridMultilevel"/>
    <w:tmpl w:val="252090CA"/>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EB2FA3"/>
    <w:multiLevelType w:val="multilevel"/>
    <w:tmpl w:val="3AEE39D8"/>
    <w:lvl w:ilvl="0">
      <w:start w:val="1"/>
      <w:numFmt w:val="bullet"/>
      <w:pStyle w:val="AOEBulletedLis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Wingdings" w:hAnsi="Wingdings"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F96954"/>
    <w:multiLevelType w:val="hybridMultilevel"/>
    <w:tmpl w:val="2A7AF0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4D2991"/>
    <w:multiLevelType w:val="hybridMultilevel"/>
    <w:tmpl w:val="D14A96A6"/>
    <w:lvl w:ilvl="0" w:tplc="D3F29FD2">
      <w:start w:val="1"/>
      <w:numFmt w:val="decimal"/>
      <w:lvlText w:val="%1."/>
      <w:lvlJc w:val="left"/>
      <w:pPr>
        <w:ind w:left="720" w:hanging="360"/>
      </w:pPr>
    </w:lvl>
    <w:lvl w:ilvl="1" w:tplc="DA22C3B2">
      <w:start w:val="1"/>
      <w:numFmt w:val="lowerLetter"/>
      <w:lvlText w:val="%2."/>
      <w:lvlJc w:val="left"/>
      <w:pPr>
        <w:ind w:left="1440" w:hanging="360"/>
      </w:pPr>
    </w:lvl>
    <w:lvl w:ilvl="2" w:tplc="31223168">
      <w:start w:val="1"/>
      <w:numFmt w:val="lowerRoman"/>
      <w:lvlText w:val="%3."/>
      <w:lvlJc w:val="right"/>
      <w:pPr>
        <w:ind w:left="2160" w:hanging="180"/>
      </w:pPr>
    </w:lvl>
    <w:lvl w:ilvl="3" w:tplc="F010509E">
      <w:start w:val="1"/>
      <w:numFmt w:val="decimal"/>
      <w:lvlText w:val="%4."/>
      <w:lvlJc w:val="left"/>
      <w:pPr>
        <w:ind w:left="2880" w:hanging="360"/>
      </w:pPr>
    </w:lvl>
    <w:lvl w:ilvl="4" w:tplc="198A3C68">
      <w:start w:val="1"/>
      <w:numFmt w:val="lowerLetter"/>
      <w:lvlText w:val="%5."/>
      <w:lvlJc w:val="left"/>
      <w:pPr>
        <w:ind w:left="3600" w:hanging="360"/>
      </w:pPr>
    </w:lvl>
    <w:lvl w:ilvl="5" w:tplc="F648AB78">
      <w:start w:val="1"/>
      <w:numFmt w:val="lowerRoman"/>
      <w:lvlText w:val="%6."/>
      <w:lvlJc w:val="right"/>
      <w:pPr>
        <w:ind w:left="4320" w:hanging="180"/>
      </w:pPr>
    </w:lvl>
    <w:lvl w:ilvl="6" w:tplc="BDF87DA4">
      <w:start w:val="1"/>
      <w:numFmt w:val="decimal"/>
      <w:lvlText w:val="%7."/>
      <w:lvlJc w:val="left"/>
      <w:pPr>
        <w:ind w:left="5040" w:hanging="360"/>
      </w:pPr>
    </w:lvl>
    <w:lvl w:ilvl="7" w:tplc="7F265C06">
      <w:start w:val="1"/>
      <w:numFmt w:val="lowerLetter"/>
      <w:lvlText w:val="%8."/>
      <w:lvlJc w:val="left"/>
      <w:pPr>
        <w:ind w:left="5760" w:hanging="360"/>
      </w:pPr>
    </w:lvl>
    <w:lvl w:ilvl="8" w:tplc="D4AC879A">
      <w:start w:val="1"/>
      <w:numFmt w:val="lowerRoman"/>
      <w:lvlText w:val="%9."/>
      <w:lvlJc w:val="right"/>
      <w:pPr>
        <w:ind w:left="6480" w:hanging="180"/>
      </w:pPr>
    </w:lvl>
  </w:abstractNum>
  <w:abstractNum w:abstractNumId="7" w15:restartNumberingAfterBreak="0">
    <w:nsid w:val="66743EE5"/>
    <w:multiLevelType w:val="multilevel"/>
    <w:tmpl w:val="4A224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FE4FBF"/>
    <w:multiLevelType w:val="hybridMultilevel"/>
    <w:tmpl w:val="E1DEBE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 w:numId="8">
    <w:abstractNumId w:val="4"/>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pyyAQyxxxPF/nT6uJg7/9O513rRnIQ2LmfTgPVgttnJa3Ei5MzbRDT50TzNUFfiZlOrl0RgFBCwP7JURWev2g==" w:salt="bVhOM1pcstKEnU27dDWEj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61"/>
    <w:rsid w:val="00006762"/>
    <w:rsid w:val="0002301B"/>
    <w:rsid w:val="000255CB"/>
    <w:rsid w:val="00032B02"/>
    <w:rsid w:val="00065D5A"/>
    <w:rsid w:val="0007336F"/>
    <w:rsid w:val="000812ED"/>
    <w:rsid w:val="00084B2B"/>
    <w:rsid w:val="00084B5A"/>
    <w:rsid w:val="00086E5E"/>
    <w:rsid w:val="00092DCF"/>
    <w:rsid w:val="00092F9D"/>
    <w:rsid w:val="000A676E"/>
    <w:rsid w:val="000B36CC"/>
    <w:rsid w:val="000B7B9E"/>
    <w:rsid w:val="000C3086"/>
    <w:rsid w:val="000D3D95"/>
    <w:rsid w:val="000D67C7"/>
    <w:rsid w:val="000F16C4"/>
    <w:rsid w:val="00106BE9"/>
    <w:rsid w:val="00107248"/>
    <w:rsid w:val="00116AAB"/>
    <w:rsid w:val="00125370"/>
    <w:rsid w:val="00125D7E"/>
    <w:rsid w:val="00157545"/>
    <w:rsid w:val="00172206"/>
    <w:rsid w:val="00174CE4"/>
    <w:rsid w:val="00182E28"/>
    <w:rsid w:val="0018571A"/>
    <w:rsid w:val="00185B74"/>
    <w:rsid w:val="00190459"/>
    <w:rsid w:val="001959D3"/>
    <w:rsid w:val="001A33CE"/>
    <w:rsid w:val="001A7D8A"/>
    <w:rsid w:val="001B550B"/>
    <w:rsid w:val="001C1B41"/>
    <w:rsid w:val="001C6B99"/>
    <w:rsid w:val="001D2C62"/>
    <w:rsid w:val="001D5DF1"/>
    <w:rsid w:val="001E0835"/>
    <w:rsid w:val="001E39AA"/>
    <w:rsid w:val="001F3D19"/>
    <w:rsid w:val="00202C15"/>
    <w:rsid w:val="002435F3"/>
    <w:rsid w:val="00251526"/>
    <w:rsid w:val="002547A6"/>
    <w:rsid w:val="00255B85"/>
    <w:rsid w:val="00260A9B"/>
    <w:rsid w:val="00263EB2"/>
    <w:rsid w:val="002A29E5"/>
    <w:rsid w:val="002B24DD"/>
    <w:rsid w:val="002B33FA"/>
    <w:rsid w:val="002D2CD6"/>
    <w:rsid w:val="002D5DA6"/>
    <w:rsid w:val="002D6D83"/>
    <w:rsid w:val="002F2A1A"/>
    <w:rsid w:val="0030114C"/>
    <w:rsid w:val="0030373E"/>
    <w:rsid w:val="00303997"/>
    <w:rsid w:val="00305D92"/>
    <w:rsid w:val="003064E4"/>
    <w:rsid w:val="00323CF3"/>
    <w:rsid w:val="003279A7"/>
    <w:rsid w:val="00327B0F"/>
    <w:rsid w:val="00333735"/>
    <w:rsid w:val="00336250"/>
    <w:rsid w:val="00347CE1"/>
    <w:rsid w:val="003737EE"/>
    <w:rsid w:val="003752E9"/>
    <w:rsid w:val="00375C31"/>
    <w:rsid w:val="003848F2"/>
    <w:rsid w:val="003864EE"/>
    <w:rsid w:val="00387ACD"/>
    <w:rsid w:val="00396DEF"/>
    <w:rsid w:val="003A1ADF"/>
    <w:rsid w:val="003A76DA"/>
    <w:rsid w:val="003C116F"/>
    <w:rsid w:val="003C6419"/>
    <w:rsid w:val="003D5C09"/>
    <w:rsid w:val="003F4484"/>
    <w:rsid w:val="00400482"/>
    <w:rsid w:val="00440BEB"/>
    <w:rsid w:val="00460585"/>
    <w:rsid w:val="00462F0A"/>
    <w:rsid w:val="00471F88"/>
    <w:rsid w:val="00474889"/>
    <w:rsid w:val="004758B5"/>
    <w:rsid w:val="004A12EA"/>
    <w:rsid w:val="004B6F64"/>
    <w:rsid w:val="004E5B28"/>
    <w:rsid w:val="004F7F17"/>
    <w:rsid w:val="0051726D"/>
    <w:rsid w:val="0051790E"/>
    <w:rsid w:val="00521BAC"/>
    <w:rsid w:val="005251AC"/>
    <w:rsid w:val="00525DF1"/>
    <w:rsid w:val="00530B03"/>
    <w:rsid w:val="005715C4"/>
    <w:rsid w:val="005743D4"/>
    <w:rsid w:val="005973D4"/>
    <w:rsid w:val="005C21CC"/>
    <w:rsid w:val="005C431C"/>
    <w:rsid w:val="005C56ED"/>
    <w:rsid w:val="005D649F"/>
    <w:rsid w:val="005F5C21"/>
    <w:rsid w:val="0060103F"/>
    <w:rsid w:val="00604388"/>
    <w:rsid w:val="006247A1"/>
    <w:rsid w:val="00626F96"/>
    <w:rsid w:val="00641D1F"/>
    <w:rsid w:val="006546A0"/>
    <w:rsid w:val="00663F13"/>
    <w:rsid w:val="00665040"/>
    <w:rsid w:val="006878C9"/>
    <w:rsid w:val="00692D32"/>
    <w:rsid w:val="006A7111"/>
    <w:rsid w:val="006B7B1D"/>
    <w:rsid w:val="006C0979"/>
    <w:rsid w:val="006C10E0"/>
    <w:rsid w:val="006C247D"/>
    <w:rsid w:val="006C4D6B"/>
    <w:rsid w:val="006C7779"/>
    <w:rsid w:val="006E1DC9"/>
    <w:rsid w:val="006E5356"/>
    <w:rsid w:val="00700376"/>
    <w:rsid w:val="0070417F"/>
    <w:rsid w:val="00706DAE"/>
    <w:rsid w:val="00713AB8"/>
    <w:rsid w:val="00713B7D"/>
    <w:rsid w:val="00716834"/>
    <w:rsid w:val="00721312"/>
    <w:rsid w:val="00734682"/>
    <w:rsid w:val="007601EE"/>
    <w:rsid w:val="00771401"/>
    <w:rsid w:val="007718CE"/>
    <w:rsid w:val="007743C2"/>
    <w:rsid w:val="00786136"/>
    <w:rsid w:val="00793A27"/>
    <w:rsid w:val="007B48B6"/>
    <w:rsid w:val="007C4D7E"/>
    <w:rsid w:val="007D6BF4"/>
    <w:rsid w:val="007E0151"/>
    <w:rsid w:val="00806DF5"/>
    <w:rsid w:val="00844468"/>
    <w:rsid w:val="008576F3"/>
    <w:rsid w:val="0087354E"/>
    <w:rsid w:val="008905FA"/>
    <w:rsid w:val="0089673B"/>
    <w:rsid w:val="008B55E1"/>
    <w:rsid w:val="008D1F62"/>
    <w:rsid w:val="008D4905"/>
    <w:rsid w:val="008D7345"/>
    <w:rsid w:val="008D77FC"/>
    <w:rsid w:val="008E0B31"/>
    <w:rsid w:val="008E68B0"/>
    <w:rsid w:val="008E78EB"/>
    <w:rsid w:val="008F52A8"/>
    <w:rsid w:val="008F6DB4"/>
    <w:rsid w:val="008F7E2F"/>
    <w:rsid w:val="0094391A"/>
    <w:rsid w:val="009474BA"/>
    <w:rsid w:val="009525C4"/>
    <w:rsid w:val="0095553B"/>
    <w:rsid w:val="009B1298"/>
    <w:rsid w:val="009C5900"/>
    <w:rsid w:val="009C73FA"/>
    <w:rsid w:val="009D1223"/>
    <w:rsid w:val="009D1EEA"/>
    <w:rsid w:val="009E0488"/>
    <w:rsid w:val="009F1F07"/>
    <w:rsid w:val="00A1465D"/>
    <w:rsid w:val="00A37E55"/>
    <w:rsid w:val="00A418E4"/>
    <w:rsid w:val="00A42C59"/>
    <w:rsid w:val="00A44754"/>
    <w:rsid w:val="00A55ADA"/>
    <w:rsid w:val="00A75982"/>
    <w:rsid w:val="00AB7AD1"/>
    <w:rsid w:val="00AF267B"/>
    <w:rsid w:val="00B02F8C"/>
    <w:rsid w:val="00B04117"/>
    <w:rsid w:val="00B16010"/>
    <w:rsid w:val="00B165EF"/>
    <w:rsid w:val="00B178AF"/>
    <w:rsid w:val="00B44461"/>
    <w:rsid w:val="00B57F3E"/>
    <w:rsid w:val="00B6621E"/>
    <w:rsid w:val="00B67314"/>
    <w:rsid w:val="00B70BA1"/>
    <w:rsid w:val="00B71FFD"/>
    <w:rsid w:val="00B74DF7"/>
    <w:rsid w:val="00B97020"/>
    <w:rsid w:val="00BA06A1"/>
    <w:rsid w:val="00BA07D1"/>
    <w:rsid w:val="00BB30BF"/>
    <w:rsid w:val="00BD2BA1"/>
    <w:rsid w:val="00BE0E17"/>
    <w:rsid w:val="00BE28FD"/>
    <w:rsid w:val="00BE724C"/>
    <w:rsid w:val="00C04384"/>
    <w:rsid w:val="00C1155E"/>
    <w:rsid w:val="00C50356"/>
    <w:rsid w:val="00C61E16"/>
    <w:rsid w:val="00C76D89"/>
    <w:rsid w:val="00CA392A"/>
    <w:rsid w:val="00CB1B85"/>
    <w:rsid w:val="00CC61C9"/>
    <w:rsid w:val="00CE3A76"/>
    <w:rsid w:val="00CE4AC3"/>
    <w:rsid w:val="00CE4C30"/>
    <w:rsid w:val="00CE4D9B"/>
    <w:rsid w:val="00CF499E"/>
    <w:rsid w:val="00D004CC"/>
    <w:rsid w:val="00D015E8"/>
    <w:rsid w:val="00D11F59"/>
    <w:rsid w:val="00D40907"/>
    <w:rsid w:val="00D43BE5"/>
    <w:rsid w:val="00D44612"/>
    <w:rsid w:val="00D6401B"/>
    <w:rsid w:val="00D67A9A"/>
    <w:rsid w:val="00D71CBB"/>
    <w:rsid w:val="00D73051"/>
    <w:rsid w:val="00D73BA0"/>
    <w:rsid w:val="00D75AB2"/>
    <w:rsid w:val="00D914F1"/>
    <w:rsid w:val="00D926D9"/>
    <w:rsid w:val="00DA0DAC"/>
    <w:rsid w:val="00DC3339"/>
    <w:rsid w:val="00DC4522"/>
    <w:rsid w:val="00E16110"/>
    <w:rsid w:val="00E24402"/>
    <w:rsid w:val="00E32D16"/>
    <w:rsid w:val="00E3718F"/>
    <w:rsid w:val="00E45E89"/>
    <w:rsid w:val="00E55359"/>
    <w:rsid w:val="00E839F7"/>
    <w:rsid w:val="00EA4E8F"/>
    <w:rsid w:val="00EB0430"/>
    <w:rsid w:val="00EC3C55"/>
    <w:rsid w:val="00ED59BA"/>
    <w:rsid w:val="00EE5030"/>
    <w:rsid w:val="00EE711D"/>
    <w:rsid w:val="00EF63C0"/>
    <w:rsid w:val="00F05E73"/>
    <w:rsid w:val="00F076FC"/>
    <w:rsid w:val="00F12CBE"/>
    <w:rsid w:val="00F300DC"/>
    <w:rsid w:val="00F4082A"/>
    <w:rsid w:val="00F41E4D"/>
    <w:rsid w:val="00F428EC"/>
    <w:rsid w:val="00F461DC"/>
    <w:rsid w:val="00F4687A"/>
    <w:rsid w:val="00F52A76"/>
    <w:rsid w:val="00F54E71"/>
    <w:rsid w:val="00F56321"/>
    <w:rsid w:val="00F65F39"/>
    <w:rsid w:val="00F65F53"/>
    <w:rsid w:val="00F91A66"/>
    <w:rsid w:val="00F94852"/>
    <w:rsid w:val="00FC0168"/>
    <w:rsid w:val="00FD1CF3"/>
    <w:rsid w:val="0455813C"/>
    <w:rsid w:val="05317D93"/>
    <w:rsid w:val="078D21FE"/>
    <w:rsid w:val="07BB98BE"/>
    <w:rsid w:val="07F3A0D9"/>
    <w:rsid w:val="082A57CD"/>
    <w:rsid w:val="0DC8DE8D"/>
    <w:rsid w:val="0FA6B0D9"/>
    <w:rsid w:val="0FBD2094"/>
    <w:rsid w:val="10F154F5"/>
    <w:rsid w:val="14EA83FC"/>
    <w:rsid w:val="15D1F221"/>
    <w:rsid w:val="1A38CD69"/>
    <w:rsid w:val="1AA331E3"/>
    <w:rsid w:val="1CBFDBBF"/>
    <w:rsid w:val="1E0FB597"/>
    <w:rsid w:val="21F99360"/>
    <w:rsid w:val="22F74822"/>
    <w:rsid w:val="23CFEE7E"/>
    <w:rsid w:val="24B92DA6"/>
    <w:rsid w:val="25815017"/>
    <w:rsid w:val="26A16A89"/>
    <w:rsid w:val="270A563D"/>
    <w:rsid w:val="2A159804"/>
    <w:rsid w:val="2A3684E2"/>
    <w:rsid w:val="2A54C13A"/>
    <w:rsid w:val="2B2A5D59"/>
    <w:rsid w:val="2BD476F4"/>
    <w:rsid w:val="2EF7B9D2"/>
    <w:rsid w:val="2FFCFCEC"/>
    <w:rsid w:val="31980D48"/>
    <w:rsid w:val="3387FFCD"/>
    <w:rsid w:val="33BEF99A"/>
    <w:rsid w:val="33E23AC2"/>
    <w:rsid w:val="3620CA47"/>
    <w:rsid w:val="37BC9AA8"/>
    <w:rsid w:val="37C2407B"/>
    <w:rsid w:val="3966C380"/>
    <w:rsid w:val="39F1514C"/>
    <w:rsid w:val="3AEA14D5"/>
    <w:rsid w:val="3C0EA2EB"/>
    <w:rsid w:val="3C7E0264"/>
    <w:rsid w:val="3D8EE8C8"/>
    <w:rsid w:val="3EBD73A1"/>
    <w:rsid w:val="3F082E9F"/>
    <w:rsid w:val="41953B86"/>
    <w:rsid w:val="44008C73"/>
    <w:rsid w:val="446FEBEC"/>
    <w:rsid w:val="44937677"/>
    <w:rsid w:val="46950D62"/>
    <w:rsid w:val="4698860A"/>
    <w:rsid w:val="4898EC6B"/>
    <w:rsid w:val="49767C59"/>
    <w:rsid w:val="4BE87392"/>
    <w:rsid w:val="4FB5520B"/>
    <w:rsid w:val="52A95E2F"/>
    <w:rsid w:val="52EFB9CA"/>
    <w:rsid w:val="55935664"/>
    <w:rsid w:val="560A0355"/>
    <w:rsid w:val="5826896E"/>
    <w:rsid w:val="58B1736B"/>
    <w:rsid w:val="5AEDC4C6"/>
    <w:rsid w:val="5B3B9FA6"/>
    <w:rsid w:val="5DF9923D"/>
    <w:rsid w:val="62F811ED"/>
    <w:rsid w:val="6410F4B8"/>
    <w:rsid w:val="64EE0853"/>
    <w:rsid w:val="65D44C48"/>
    <w:rsid w:val="67056678"/>
    <w:rsid w:val="67242480"/>
    <w:rsid w:val="6C07257D"/>
    <w:rsid w:val="6C215E79"/>
    <w:rsid w:val="6DE74B11"/>
    <w:rsid w:val="6F3EC63F"/>
    <w:rsid w:val="6F8F536D"/>
    <w:rsid w:val="7090A3A0"/>
    <w:rsid w:val="71C8F27A"/>
    <w:rsid w:val="72A64633"/>
    <w:rsid w:val="72B3D23B"/>
    <w:rsid w:val="743A73CE"/>
    <w:rsid w:val="74B64E03"/>
    <w:rsid w:val="76257FC1"/>
    <w:rsid w:val="78A13ECA"/>
    <w:rsid w:val="78F02A08"/>
    <w:rsid w:val="799B6C7A"/>
    <w:rsid w:val="79D24C82"/>
    <w:rsid w:val="7BA85635"/>
    <w:rsid w:val="7D26A40C"/>
    <w:rsid w:val="7F1AB4D1"/>
    <w:rsid w:val="7FA12C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C2B38"/>
  <w15:docId w15:val="{4FD92705-7B8E-4F9E-A33C-1BDB97E0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n-US" w:eastAsia="en-US" w:bidi="ar-SA"/>
      </w:rPr>
    </w:rPrDefault>
    <w:pPrDefault>
      <w:pPr>
        <w:spacing w:before="120"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rPr>
      <w:rFonts w:eastAsia="Times New Roman"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8"/>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0"/>
      </w:numPr>
      <w:tabs>
        <w:tab w:val="num" w:pos="720"/>
      </w:tabs>
      <w:ind w:left="720" w:hanging="720"/>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top w:w="29" w:type="dxa"/>
        <w:left w:w="115" w:type="dxa"/>
        <w:right w:w="115" w:type="dxa"/>
      </w:tblCellMar>
    </w:tblPr>
  </w:style>
  <w:style w:type="paragraph" w:styleId="NormalWeb">
    <w:name w:val="Normal (Web)"/>
    <w:basedOn w:val="Normal"/>
    <w:uiPriority w:val="99"/>
    <w:unhideWhenUsed/>
    <w:rsid w:val="000D67C7"/>
    <w:pPr>
      <w:spacing w:before="100" w:beforeAutospacing="1" w:after="100" w:afterAutospacing="1" w:line="240" w:lineRule="auto"/>
    </w:pPr>
    <w:rPr>
      <w:rFonts w:ascii="Times New Roman" w:hAnsi="Times New Roman" w:cs="Times New Roman"/>
      <w:bCs w:val="0"/>
      <w:sz w:val="24"/>
      <w:szCs w:val="24"/>
    </w:rPr>
  </w:style>
  <w:style w:type="paragraph" w:styleId="FootnoteText">
    <w:name w:val="footnote text"/>
    <w:basedOn w:val="Normal"/>
    <w:link w:val="FootnoteTextChar"/>
    <w:uiPriority w:val="99"/>
    <w:semiHidden/>
    <w:unhideWhenUsed/>
    <w:rsid w:val="000255C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255CB"/>
    <w:rPr>
      <w:rFonts w:eastAsia="Times New Roman" w:cs="Calibri"/>
      <w:bCs/>
      <w:sz w:val="20"/>
      <w:szCs w:val="20"/>
    </w:rPr>
  </w:style>
  <w:style w:type="character" w:styleId="FootnoteReference">
    <w:name w:val="footnote reference"/>
    <w:basedOn w:val="DefaultParagraphFont"/>
    <w:uiPriority w:val="99"/>
    <w:semiHidden/>
    <w:unhideWhenUsed/>
    <w:rsid w:val="000255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6997">
      <w:bodyDiv w:val="1"/>
      <w:marLeft w:val="0"/>
      <w:marRight w:val="0"/>
      <w:marTop w:val="0"/>
      <w:marBottom w:val="0"/>
      <w:divBdr>
        <w:top w:val="none" w:sz="0" w:space="0" w:color="auto"/>
        <w:left w:val="none" w:sz="0" w:space="0" w:color="auto"/>
        <w:bottom w:val="none" w:sz="0" w:space="0" w:color="auto"/>
        <w:right w:val="none" w:sz="0" w:space="0" w:color="auto"/>
      </w:divBdr>
    </w:div>
    <w:div w:id="548692685">
      <w:bodyDiv w:val="1"/>
      <w:marLeft w:val="0"/>
      <w:marRight w:val="0"/>
      <w:marTop w:val="0"/>
      <w:marBottom w:val="0"/>
      <w:divBdr>
        <w:top w:val="none" w:sz="0" w:space="0" w:color="auto"/>
        <w:left w:val="none" w:sz="0" w:space="0" w:color="auto"/>
        <w:bottom w:val="none" w:sz="0" w:space="0" w:color="auto"/>
        <w:right w:val="none" w:sz="0" w:space="0" w:color="auto"/>
      </w:divBdr>
      <w:divsChild>
        <w:div w:id="2114590946">
          <w:marLeft w:val="0"/>
          <w:marRight w:val="0"/>
          <w:marTop w:val="0"/>
          <w:marBottom w:val="0"/>
          <w:divBdr>
            <w:top w:val="none" w:sz="0" w:space="0" w:color="auto"/>
            <w:left w:val="none" w:sz="0" w:space="0" w:color="auto"/>
            <w:bottom w:val="none" w:sz="0" w:space="0" w:color="auto"/>
            <w:right w:val="none" w:sz="0" w:space="0" w:color="auto"/>
          </w:divBdr>
        </w:div>
      </w:divsChild>
    </w:div>
    <w:div w:id="680623167">
      <w:bodyDiv w:val="1"/>
      <w:marLeft w:val="0"/>
      <w:marRight w:val="0"/>
      <w:marTop w:val="0"/>
      <w:marBottom w:val="0"/>
      <w:divBdr>
        <w:top w:val="none" w:sz="0" w:space="0" w:color="auto"/>
        <w:left w:val="none" w:sz="0" w:space="0" w:color="auto"/>
        <w:bottom w:val="none" w:sz="0" w:space="0" w:color="auto"/>
        <w:right w:val="none" w:sz="0" w:space="0" w:color="auto"/>
      </w:divBdr>
    </w:div>
    <w:div w:id="1070159253">
      <w:bodyDiv w:val="1"/>
      <w:marLeft w:val="0"/>
      <w:marRight w:val="0"/>
      <w:marTop w:val="0"/>
      <w:marBottom w:val="0"/>
      <w:divBdr>
        <w:top w:val="none" w:sz="0" w:space="0" w:color="auto"/>
        <w:left w:val="none" w:sz="0" w:space="0" w:color="auto"/>
        <w:bottom w:val="none" w:sz="0" w:space="0" w:color="auto"/>
        <w:right w:val="none" w:sz="0" w:space="0" w:color="auto"/>
      </w:divBdr>
      <w:divsChild>
        <w:div w:id="340738418">
          <w:marLeft w:val="0"/>
          <w:marRight w:val="0"/>
          <w:marTop w:val="0"/>
          <w:marBottom w:val="0"/>
          <w:divBdr>
            <w:top w:val="none" w:sz="0" w:space="0" w:color="auto"/>
            <w:left w:val="none" w:sz="0" w:space="0" w:color="auto"/>
            <w:bottom w:val="none" w:sz="0" w:space="0" w:color="auto"/>
            <w:right w:val="none" w:sz="0" w:space="0" w:color="auto"/>
          </w:divBdr>
        </w:div>
      </w:divsChild>
    </w:div>
    <w:div w:id="1087653359">
      <w:bodyDiv w:val="1"/>
      <w:marLeft w:val="0"/>
      <w:marRight w:val="0"/>
      <w:marTop w:val="0"/>
      <w:marBottom w:val="0"/>
      <w:divBdr>
        <w:top w:val="none" w:sz="0" w:space="0" w:color="auto"/>
        <w:left w:val="none" w:sz="0" w:space="0" w:color="auto"/>
        <w:bottom w:val="none" w:sz="0" w:space="0" w:color="auto"/>
        <w:right w:val="none" w:sz="0" w:space="0" w:color="auto"/>
      </w:divBdr>
    </w:div>
    <w:div w:id="1258446001">
      <w:bodyDiv w:val="1"/>
      <w:marLeft w:val="0"/>
      <w:marRight w:val="0"/>
      <w:marTop w:val="0"/>
      <w:marBottom w:val="0"/>
      <w:divBdr>
        <w:top w:val="none" w:sz="0" w:space="0" w:color="auto"/>
        <w:left w:val="none" w:sz="0" w:space="0" w:color="auto"/>
        <w:bottom w:val="none" w:sz="0" w:space="0" w:color="auto"/>
        <w:right w:val="none" w:sz="0" w:space="0" w:color="auto"/>
      </w:divBdr>
    </w:div>
    <w:div w:id="1666204117">
      <w:bodyDiv w:val="1"/>
      <w:marLeft w:val="0"/>
      <w:marRight w:val="0"/>
      <w:marTop w:val="0"/>
      <w:marBottom w:val="0"/>
      <w:divBdr>
        <w:top w:val="none" w:sz="0" w:space="0" w:color="auto"/>
        <w:left w:val="none" w:sz="0" w:space="0" w:color="auto"/>
        <w:bottom w:val="none" w:sz="0" w:space="0" w:color="auto"/>
        <w:right w:val="none" w:sz="0" w:space="0" w:color="auto"/>
      </w:divBdr>
      <w:divsChild>
        <w:div w:id="977684147">
          <w:marLeft w:val="0"/>
          <w:marRight w:val="0"/>
          <w:marTop w:val="0"/>
          <w:marBottom w:val="0"/>
          <w:divBdr>
            <w:top w:val="none" w:sz="0" w:space="0" w:color="auto"/>
            <w:left w:val="none" w:sz="0" w:space="0" w:color="auto"/>
            <w:bottom w:val="none" w:sz="0" w:space="0" w:color="auto"/>
            <w:right w:val="none" w:sz="0" w:space="0" w:color="auto"/>
          </w:divBdr>
        </w:div>
      </w:divsChild>
    </w:div>
    <w:div w:id="2128159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ites.ed.gov/idea/files/Identification_of_SLD_10-4-06.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AOE.SpecialEd@vermont.gov?subject=Web%20Request%20-%20TA%3A%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98B5988A852C4DBB11E282D575DB36" ma:contentTypeVersion="14" ma:contentTypeDescription="Create a new document." ma:contentTypeScope="" ma:versionID="6abcd1027c985487b1616cf1af613d52">
  <xsd:schema xmlns:xsd="http://www.w3.org/2001/XMLSchema" xmlns:xs="http://www.w3.org/2001/XMLSchema" xmlns:p="http://schemas.microsoft.com/office/2006/metadata/properties" xmlns:ns1="http://schemas.microsoft.com/sharepoint/v3" xmlns:ns2="3cfe686b-f520-40a1-8423-e0444a61d06f" xmlns:ns3="2039a670-5f3d-4a46-b3fd-f00d678c3512" targetNamespace="http://schemas.microsoft.com/office/2006/metadata/properties" ma:root="true" ma:fieldsID="8a044f4d688aeb12caa1cc68004de1dc" ns1:_="" ns2:_="" ns3:_="">
    <xsd:import namespace="http://schemas.microsoft.com/sharepoint/v3"/>
    <xsd:import namespace="3cfe686b-f520-40a1-8423-e0444a61d06f"/>
    <xsd:import namespace="2039a670-5f3d-4a46-b3fd-f00d678c3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e686b-f520-40a1-8423-e0444a6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39a670-5f3d-4a46-b3fd-f00d678c3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huhadKgfmmxXL9fPR+HyjmUI4EaA==">AMUW2mXix/YSnI9zmC5tYnXEElRShm3XsfphMijDTCIVUHSrEdFAas4J09Pld+qIVdbnGT0D9eHfqF/cuGZjBc/DpegUyrzE/M9OXIa54NxeiHZq9OQuzgM+lFlyAmfBLugdKPMIeWc0</go:docsCustomData>
</go:gDocsCustomXmlDataStorage>
</file>

<file path=customXml/itemProps1.xml><?xml version="1.0" encoding="utf-8"?>
<ds:datastoreItem xmlns:ds="http://schemas.openxmlformats.org/officeDocument/2006/customXml" ds:itemID="{86F6FD83-2118-41A6-B2FF-5F073A8A1C84}">
  <ds:schemaRefs>
    <ds:schemaRef ds:uri="http://schemas.microsoft.com/sharepoint/v3/contenttype/forms"/>
  </ds:schemaRefs>
</ds:datastoreItem>
</file>

<file path=customXml/itemProps2.xml><?xml version="1.0" encoding="utf-8"?>
<ds:datastoreItem xmlns:ds="http://schemas.openxmlformats.org/officeDocument/2006/customXml" ds:itemID="{DB65B0AE-A88B-44FB-AFA4-46DCD5002F2C}">
  <ds:schemaRefs>
    <ds:schemaRef ds:uri="http://schemas.openxmlformats.org/package/2006/metadata/core-properties"/>
    <ds:schemaRef ds:uri="http://schemas.microsoft.com/office/2006/documentManagement/types"/>
    <ds:schemaRef ds:uri="http://www.w3.org/XML/1998/namespace"/>
    <ds:schemaRef ds:uri="2039a670-5f3d-4a46-b3fd-f00d678c3512"/>
    <ds:schemaRef ds:uri="http://schemas.microsoft.com/sharepoint/v3"/>
    <ds:schemaRef ds:uri="http://purl.org/dc/elements/1.1/"/>
    <ds:schemaRef ds:uri="http://schemas.microsoft.com/office/infopath/2007/PartnerControls"/>
    <ds:schemaRef ds:uri="http://purl.org/dc/dcmitype/"/>
    <ds:schemaRef ds:uri="3cfe686b-f520-40a1-8423-e0444a61d06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5603EB1-7570-4C65-A1CC-FD3CE132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fe686b-f520-40a1-8423-e0444a61d06f"/>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42EEA-9736-49F6-A74C-6BE6A94D5891}">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Eligibility: Specific Learning Disability</dc:title>
  <dc:subject/>
  <dc:creator>Vermont Agency of Education</dc:creator>
  <cp:keywords/>
  <cp:lastModifiedBy>Chicoine, Lucille</cp:lastModifiedBy>
  <cp:revision>2</cp:revision>
  <dcterms:created xsi:type="dcterms:W3CDTF">2022-02-03T18:29:00Z</dcterms:created>
  <dcterms:modified xsi:type="dcterms:W3CDTF">2022-02-03T18:29:00Z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0x0101009A98B5988A852C4DBB11E282D575DB36</vt:lpwstr>
  </property>
</Properties>
</file>