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5070D" w14:textId="77777777" w:rsidR="005A6FAD" w:rsidRDefault="005A6FAD" w:rsidP="005A6FAD">
      <w:pPr>
        <w:pStyle w:val="Title"/>
      </w:pPr>
      <w:r w:rsidRPr="005A6FAD">
        <w:t xml:space="preserve">Agency of Education Co-Teaching </w:t>
      </w:r>
    </w:p>
    <w:p w14:paraId="0493F3AE" w14:textId="25E66B74" w:rsidR="20643249" w:rsidRPr="00A8455B" w:rsidRDefault="20643249" w:rsidP="00A8455B">
      <w:pPr>
        <w:pStyle w:val="Heading1"/>
      </w:pPr>
      <w:r w:rsidRPr="00A8455B">
        <w:t>Purpose</w:t>
      </w:r>
    </w:p>
    <w:p w14:paraId="76731695" w14:textId="3F34A474" w:rsidR="20643249" w:rsidRDefault="20643249" w:rsidP="00A8455B">
      <w:r>
        <w:t>Co-teaching is an evidence</w:t>
      </w:r>
      <w:r w:rsidR="005823D7">
        <w:t>-</w:t>
      </w:r>
      <w:r>
        <w:t xml:space="preserve">based practice identified as </w:t>
      </w:r>
      <w:r w:rsidR="004B4BB0">
        <w:t>a service model</w:t>
      </w:r>
      <w:r w:rsidR="005823D7">
        <w:t xml:space="preserve"> that</w:t>
      </w:r>
      <w:r>
        <w:t xml:space="preserve"> support</w:t>
      </w:r>
      <w:r w:rsidR="00663DAD">
        <w:t>s</w:t>
      </w:r>
      <w:r>
        <w:t xml:space="preserve"> students with disabilities. </w:t>
      </w:r>
      <w:r w:rsidR="007C6FAF">
        <w:t xml:space="preserve">Co-teaching is one way to deliver services to students with </w:t>
      </w:r>
      <w:r w:rsidR="0058099F">
        <w:t xml:space="preserve">disabilities as part of a philosophy of inclusive practices.  </w:t>
      </w:r>
      <w:r>
        <w:t>In Vermont, co-teaching is defined by</w:t>
      </w:r>
      <w:r w:rsidR="00605603">
        <w:t xml:space="preserve"> </w:t>
      </w:r>
      <w:r w:rsidR="00D027C9">
        <w:t xml:space="preserve">the </w:t>
      </w:r>
      <w:r w:rsidR="00605603">
        <w:t>State Board of Education Regulation</w:t>
      </w:r>
      <w:r w:rsidR="007054B9">
        <w:t xml:space="preserve"> §2360.2.12(b)(1)(i)</w:t>
      </w:r>
      <w:r w:rsidR="00054C5F">
        <w:t>.</w:t>
      </w:r>
      <w:r w:rsidR="6A35272A">
        <w:t xml:space="preserve"> The f</w:t>
      </w:r>
      <w:r w:rsidR="457A2BFC">
        <w:t>ollowing application will</w:t>
      </w:r>
      <w:r w:rsidR="00663DAD">
        <w:t xml:space="preserve"> guide you through a process toward creating a co-teaching plan that</w:t>
      </w:r>
      <w:r w:rsidR="006C0FFA">
        <w:t xml:space="preserve"> aligns with</w:t>
      </w:r>
      <w:r w:rsidR="00054C5F">
        <w:t xml:space="preserve"> the </w:t>
      </w:r>
      <w:r w:rsidR="00A439C2" w:rsidRPr="00A439C2">
        <w:t>Individuals with Disabilities Education Act</w:t>
      </w:r>
      <w:r w:rsidR="00A439C2">
        <w:t xml:space="preserve"> (</w:t>
      </w:r>
      <w:r w:rsidR="006C0FFA">
        <w:t>IDEA</w:t>
      </w:r>
      <w:r w:rsidR="00A439C2">
        <w:t>)</w:t>
      </w:r>
      <w:r w:rsidR="006C0FFA">
        <w:t xml:space="preserve"> requirements</w:t>
      </w:r>
      <w:r w:rsidR="00D027C9">
        <w:t>,</w:t>
      </w:r>
      <w:r w:rsidR="006C0FFA">
        <w:t xml:space="preserve"> allowing you to access IDEA funds for some of its implementation</w:t>
      </w:r>
      <w:r w:rsidR="00605603">
        <w:t>.</w:t>
      </w:r>
      <w:r w:rsidR="00ED47DF">
        <w:t xml:space="preserve">  </w:t>
      </w:r>
    </w:p>
    <w:p w14:paraId="3B6CB8A6" w14:textId="773E05A1" w:rsidR="00B8772F" w:rsidRPr="00A8455B" w:rsidRDefault="00A62C1A" w:rsidP="00A8455B">
      <w:pPr>
        <w:pStyle w:val="Heading1"/>
      </w:pPr>
      <w:r w:rsidRPr="00A8455B">
        <w:t>Regulations:  Vermont Special Education Rules 2013</w:t>
      </w:r>
    </w:p>
    <w:p w14:paraId="41A480F5" w14:textId="20F7D1F6" w:rsidR="3B45C226" w:rsidRPr="00A62C1A" w:rsidRDefault="00BC529E" w:rsidP="00A8455B">
      <w:pPr>
        <w:pStyle w:val="Heading2"/>
        <w:spacing w:before="120"/>
        <w:rPr>
          <w:bCs/>
        </w:rPr>
      </w:pPr>
      <w:r w:rsidRPr="00A62C1A">
        <w:t>Definition:</w:t>
      </w:r>
      <w:r w:rsidR="00FB3A2D" w:rsidRPr="00A62C1A">
        <w:t xml:space="preserve"> </w:t>
      </w:r>
    </w:p>
    <w:p w14:paraId="17323461" w14:textId="552D3011" w:rsidR="00A62C1A" w:rsidRPr="00924D48" w:rsidRDefault="00B136C7" w:rsidP="00B47DC2">
      <w:pPr>
        <w:tabs>
          <w:tab w:val="left" w:pos="2160"/>
        </w:tabs>
        <w:rPr>
          <w:i/>
        </w:rPr>
      </w:pPr>
      <w:r w:rsidRPr="00924D48">
        <w:rPr>
          <w:i/>
        </w:rPr>
        <w:t>Co-teaching</w:t>
      </w:r>
      <w:r w:rsidR="00F50E5E" w:rsidRPr="00924D48">
        <w:rPr>
          <w:i/>
        </w:rPr>
        <w:t xml:space="preserve"> </w:t>
      </w:r>
      <w:r w:rsidR="00A62C1A" w:rsidRPr="00924D48">
        <w:rPr>
          <w:i/>
        </w:rPr>
        <w:t>is an instructional delivery approach in which a classroom teacher and a special education teacher share responsibility for planning, delivering, and evaluating instruction for a group of students, some of which have I</w:t>
      </w:r>
      <w:r w:rsidR="00E12227" w:rsidRPr="00924D48">
        <w:rPr>
          <w:i/>
        </w:rPr>
        <w:t>ndividual Education Plans (IEPs).  It involves two or more licensed professionals</w:t>
      </w:r>
      <w:r w:rsidR="0729F489" w:rsidRPr="00924D48">
        <w:rPr>
          <w:bCs w:val="0"/>
          <w:i/>
          <w:iCs/>
        </w:rPr>
        <w:t>;</w:t>
      </w:r>
    </w:p>
    <w:p w14:paraId="41A43475" w14:textId="77777777" w:rsidR="00C652C4" w:rsidRPr="00B8772F" w:rsidRDefault="00B136C7" w:rsidP="00C652C4">
      <w:pPr>
        <w:pStyle w:val="ListParagraph"/>
        <w:numPr>
          <w:ilvl w:val="0"/>
          <w:numId w:val="1"/>
        </w:numPr>
        <w:tabs>
          <w:tab w:val="left" w:pos="2160"/>
        </w:tabs>
        <w:rPr>
          <w:rFonts w:ascii="Palatino Linotype" w:hAnsi="Palatino Linotype" w:cstheme="minorBidi"/>
        </w:rPr>
      </w:pPr>
      <w:r w:rsidRPr="00B8772F">
        <w:rPr>
          <w:rFonts w:ascii="Palatino Linotype" w:hAnsi="Palatino Linotype"/>
        </w:rPr>
        <w:t xml:space="preserve">playing an active role in jointly planning and delivering instruction and assessing student learning. This means that the two educators need shared time to prepare for and evaluate co-teaching. </w:t>
      </w:r>
      <w:r w:rsidR="00C652C4" w:rsidRPr="00B8772F">
        <w:rPr>
          <w:rFonts w:ascii="Palatino Linotype" w:hAnsi="Palatino Linotype"/>
        </w:rPr>
        <w:t xml:space="preserve">  While paraprofessionals play an important role in classrooms, they do not have the professional training to be co-teachers. </w:t>
      </w:r>
    </w:p>
    <w:p w14:paraId="43D7D37F" w14:textId="3A896A49" w:rsidR="00B136C7" w:rsidRPr="00B8772F" w:rsidRDefault="00B136C7" w:rsidP="49725129">
      <w:pPr>
        <w:pStyle w:val="ListParagraph"/>
        <w:numPr>
          <w:ilvl w:val="0"/>
          <w:numId w:val="1"/>
        </w:numPr>
        <w:rPr>
          <w:rFonts w:ascii="Palatino Linotype" w:hAnsi="Palatino Linotype" w:cstheme="minorBidi"/>
        </w:rPr>
      </w:pPr>
      <w:r w:rsidRPr="00B8772F">
        <w:rPr>
          <w:rFonts w:ascii="Palatino Linotype" w:hAnsi="Palatino Linotype"/>
        </w:rPr>
        <w:t xml:space="preserve">responding to the diverse needs of students in a manner that would not be possible for one teacher. Co-teaching has numerous advantages such as sharing of professional expertise and lowering the teacher to student ratio. </w:t>
      </w:r>
    </w:p>
    <w:p w14:paraId="49D9811C" w14:textId="1023BCF4" w:rsidR="00B136C7" w:rsidRPr="00B8772F" w:rsidRDefault="00B136C7" w:rsidP="49725129">
      <w:pPr>
        <w:pStyle w:val="ListParagraph"/>
        <w:numPr>
          <w:ilvl w:val="0"/>
          <w:numId w:val="1"/>
        </w:numPr>
        <w:rPr>
          <w:rFonts w:ascii="Palatino Linotype" w:hAnsi="Palatino Linotype" w:cstheme="minorBidi"/>
        </w:rPr>
      </w:pPr>
      <w:r w:rsidRPr="00B8772F">
        <w:rPr>
          <w:rFonts w:ascii="Palatino Linotype" w:hAnsi="Palatino Linotype"/>
        </w:rPr>
        <w:t>instructing in the same classroom space. Co-teaching does not mean that two teachers will plan together and then work with groups of students in separate spaces. While this might happen occasionally it is not a regular practice in co-teaching.</w:t>
      </w:r>
    </w:p>
    <w:p w14:paraId="0DF0AFC7" w14:textId="6195D0E1" w:rsidR="00F65306" w:rsidRDefault="00B136C7" w:rsidP="00AE101E">
      <w:r w:rsidRPr="00B8772F">
        <w:t xml:space="preserve">As with any IEP service, the effectiveness of co-teaching should be reviewed and progress on co-teaching goals reported. If progress towards IEP goals addressed through co-teaching is not satisfactory over time, as </w:t>
      </w:r>
      <w:r>
        <w:t>eviden</w:t>
      </w:r>
      <w:r w:rsidR="3F6EB30D">
        <w:t>ced</w:t>
      </w:r>
      <w:r w:rsidRPr="00B8772F">
        <w:t xml:space="preserve"> in ongoing assessment data, the </w:t>
      </w:r>
      <w:r w:rsidR="00F65306">
        <w:t>IEP team should consider whether changes to the IEP are needed.</w:t>
      </w:r>
    </w:p>
    <w:p w14:paraId="7AEB2DF5" w14:textId="28844E39" w:rsidR="56A02343" w:rsidRDefault="56A02343" w:rsidP="00A8455B">
      <w:pPr>
        <w:pStyle w:val="Heading2"/>
      </w:pPr>
      <w:r w:rsidRPr="6946497D">
        <w:t>Regulations:</w:t>
      </w:r>
    </w:p>
    <w:p w14:paraId="07037792" w14:textId="4D931EA3" w:rsidR="00B136C7" w:rsidRPr="00924D48" w:rsidRDefault="00B136C7" w:rsidP="00924D48">
      <w:pPr>
        <w:tabs>
          <w:tab w:val="left" w:pos="810"/>
          <w:tab w:val="left" w:pos="1620"/>
          <w:tab w:val="left" w:pos="2160"/>
        </w:tabs>
        <w:ind w:right="576"/>
        <w:rPr>
          <w:i/>
        </w:rPr>
      </w:pPr>
      <w:r w:rsidRPr="00924D48">
        <w:t xml:space="preserve">Section 2360.2.12(b)(1)(i) of the SBE rules states: </w:t>
      </w:r>
      <w:r w:rsidRPr="00924D48">
        <w:rPr>
          <w:i/>
        </w:rPr>
        <w:t xml:space="preserve">(A) Co-teaching service is the delivery of special education services in the general education classroom provided jointly by the general education teacher and a special education teacher. </w:t>
      </w:r>
    </w:p>
    <w:p w14:paraId="2B0ECB8C" w14:textId="77777777" w:rsidR="00B136C7" w:rsidRPr="00924D48" w:rsidRDefault="00B136C7" w:rsidP="00AE101E">
      <w:pPr>
        <w:tabs>
          <w:tab w:val="left" w:pos="810"/>
          <w:tab w:val="left" w:pos="1620"/>
          <w:tab w:val="left" w:pos="2160"/>
        </w:tabs>
        <w:ind w:left="432" w:right="576"/>
        <w:rPr>
          <w:i/>
        </w:rPr>
      </w:pPr>
      <w:r w:rsidRPr="00495C1F">
        <w:rPr>
          <w:b/>
          <w:bCs w:val="0"/>
          <w:i/>
        </w:rPr>
        <w:tab/>
      </w:r>
      <w:r w:rsidRPr="00495C1F">
        <w:rPr>
          <w:b/>
          <w:bCs w:val="0"/>
          <w:i/>
        </w:rPr>
        <w:tab/>
      </w:r>
      <w:r w:rsidRPr="00924D48">
        <w:rPr>
          <w:i/>
        </w:rPr>
        <w:t xml:space="preserve">1) By selecting the co-teaching services model, the IEP team has determined that there is no compelling reason why the child’s instruction cannot be provided jointly in the </w:t>
      </w:r>
      <w:r w:rsidRPr="00924D48">
        <w:rPr>
          <w:i/>
        </w:rPr>
        <w:lastRenderedPageBreak/>
        <w:t xml:space="preserve">general education classroom. The general education teacher shall be an active participant in IEP meetings. </w:t>
      </w:r>
    </w:p>
    <w:p w14:paraId="71A3737A" w14:textId="77777777" w:rsidR="00B136C7" w:rsidRPr="00924D48" w:rsidRDefault="00B136C7" w:rsidP="00AE101E">
      <w:pPr>
        <w:tabs>
          <w:tab w:val="left" w:pos="810"/>
          <w:tab w:val="left" w:pos="1620"/>
          <w:tab w:val="left" w:pos="2160"/>
        </w:tabs>
        <w:ind w:left="432" w:right="576"/>
        <w:rPr>
          <w:i/>
        </w:rPr>
      </w:pPr>
      <w:r w:rsidRPr="00924D48">
        <w:rPr>
          <w:i/>
        </w:rPr>
        <w:t xml:space="preserve">2) The general education and special education teachers will review and document each child’s progress toward objectives and IEP goals. </w:t>
      </w:r>
    </w:p>
    <w:p w14:paraId="26920350" w14:textId="77777777" w:rsidR="00B136C7" w:rsidRPr="00924D48" w:rsidRDefault="00B136C7" w:rsidP="00AE101E">
      <w:pPr>
        <w:tabs>
          <w:tab w:val="left" w:pos="810"/>
          <w:tab w:val="left" w:pos="1620"/>
          <w:tab w:val="left" w:pos="2160"/>
        </w:tabs>
        <w:ind w:left="432" w:right="576"/>
        <w:rPr>
          <w:i/>
        </w:rPr>
      </w:pPr>
      <w:r w:rsidRPr="00924D48">
        <w:rPr>
          <w:i/>
        </w:rPr>
        <w:t xml:space="preserve">3) Should a progress review at any grading period indicate that a child is in danger of failing a course or is not making satisfactory progress towards IEP goals, the IEP team shall meet immediately to: </w:t>
      </w:r>
    </w:p>
    <w:p w14:paraId="4A95CE6E" w14:textId="77777777" w:rsidR="00B136C7" w:rsidRPr="00924D48" w:rsidRDefault="00B136C7" w:rsidP="00AE101E">
      <w:pPr>
        <w:tabs>
          <w:tab w:val="left" w:pos="810"/>
          <w:tab w:val="left" w:pos="1620"/>
          <w:tab w:val="left" w:pos="2160"/>
        </w:tabs>
        <w:ind w:left="1080" w:right="576"/>
        <w:rPr>
          <w:i/>
        </w:rPr>
      </w:pPr>
      <w:r w:rsidRPr="00924D48">
        <w:rPr>
          <w:i/>
        </w:rPr>
        <w:t xml:space="preserve">a) Determine continued co-teaching services or change of placement, and </w:t>
      </w:r>
    </w:p>
    <w:p w14:paraId="701D3EE7" w14:textId="77777777" w:rsidR="00B136C7" w:rsidRPr="00924D48" w:rsidRDefault="00B136C7" w:rsidP="00AE101E">
      <w:pPr>
        <w:tabs>
          <w:tab w:val="left" w:pos="810"/>
          <w:tab w:val="left" w:pos="1620"/>
          <w:tab w:val="left" w:pos="2160"/>
        </w:tabs>
        <w:ind w:left="1080" w:right="576"/>
        <w:rPr>
          <w:i/>
        </w:rPr>
      </w:pPr>
      <w:r w:rsidRPr="00924D48">
        <w:rPr>
          <w:i/>
        </w:rPr>
        <w:t xml:space="preserve">b) Revise the IEP as appropriate. </w:t>
      </w:r>
    </w:p>
    <w:p w14:paraId="2D03282B" w14:textId="77777777" w:rsidR="00B136C7" w:rsidRPr="00B8772F" w:rsidRDefault="00B136C7" w:rsidP="00AE101E">
      <w:pPr>
        <w:tabs>
          <w:tab w:val="left" w:pos="810"/>
          <w:tab w:val="left" w:pos="1620"/>
          <w:tab w:val="left" w:pos="2160"/>
        </w:tabs>
        <w:ind w:left="432" w:right="576"/>
        <w:rPr>
          <w:i/>
        </w:rPr>
      </w:pPr>
      <w:r w:rsidRPr="00924D48">
        <w:rPr>
          <w:i/>
        </w:rPr>
        <w:t>4) In order to offer co-teaching services, the LEA must complete a plan for implementation which includes continuous professional development and submit the plan to the Vermont Agency of Education for approval.</w:t>
      </w:r>
      <w:r w:rsidRPr="00B8772F">
        <w:rPr>
          <w:i/>
        </w:rPr>
        <w:t xml:space="preserve"> </w:t>
      </w:r>
    </w:p>
    <w:p w14:paraId="2C60BC37" w14:textId="2E013928" w:rsidR="00FA243C" w:rsidRDefault="00B136C7" w:rsidP="00AE101E">
      <w:pPr>
        <w:tabs>
          <w:tab w:val="left" w:pos="2160"/>
        </w:tabs>
      </w:pPr>
      <w:r w:rsidRPr="00B8772F">
        <w:t xml:space="preserve"> The Individuals with Disabilities Education Act (IDEA) defines special education to include specially designed instruction that addresses the unique needs resulting from a child’s disability and ensures that the child will be able to access and progress in the general curriculum in order to meet grade level educational standards that apply to all students. An IEP team may decide that co-teaching is the best way to provide specially designed instruction for an individual child. This decision would require participation and agreement by IEP team members and be reflected in the goals and services included in the IEP. </w:t>
      </w:r>
      <w:r>
        <w:t>The Agency</w:t>
      </w:r>
      <w:r w:rsidR="0FB113DE">
        <w:t xml:space="preserve"> of Education (AOE)</w:t>
      </w:r>
      <w:r w:rsidRPr="00B8772F">
        <w:t xml:space="preserve"> recommends that instructional services to be provided through co-teaching should reflect “special educator” </w:t>
      </w:r>
      <w:r w:rsidR="00FA243C">
        <w:t>as provider and “co-teaching” in the group size column on the service page of the IEP.</w:t>
      </w:r>
    </w:p>
    <w:p w14:paraId="249A434B" w14:textId="7A659693" w:rsidR="00FA243C" w:rsidRDefault="00495C1F" w:rsidP="00A8455B">
      <w:pPr>
        <w:pStyle w:val="Heading1"/>
        <w:rPr>
          <w:bCs/>
        </w:rPr>
      </w:pPr>
      <w:r>
        <w:t>Training</w:t>
      </w:r>
      <w:r w:rsidR="545B468D" w:rsidRPr="6946497D">
        <w:t xml:space="preserve"> Requirement</w:t>
      </w:r>
      <w:r w:rsidRPr="00A62C1A">
        <w:t xml:space="preserve">: </w:t>
      </w:r>
    </w:p>
    <w:p w14:paraId="741BB1F8" w14:textId="42D0499C" w:rsidR="00495C1F" w:rsidRDefault="00495C1F" w:rsidP="00495C1F">
      <w:r w:rsidRPr="00B8772F">
        <w:t>Training is required for all educators who will be co-teaching. The</w:t>
      </w:r>
      <w:r w:rsidR="00C01FF8">
        <w:t xml:space="preserve"> </w:t>
      </w:r>
      <w:r w:rsidRPr="00B8772F">
        <w:t xml:space="preserve">training </w:t>
      </w:r>
      <w:r w:rsidR="432B842B">
        <w:t xml:space="preserve">must </w:t>
      </w:r>
      <w:r w:rsidRPr="00B8772F">
        <w:t>be approved by the AOE</w:t>
      </w:r>
      <w:r w:rsidR="41FCEF3F">
        <w:t xml:space="preserve"> and delivered by a qualified individual. Please see application</w:t>
      </w:r>
      <w:r w:rsidR="3DD819F0">
        <w:t xml:space="preserve"> and application checklist</w:t>
      </w:r>
      <w:r w:rsidR="41FCEF3F">
        <w:t xml:space="preserve"> for more details.</w:t>
      </w:r>
    </w:p>
    <w:p w14:paraId="2608678A" w14:textId="2B78DBBF" w:rsidR="00FA243C" w:rsidRDefault="00FA243C" w:rsidP="00495C1F"/>
    <w:p w14:paraId="49C6612E" w14:textId="77777777" w:rsidR="005463DB" w:rsidRDefault="005463DB">
      <w:pPr>
        <w:spacing w:before="0" w:after="200" w:line="276" w:lineRule="auto"/>
        <w:rPr>
          <w:rFonts w:ascii="Franklin Gothic Demi Cond" w:hAnsi="Franklin Gothic Demi Cond"/>
          <w:bCs w:val="0"/>
          <w:sz w:val="28"/>
          <w:highlight w:val="green"/>
        </w:rPr>
      </w:pPr>
      <w:r>
        <w:rPr>
          <w:highlight w:val="green"/>
        </w:rPr>
        <w:br w:type="page"/>
      </w:r>
    </w:p>
    <w:p w14:paraId="5692F438" w14:textId="325A3595" w:rsidR="00FA243C" w:rsidRPr="00A8455B" w:rsidRDefault="00FA243C" w:rsidP="00A8455B">
      <w:pPr>
        <w:pStyle w:val="Heading1"/>
      </w:pPr>
      <w:r w:rsidRPr="00A8455B">
        <w:lastRenderedPageBreak/>
        <w:t>Application checklist</w:t>
      </w:r>
    </w:p>
    <w:p w14:paraId="22FAA9B6" w14:textId="4BA4CD13" w:rsidR="005463DB" w:rsidRDefault="7DC64CF7" w:rsidP="00F82DA3">
      <w:r>
        <w:t xml:space="preserve">According to </w:t>
      </w:r>
      <w:r w:rsidR="00F82DA3">
        <w:t xml:space="preserve">Section 2360.2.12(4) under Special Education Services, in order to offer co-teaching services, the LEA must complete </w:t>
      </w:r>
      <w:r w:rsidR="00F82DA3" w:rsidRPr="49725129">
        <w:rPr>
          <w:b/>
          <w:i/>
          <w:iCs/>
        </w:rPr>
        <w:t>a plan for implementation</w:t>
      </w:r>
      <w:r w:rsidR="00F82DA3">
        <w:t xml:space="preserve"> which includes continuous professional development and submit </w:t>
      </w:r>
      <w:r w:rsidR="005463DB">
        <w:t xml:space="preserve">the plan to the Vermont </w:t>
      </w:r>
      <w:r w:rsidR="3D0FB213">
        <w:t>AOE</w:t>
      </w:r>
      <w:r w:rsidR="005463DB">
        <w:t xml:space="preserve"> for approval.</w:t>
      </w:r>
    </w:p>
    <w:p w14:paraId="1546ED4D" w14:textId="0C5C1EDB" w:rsidR="00F82DA3" w:rsidRPr="00C92309" w:rsidRDefault="00F82DA3" w:rsidP="00C92309">
      <w:pPr>
        <w:spacing w:before="0" w:after="160" w:line="259" w:lineRule="auto"/>
      </w:pPr>
      <w:r w:rsidRPr="00C92309">
        <w:t>An approvable plan will</w:t>
      </w:r>
      <w:r w:rsidR="481C8F40">
        <w:t>:</w:t>
      </w:r>
      <w:r w:rsidRPr="00C92309">
        <w:t xml:space="preserve">  </w:t>
      </w:r>
    </w:p>
    <w:bookmarkStart w:id="0" w:name="_GoBack"/>
    <w:p w14:paraId="72BCD343" w14:textId="039DD42F" w:rsidR="00F82DA3" w:rsidRPr="002A3BA1"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1"/>
            <w:enabled/>
            <w:calcOnExit w:val="0"/>
            <w:checkBox>
              <w:sizeAuto/>
              <w:default w:val="0"/>
            </w:checkBox>
          </w:ffData>
        </w:fldChar>
      </w:r>
      <w:bookmarkStart w:id="1" w:name="Check1"/>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1"/>
      <w:bookmarkEnd w:id="0"/>
      <w:r>
        <w:rPr>
          <w:rFonts w:ascii="Palatino Linotype" w:hAnsi="Palatino Linotype"/>
        </w:rPr>
        <w:t xml:space="preserve">   </w:t>
      </w:r>
      <w:r w:rsidR="12FA3270" w:rsidRPr="6946497D">
        <w:rPr>
          <w:rFonts w:ascii="Palatino Linotype" w:hAnsi="Palatino Linotype"/>
        </w:rPr>
        <w:t>Indicate process</w:t>
      </w:r>
      <w:r w:rsidR="00C01FF8">
        <w:rPr>
          <w:rFonts w:ascii="Palatino Linotype" w:hAnsi="Palatino Linotype"/>
        </w:rPr>
        <w:t xml:space="preserve"> </w:t>
      </w:r>
      <w:r w:rsidR="5E1381E2" w:rsidRPr="6946497D">
        <w:rPr>
          <w:rFonts w:ascii="Palatino Linotype" w:hAnsi="Palatino Linotype"/>
        </w:rPr>
        <w:t>for</w:t>
      </w:r>
      <w:r w:rsidR="00F82DA3" w:rsidRPr="008300F3">
        <w:rPr>
          <w:rFonts w:ascii="Palatino Linotype" w:hAnsi="Palatino Linotype"/>
        </w:rPr>
        <w:t xml:space="preserve"> training by qualified individuals for all educators who will be co-teaching - Delivery of training by qualified personnel who has demonstrated experience implementing co-teaching in general classroom settings</w:t>
      </w:r>
      <w:r w:rsidR="566743D8" w:rsidRPr="6946497D">
        <w:rPr>
          <w:rFonts w:ascii="Palatino Linotype" w:hAnsi="Palatino Linotype"/>
        </w:rPr>
        <w:t>.</w:t>
      </w:r>
      <w:r w:rsidR="00F82DA3" w:rsidRPr="008300F3">
        <w:rPr>
          <w:rFonts w:ascii="Palatino Linotype" w:hAnsi="Palatino Linotype"/>
        </w:rPr>
        <w:t xml:space="preserve"> </w:t>
      </w:r>
      <w:r w:rsidR="002A3BA1" w:rsidRPr="6946497D">
        <w:rPr>
          <w:rFonts w:ascii="Palatino Linotype" w:hAnsi="Palatino Linotype"/>
        </w:rPr>
        <w:t>Specif</w:t>
      </w:r>
      <w:r w:rsidR="61498D27" w:rsidRPr="6946497D">
        <w:rPr>
          <w:rFonts w:ascii="Palatino Linotype" w:hAnsi="Palatino Linotype"/>
        </w:rPr>
        <w:t>y</w:t>
      </w:r>
      <w:r w:rsidR="002A3BA1" w:rsidRPr="002A3BA1">
        <w:rPr>
          <w:rFonts w:ascii="Palatino Linotype" w:hAnsi="Palatino Linotype"/>
        </w:rPr>
        <w:t xml:space="preserve"> which pairs of co-teaches will be trained, grade level(subject), number of students </w:t>
      </w:r>
      <w:r w:rsidR="002A3BA1">
        <w:rPr>
          <w:rFonts w:ascii="Palatino Linotype" w:hAnsi="Palatino Linotype"/>
        </w:rPr>
        <w:t>for whom</w:t>
      </w:r>
      <w:r w:rsidR="002A3BA1" w:rsidRPr="002A3BA1">
        <w:rPr>
          <w:rFonts w:ascii="Palatino Linotype" w:hAnsi="Palatino Linotype"/>
        </w:rPr>
        <w:t xml:space="preserve"> this service</w:t>
      </w:r>
      <w:r w:rsidR="00E8458C">
        <w:rPr>
          <w:rFonts w:ascii="Palatino Linotype" w:hAnsi="Palatino Linotype"/>
        </w:rPr>
        <w:t xml:space="preserve"> is chosen</w:t>
      </w:r>
      <w:r w:rsidR="1C97AA98" w:rsidRPr="6946497D">
        <w:rPr>
          <w:rFonts w:ascii="Palatino Linotype" w:hAnsi="Palatino Linotype"/>
        </w:rPr>
        <w:t>.</w:t>
      </w:r>
    </w:p>
    <w:p w14:paraId="5101ADB8" w14:textId="1FAE23BA"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2"/>
            <w:enabled/>
            <w:calcOnExit w:val="0"/>
            <w:checkBox>
              <w:sizeAuto/>
              <w:default w:val="0"/>
            </w:checkBox>
          </w:ffData>
        </w:fldChar>
      </w:r>
      <w:bookmarkStart w:id="2" w:name="Check2"/>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2"/>
      <w:r>
        <w:rPr>
          <w:rFonts w:ascii="Palatino Linotype" w:hAnsi="Palatino Linotype"/>
        </w:rPr>
        <w:t xml:space="preserve">   </w:t>
      </w:r>
      <w:r w:rsidR="1C97AA98" w:rsidRPr="6946497D">
        <w:rPr>
          <w:rFonts w:ascii="Palatino Linotype" w:hAnsi="Palatino Linotype"/>
        </w:rPr>
        <w:t>Identify</w:t>
      </w:r>
      <w:r w:rsidR="003F597A">
        <w:rPr>
          <w:rFonts w:ascii="Palatino Linotype" w:hAnsi="Palatino Linotype"/>
        </w:rPr>
        <w:t xml:space="preserve"> d</w:t>
      </w:r>
      <w:r w:rsidR="00F82DA3" w:rsidRPr="008300F3">
        <w:rPr>
          <w:rFonts w:ascii="Palatino Linotype" w:hAnsi="Palatino Linotype"/>
        </w:rPr>
        <w:t>edicated time for teachers to develop the skills and knowledge needed to successfully implement co-teaching</w:t>
      </w:r>
      <w:r w:rsidR="003F597A">
        <w:rPr>
          <w:rFonts w:ascii="Palatino Linotype" w:hAnsi="Palatino Linotype"/>
        </w:rPr>
        <w:t>;</w:t>
      </w:r>
      <w:r w:rsidR="00F82DA3" w:rsidRPr="008300F3">
        <w:rPr>
          <w:rFonts w:ascii="Palatino Linotype" w:hAnsi="Palatino Linotype"/>
        </w:rPr>
        <w:t xml:space="preserve"> as well as practice and reflection time identified in the co-teaching plan timeline</w:t>
      </w:r>
      <w:r w:rsidR="003F597A">
        <w:rPr>
          <w:rFonts w:ascii="Palatino Linotype" w:hAnsi="Palatino Linotype"/>
        </w:rPr>
        <w:t>. (evidence might include meeting notes, data analysis outcomes, aha moments</w:t>
      </w:r>
      <w:r w:rsidR="003F597A" w:rsidRPr="6946497D">
        <w:rPr>
          <w:rFonts w:ascii="Palatino Linotype" w:hAnsi="Palatino Linotype"/>
        </w:rPr>
        <w:t>…)</w:t>
      </w:r>
      <w:r w:rsidR="3282CD8E" w:rsidRPr="6946497D">
        <w:rPr>
          <w:rFonts w:ascii="Palatino Linotype" w:hAnsi="Palatino Linotype"/>
        </w:rPr>
        <w:t>.</w:t>
      </w:r>
    </w:p>
    <w:p w14:paraId="6F4750F9" w14:textId="1945DD21"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3"/>
            <w:enabled/>
            <w:calcOnExit w:val="0"/>
            <w:checkBox>
              <w:sizeAuto/>
              <w:default w:val="0"/>
            </w:checkBox>
          </w:ffData>
        </w:fldChar>
      </w:r>
      <w:bookmarkStart w:id="3" w:name="Check3"/>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3"/>
      <w:r>
        <w:rPr>
          <w:rFonts w:ascii="Palatino Linotype" w:hAnsi="Palatino Linotype"/>
        </w:rPr>
        <w:t xml:space="preserve">   </w:t>
      </w:r>
      <w:r w:rsidR="00F82DA3" w:rsidRPr="008300F3">
        <w:rPr>
          <w:rFonts w:ascii="Palatino Linotype" w:hAnsi="Palatino Linotype"/>
        </w:rPr>
        <w:t xml:space="preserve">Address at a minimum the content of </w:t>
      </w:r>
      <w:r w:rsidR="00E64087">
        <w:rPr>
          <w:rFonts w:ascii="Palatino Linotype" w:hAnsi="Palatino Linotype"/>
        </w:rPr>
        <w:t>a</w:t>
      </w:r>
      <w:r w:rsidR="00F82DA3" w:rsidRPr="008300F3">
        <w:rPr>
          <w:rFonts w:ascii="Palatino Linotype" w:hAnsi="Palatino Linotype"/>
        </w:rPr>
        <w:t xml:space="preserve"> course syllabus which includes a scope and sequence of co-teaching professional learning </w:t>
      </w:r>
      <w:r w:rsidR="00E64087">
        <w:rPr>
          <w:rFonts w:ascii="Palatino Linotype" w:hAnsi="Palatino Linotype"/>
        </w:rPr>
        <w:t>(if a formal course is included</w:t>
      </w:r>
      <w:r w:rsidR="00E64087" w:rsidRPr="6946497D">
        <w:rPr>
          <w:rFonts w:ascii="Palatino Linotype" w:hAnsi="Palatino Linotype"/>
        </w:rPr>
        <w:t>)</w:t>
      </w:r>
      <w:r w:rsidR="35F468C2" w:rsidRPr="6946497D">
        <w:rPr>
          <w:rFonts w:ascii="Palatino Linotype" w:hAnsi="Palatino Linotype"/>
        </w:rPr>
        <w:t>.</w:t>
      </w:r>
    </w:p>
    <w:p w14:paraId="256A1276" w14:textId="680A15F3"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4"/>
            <w:enabled/>
            <w:calcOnExit w:val="0"/>
            <w:checkBox>
              <w:sizeAuto/>
              <w:default w:val="0"/>
            </w:checkBox>
          </w:ffData>
        </w:fldChar>
      </w:r>
      <w:bookmarkStart w:id="4" w:name="Check4"/>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4"/>
      <w:r>
        <w:rPr>
          <w:rFonts w:ascii="Palatino Linotype" w:hAnsi="Palatino Linotype"/>
        </w:rPr>
        <w:t xml:space="preserve">   </w:t>
      </w:r>
      <w:r w:rsidR="6BFEABE6" w:rsidRPr="6946497D">
        <w:rPr>
          <w:rFonts w:ascii="Palatino Linotype" w:hAnsi="Palatino Linotype"/>
        </w:rPr>
        <w:t>Identify</w:t>
      </w:r>
      <w:r w:rsidR="00F82DA3" w:rsidRPr="008300F3">
        <w:rPr>
          <w:rFonts w:ascii="Palatino Linotype" w:hAnsi="Palatino Linotype"/>
        </w:rPr>
        <w:t xml:space="preserve"> specific co-teaching resources and materials that support deep understanding of the practice</w:t>
      </w:r>
      <w:r w:rsidR="572AF732" w:rsidRPr="6946497D">
        <w:rPr>
          <w:rFonts w:ascii="Palatino Linotype" w:hAnsi="Palatino Linotype"/>
        </w:rPr>
        <w:t>.</w:t>
      </w:r>
    </w:p>
    <w:p w14:paraId="193E2FBC" w14:textId="0917905E"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5"/>
            <w:enabled/>
            <w:calcOnExit w:val="0"/>
            <w:checkBox>
              <w:sizeAuto/>
              <w:default w:val="0"/>
            </w:checkBox>
          </w:ffData>
        </w:fldChar>
      </w:r>
      <w:bookmarkStart w:id="5" w:name="Check5"/>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5"/>
      <w:r>
        <w:rPr>
          <w:rFonts w:ascii="Palatino Linotype" w:hAnsi="Palatino Linotype"/>
        </w:rPr>
        <w:t xml:space="preserve">   </w:t>
      </w:r>
      <w:r w:rsidR="5E389F74" w:rsidRPr="6946497D">
        <w:rPr>
          <w:rFonts w:ascii="Palatino Linotype" w:hAnsi="Palatino Linotype"/>
        </w:rPr>
        <w:t xml:space="preserve">Include </w:t>
      </w:r>
      <w:r w:rsidR="72E864FF" w:rsidRPr="6946497D">
        <w:rPr>
          <w:rFonts w:ascii="Palatino Linotype" w:hAnsi="Palatino Linotype"/>
        </w:rPr>
        <w:t>t</w:t>
      </w:r>
      <w:r w:rsidR="00F82DA3" w:rsidRPr="008300F3">
        <w:rPr>
          <w:rFonts w:ascii="Palatino Linotype" w:hAnsi="Palatino Linotype"/>
        </w:rPr>
        <w:t xml:space="preserve">eam training opportunities </w:t>
      </w:r>
      <w:r w:rsidR="60BCE8B5" w:rsidRPr="6946497D">
        <w:rPr>
          <w:rFonts w:ascii="Palatino Linotype" w:hAnsi="Palatino Linotype"/>
        </w:rPr>
        <w:t>with</w:t>
      </w:r>
      <w:r w:rsidR="00F82DA3" w:rsidRPr="008300F3">
        <w:rPr>
          <w:rFonts w:ascii="Palatino Linotype" w:hAnsi="Palatino Linotype"/>
        </w:rPr>
        <w:t xml:space="preserve"> representation from both general and special education teachers, as well as building and/or district-level administration</w:t>
      </w:r>
      <w:r w:rsidR="7BC18B08" w:rsidRPr="6946497D">
        <w:rPr>
          <w:rFonts w:ascii="Palatino Linotype" w:hAnsi="Palatino Linotype"/>
        </w:rPr>
        <w:t>.</w:t>
      </w:r>
      <w:r w:rsidR="0026712C">
        <w:rPr>
          <w:rFonts w:ascii="Palatino Linotype" w:hAnsi="Palatino Linotype"/>
        </w:rPr>
        <w:t xml:space="preserve"> </w:t>
      </w:r>
      <w:r w:rsidR="7BC18B08" w:rsidRPr="6946497D">
        <w:rPr>
          <w:rFonts w:ascii="Palatino Linotype" w:hAnsi="Palatino Linotype"/>
        </w:rPr>
        <w:t>An</w:t>
      </w:r>
      <w:r w:rsidR="00F82DA3" w:rsidRPr="008300F3">
        <w:rPr>
          <w:rFonts w:ascii="Palatino Linotype" w:hAnsi="Palatino Linotype"/>
        </w:rPr>
        <w:t xml:space="preserve"> Equivalent of 2 graduate credits or 20 hours of coursework in co-teaching </w:t>
      </w:r>
      <w:r w:rsidR="6FA0FED5" w:rsidRPr="6946497D">
        <w:rPr>
          <w:rFonts w:ascii="Palatino Linotype" w:hAnsi="Palatino Linotype"/>
        </w:rPr>
        <w:t>is required</w:t>
      </w:r>
      <w:r w:rsidR="6865F2C2" w:rsidRPr="6946497D">
        <w:rPr>
          <w:rFonts w:ascii="Palatino Linotype" w:hAnsi="Palatino Linotype"/>
        </w:rPr>
        <w:t>.</w:t>
      </w:r>
      <w:r w:rsidR="00F82DA3" w:rsidRPr="6946497D">
        <w:rPr>
          <w:rFonts w:ascii="Palatino Linotype" w:hAnsi="Palatino Linotype"/>
        </w:rPr>
        <w:t xml:space="preserve"> </w:t>
      </w:r>
    </w:p>
    <w:p w14:paraId="54CEB12C" w14:textId="583E28F1"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6"/>
            <w:enabled/>
            <w:calcOnExit w:val="0"/>
            <w:checkBox>
              <w:sizeAuto/>
              <w:default w:val="0"/>
            </w:checkBox>
          </w:ffData>
        </w:fldChar>
      </w:r>
      <w:bookmarkStart w:id="6" w:name="Check6"/>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6"/>
      <w:r>
        <w:rPr>
          <w:rFonts w:ascii="Palatino Linotype" w:hAnsi="Palatino Linotype"/>
        </w:rPr>
        <w:t xml:space="preserve">   </w:t>
      </w:r>
      <w:r w:rsidR="4709D97F" w:rsidRPr="6946497D">
        <w:rPr>
          <w:rFonts w:ascii="Palatino Linotype" w:hAnsi="Palatino Linotype"/>
        </w:rPr>
        <w:t>Outline a</w:t>
      </w:r>
      <w:r w:rsidR="00E64087">
        <w:rPr>
          <w:rFonts w:ascii="Palatino Linotype" w:hAnsi="Palatino Linotype"/>
        </w:rPr>
        <w:t xml:space="preserve"> t</w:t>
      </w:r>
      <w:r w:rsidR="00F82DA3" w:rsidRPr="008300F3">
        <w:rPr>
          <w:rFonts w:ascii="Palatino Linotype" w:hAnsi="Palatino Linotype"/>
        </w:rPr>
        <w:t>ime frame for follow-up reporting</w:t>
      </w:r>
      <w:r w:rsidR="003F597A">
        <w:rPr>
          <w:rFonts w:ascii="Palatino Linotype" w:hAnsi="Palatino Linotype"/>
        </w:rPr>
        <w:t>, to the AOE,</w:t>
      </w:r>
      <w:r w:rsidR="00F82DA3" w:rsidRPr="008300F3">
        <w:rPr>
          <w:rFonts w:ascii="Palatino Linotype" w:hAnsi="Palatino Linotype"/>
        </w:rPr>
        <w:t xml:space="preserve"> of measured effectiveness -evaluation processes</w:t>
      </w:r>
      <w:r w:rsidR="0A4054EE" w:rsidRPr="6946497D">
        <w:rPr>
          <w:rFonts w:ascii="Palatino Linotype" w:hAnsi="Palatino Linotype"/>
        </w:rPr>
        <w:t>.</w:t>
      </w:r>
    </w:p>
    <w:p w14:paraId="119C9178" w14:textId="441EDE9E"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7"/>
            <w:enabled/>
            <w:calcOnExit w:val="0"/>
            <w:checkBox>
              <w:sizeAuto/>
              <w:default w:val="0"/>
            </w:checkBox>
          </w:ffData>
        </w:fldChar>
      </w:r>
      <w:bookmarkStart w:id="7" w:name="Check7"/>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7"/>
      <w:r>
        <w:rPr>
          <w:rFonts w:ascii="Palatino Linotype" w:hAnsi="Palatino Linotype"/>
        </w:rPr>
        <w:t xml:space="preserve">   </w:t>
      </w:r>
      <w:r w:rsidR="53043363" w:rsidRPr="6946497D">
        <w:rPr>
          <w:rFonts w:ascii="Palatino Linotype" w:hAnsi="Palatino Linotype"/>
        </w:rPr>
        <w:t>Include o</w:t>
      </w:r>
      <w:r w:rsidR="00F82DA3" w:rsidRPr="008300F3">
        <w:rPr>
          <w:rFonts w:ascii="Palatino Linotype" w:hAnsi="Palatino Linotype"/>
        </w:rPr>
        <w:t xml:space="preserve">pportunities for the participants to practice and apply the theoretical </w:t>
      </w:r>
      <w:r>
        <w:rPr>
          <w:rFonts w:ascii="Palatino Linotype" w:hAnsi="Palatino Linotype"/>
        </w:rPr>
        <w:t xml:space="preserve">  </w:t>
      </w:r>
      <w:r w:rsidR="00F82DA3" w:rsidRPr="008300F3">
        <w:rPr>
          <w:rFonts w:ascii="Palatino Linotype" w:hAnsi="Palatino Linotype"/>
        </w:rPr>
        <w:t>concepts of co-teaching</w:t>
      </w:r>
      <w:r w:rsidR="4726C5B2" w:rsidRPr="6946497D">
        <w:rPr>
          <w:rFonts w:ascii="Palatino Linotype" w:hAnsi="Palatino Linotype"/>
        </w:rPr>
        <w:t>.</w:t>
      </w:r>
      <w:r w:rsidR="00F82DA3" w:rsidRPr="008300F3">
        <w:rPr>
          <w:rFonts w:ascii="Palatino Linotype" w:hAnsi="Palatino Linotype"/>
        </w:rPr>
        <w:t xml:space="preserve"> </w:t>
      </w:r>
    </w:p>
    <w:p w14:paraId="1E40C3AB" w14:textId="69963A3C" w:rsidR="00F82DA3" w:rsidRPr="008300F3" w:rsidRDefault="00222C33" w:rsidP="00222C33">
      <w:pPr>
        <w:pStyle w:val="ListParagraph"/>
        <w:spacing w:before="0" w:after="160" w:line="259" w:lineRule="auto"/>
        <w:ind w:left="1440" w:hanging="450"/>
        <w:rPr>
          <w:rFonts w:ascii="Palatino Linotype" w:hAnsi="Palatino Linotype"/>
        </w:rPr>
      </w:pPr>
      <w:r>
        <w:rPr>
          <w:rFonts w:ascii="Palatino Linotype" w:hAnsi="Palatino Linotype"/>
        </w:rPr>
        <w:fldChar w:fldCharType="begin">
          <w:ffData>
            <w:name w:val="Check8"/>
            <w:enabled/>
            <w:calcOnExit w:val="0"/>
            <w:checkBox>
              <w:sizeAuto/>
              <w:default w:val="0"/>
            </w:checkBox>
          </w:ffData>
        </w:fldChar>
      </w:r>
      <w:bookmarkStart w:id="8" w:name="Check8"/>
      <w:r>
        <w:rPr>
          <w:rFonts w:ascii="Palatino Linotype" w:hAnsi="Palatino Linotype"/>
        </w:rPr>
        <w:instrText xml:space="preserve"> FORMCHECKBOX </w:instrText>
      </w:r>
      <w:r w:rsidR="00D84BC4">
        <w:rPr>
          <w:rFonts w:ascii="Palatino Linotype" w:hAnsi="Palatino Linotype"/>
        </w:rPr>
      </w:r>
      <w:r w:rsidR="00D84BC4">
        <w:rPr>
          <w:rFonts w:ascii="Palatino Linotype" w:hAnsi="Palatino Linotype"/>
        </w:rPr>
        <w:fldChar w:fldCharType="separate"/>
      </w:r>
      <w:r>
        <w:rPr>
          <w:rFonts w:ascii="Palatino Linotype" w:hAnsi="Palatino Linotype"/>
        </w:rPr>
        <w:fldChar w:fldCharType="end"/>
      </w:r>
      <w:bookmarkEnd w:id="8"/>
      <w:r>
        <w:rPr>
          <w:rFonts w:ascii="Palatino Linotype" w:hAnsi="Palatino Linotype"/>
        </w:rPr>
        <w:t xml:space="preserve">   </w:t>
      </w:r>
      <w:r w:rsidR="00F82DA3" w:rsidRPr="49725129">
        <w:rPr>
          <w:rFonts w:ascii="Palatino Linotype" w:hAnsi="Palatino Linotype"/>
        </w:rPr>
        <w:t>Document that the SU leadership supports the use of the co-teaching model</w:t>
      </w:r>
      <w:r w:rsidR="003F597A" w:rsidRPr="49725129">
        <w:rPr>
          <w:rFonts w:ascii="Palatino Linotype" w:hAnsi="Palatino Linotype"/>
        </w:rPr>
        <w:t>, which might include a s</w:t>
      </w:r>
      <w:r w:rsidR="00F82DA3" w:rsidRPr="49725129">
        <w:rPr>
          <w:rFonts w:ascii="Palatino Linotype" w:hAnsi="Palatino Linotype"/>
        </w:rPr>
        <w:t>upervision</w:t>
      </w:r>
      <w:r w:rsidR="003F597A" w:rsidRPr="49725129">
        <w:rPr>
          <w:rFonts w:ascii="Palatino Linotype" w:hAnsi="Palatino Linotype"/>
        </w:rPr>
        <w:t xml:space="preserve"> schedule</w:t>
      </w:r>
      <w:r w:rsidR="00F82DA3" w:rsidRPr="49725129">
        <w:rPr>
          <w:rFonts w:ascii="Palatino Linotype" w:hAnsi="Palatino Linotype"/>
        </w:rPr>
        <w:t xml:space="preserve"> of co-teaching staff by an </w:t>
      </w:r>
      <w:r w:rsidR="003F597A" w:rsidRPr="49725129">
        <w:rPr>
          <w:rFonts w:ascii="Palatino Linotype" w:hAnsi="Palatino Linotype"/>
        </w:rPr>
        <w:t>a</w:t>
      </w:r>
      <w:r w:rsidR="00F82DA3" w:rsidRPr="49725129">
        <w:rPr>
          <w:rFonts w:ascii="Palatino Linotype" w:hAnsi="Palatino Linotype"/>
        </w:rPr>
        <w:t>dministrator</w:t>
      </w:r>
      <w:r w:rsidR="003F597A" w:rsidRPr="49725129">
        <w:rPr>
          <w:rFonts w:ascii="Palatino Linotype" w:hAnsi="Palatino Linotype"/>
        </w:rPr>
        <w:t>.  This</w:t>
      </w:r>
      <w:r w:rsidR="00F82DA3" w:rsidRPr="49725129">
        <w:rPr>
          <w:rFonts w:ascii="Palatino Linotype" w:hAnsi="Palatino Linotype"/>
        </w:rPr>
        <w:t xml:space="preserve"> ensures fidelity of your co-teaching model.</w:t>
      </w:r>
    </w:p>
    <w:p w14:paraId="6497002F" w14:textId="7F01B399" w:rsidR="00F82DA3" w:rsidRPr="00A8455B" w:rsidRDefault="20720BC8" w:rsidP="00A8455B">
      <w:pPr>
        <w:pStyle w:val="Heading1"/>
      </w:pPr>
      <w:r w:rsidRPr="00A8455B">
        <w:t>Application Process</w:t>
      </w:r>
      <w:r w:rsidR="60CE461F" w:rsidRPr="00A8455B">
        <w:t xml:space="preserve"> </w:t>
      </w:r>
    </w:p>
    <w:p w14:paraId="321AE98A" w14:textId="21598297" w:rsidR="00F82DA3" w:rsidRPr="00B92F10" w:rsidRDefault="50011708" w:rsidP="00B92F10">
      <w:pPr>
        <w:spacing w:before="0" w:after="0" w:line="259" w:lineRule="auto"/>
      </w:pPr>
      <w:r w:rsidRPr="00B92F10">
        <w:t>An application</w:t>
      </w:r>
      <w:r w:rsidR="0050523B">
        <w:t xml:space="preserve"> (below)</w:t>
      </w:r>
      <w:r w:rsidRPr="00B92F10">
        <w:t xml:space="preserve"> </w:t>
      </w:r>
      <w:r w:rsidR="0050523B">
        <w:t>with</w:t>
      </w:r>
      <w:r w:rsidRPr="00B92F10">
        <w:t xml:space="preserve"> a school plan for co-teaching will be reviewed and approved by the assigned personnel at the </w:t>
      </w:r>
      <w:r>
        <w:t>V</w:t>
      </w:r>
      <w:r w:rsidR="6AA5C232">
        <w:t>ermont</w:t>
      </w:r>
      <w:r w:rsidRPr="00B92F10">
        <w:t xml:space="preserve"> AOE</w:t>
      </w:r>
      <w:r w:rsidR="60E828C9">
        <w:t xml:space="preserve"> through the following process:</w:t>
      </w:r>
    </w:p>
    <w:p w14:paraId="476B0E9C" w14:textId="216593B4" w:rsidR="60E828C9" w:rsidRDefault="60E828C9" w:rsidP="6946497D">
      <w:pPr>
        <w:pStyle w:val="ListParagraph"/>
        <w:numPr>
          <w:ilvl w:val="0"/>
          <w:numId w:val="38"/>
        </w:numPr>
        <w:spacing w:before="0" w:after="0" w:line="240" w:lineRule="auto"/>
        <w:rPr>
          <w:rFonts w:ascii="Palatino Linotype" w:hAnsi="Palatino Linotype"/>
        </w:rPr>
      </w:pPr>
      <w:r w:rsidRPr="6946497D">
        <w:rPr>
          <w:rFonts w:ascii="Palatino Linotype" w:hAnsi="Palatino Linotype"/>
        </w:rPr>
        <w:t xml:space="preserve">An LEA will </w:t>
      </w:r>
      <w:r w:rsidR="4BC85C3C" w:rsidRPr="6946497D">
        <w:rPr>
          <w:rFonts w:ascii="Palatino Linotype" w:hAnsi="Palatino Linotype"/>
        </w:rPr>
        <w:t>fill out the Co-Teaching Application to request a</w:t>
      </w:r>
      <w:r w:rsidR="50011708" w:rsidRPr="6946497D">
        <w:rPr>
          <w:rFonts w:ascii="Palatino Linotype" w:hAnsi="Palatino Linotype"/>
        </w:rPr>
        <w:t xml:space="preserve"> co-teaching plan approval.</w:t>
      </w:r>
      <w:r w:rsidR="473ADBD3" w:rsidRPr="6946497D">
        <w:rPr>
          <w:rFonts w:ascii="Palatino Linotype" w:hAnsi="Palatino Linotype"/>
        </w:rPr>
        <w:t xml:space="preserve"> This application is available on the AOE website and can additionally be requested through the </w:t>
      </w:r>
      <w:r w:rsidR="3E53D7F4" w:rsidRPr="6946497D">
        <w:rPr>
          <w:rFonts w:ascii="Palatino Linotype" w:hAnsi="Palatino Linotype"/>
        </w:rPr>
        <w:t>Special Education T</w:t>
      </w:r>
      <w:r w:rsidR="473ADBD3" w:rsidRPr="6946497D">
        <w:rPr>
          <w:rFonts w:ascii="Palatino Linotype" w:hAnsi="Palatino Linotype"/>
        </w:rPr>
        <w:t xml:space="preserve">echnical </w:t>
      </w:r>
      <w:r w:rsidR="20D2F4A6" w:rsidRPr="6946497D">
        <w:rPr>
          <w:rFonts w:ascii="Palatino Linotype" w:hAnsi="Palatino Linotype"/>
        </w:rPr>
        <w:t>A</w:t>
      </w:r>
      <w:r w:rsidR="473ADBD3" w:rsidRPr="6946497D">
        <w:rPr>
          <w:rFonts w:ascii="Palatino Linotype" w:hAnsi="Palatino Linotype"/>
        </w:rPr>
        <w:t xml:space="preserve">ssistance </w:t>
      </w:r>
      <w:r w:rsidR="40B88FA7" w:rsidRPr="6946497D">
        <w:rPr>
          <w:rFonts w:ascii="Palatino Linotype" w:hAnsi="Palatino Linotype"/>
        </w:rPr>
        <w:t>L</w:t>
      </w:r>
      <w:r w:rsidR="473ADBD3" w:rsidRPr="6946497D">
        <w:rPr>
          <w:rFonts w:ascii="Palatino Linotype" w:hAnsi="Palatino Linotype"/>
        </w:rPr>
        <w:t>ine.</w:t>
      </w:r>
    </w:p>
    <w:p w14:paraId="47CD554D" w14:textId="01F10384" w:rsidR="50011708" w:rsidRDefault="50011708" w:rsidP="00924D48">
      <w:pPr>
        <w:pStyle w:val="ListParagraph"/>
        <w:numPr>
          <w:ilvl w:val="1"/>
          <w:numId w:val="38"/>
        </w:numPr>
        <w:spacing w:before="0" w:after="0" w:line="240" w:lineRule="auto"/>
        <w:rPr>
          <w:rFonts w:ascii="Palatino Linotype" w:hAnsi="Palatino Linotype"/>
        </w:rPr>
      </w:pPr>
      <w:r w:rsidRPr="6946497D">
        <w:rPr>
          <w:rFonts w:ascii="Palatino Linotype" w:hAnsi="Palatino Linotype"/>
        </w:rPr>
        <w:t>A draft of a plan can be submitted for a review and input from the AOE</w:t>
      </w:r>
      <w:r w:rsidR="0174AA48" w:rsidRPr="6946497D">
        <w:rPr>
          <w:rFonts w:ascii="Palatino Linotype" w:hAnsi="Palatino Linotype"/>
        </w:rPr>
        <w:t xml:space="preserve"> </w:t>
      </w:r>
      <w:r w:rsidRPr="6946497D">
        <w:rPr>
          <w:rFonts w:ascii="Palatino Linotype" w:hAnsi="Palatino Linotype"/>
        </w:rPr>
        <w:t>before being formally submitted.</w:t>
      </w:r>
    </w:p>
    <w:p w14:paraId="013B67B0" w14:textId="038E0E69" w:rsidR="00F82DA3" w:rsidRDefault="00F82DA3" w:rsidP="00924D48">
      <w:pPr>
        <w:spacing w:before="0" w:after="0" w:line="240" w:lineRule="auto"/>
        <w:ind w:left="1080"/>
      </w:pPr>
    </w:p>
    <w:p w14:paraId="7745612C" w14:textId="77777777" w:rsidR="00F82DA3" w:rsidRPr="00B136C7" w:rsidRDefault="50011708" w:rsidP="00B92F10">
      <w:pPr>
        <w:pStyle w:val="ListParagraph"/>
        <w:numPr>
          <w:ilvl w:val="0"/>
          <w:numId w:val="38"/>
        </w:numPr>
        <w:spacing w:before="0" w:after="0" w:line="240" w:lineRule="auto"/>
        <w:rPr>
          <w:rFonts w:ascii="Palatino Linotype" w:hAnsi="Palatino Linotype"/>
        </w:rPr>
      </w:pPr>
      <w:r w:rsidRPr="49725129">
        <w:rPr>
          <w:rFonts w:ascii="Palatino Linotype" w:hAnsi="Palatino Linotype"/>
        </w:rPr>
        <w:t>After a plan is received, the Special Education Team Coordinator approves the content and/or sends the electronic copy back for revision.</w:t>
      </w:r>
    </w:p>
    <w:p w14:paraId="5D48B8B8" w14:textId="77777777" w:rsidR="00F82DA3" w:rsidRPr="00B136C7" w:rsidRDefault="00F82DA3" w:rsidP="00B92F10">
      <w:pPr>
        <w:pStyle w:val="ListParagraph"/>
        <w:spacing w:after="0" w:line="240" w:lineRule="auto"/>
        <w:rPr>
          <w:rFonts w:ascii="Palatino Linotype" w:hAnsi="Palatino Linotype"/>
        </w:rPr>
      </w:pPr>
    </w:p>
    <w:p w14:paraId="5EC897FF" w14:textId="53D6F9DA" w:rsidR="00F82DA3" w:rsidRPr="00B136C7" w:rsidRDefault="50011708" w:rsidP="00B92F10">
      <w:pPr>
        <w:pStyle w:val="ListParagraph"/>
        <w:numPr>
          <w:ilvl w:val="0"/>
          <w:numId w:val="38"/>
        </w:numPr>
        <w:spacing w:before="0" w:after="0" w:line="240" w:lineRule="auto"/>
        <w:rPr>
          <w:rFonts w:ascii="Palatino Linotype" w:hAnsi="Palatino Linotype"/>
        </w:rPr>
      </w:pPr>
      <w:r w:rsidRPr="49725129">
        <w:rPr>
          <w:rFonts w:ascii="Palatino Linotype" w:hAnsi="Palatino Linotype"/>
        </w:rPr>
        <w:t xml:space="preserve">Once the plan is approved, the Special Education Team </w:t>
      </w:r>
      <w:r w:rsidR="4B3C2D3D" w:rsidRPr="6946497D">
        <w:rPr>
          <w:rFonts w:ascii="Palatino Linotype" w:hAnsi="Palatino Linotype"/>
        </w:rPr>
        <w:t xml:space="preserve">Coordinator </w:t>
      </w:r>
      <w:r w:rsidRPr="49725129">
        <w:rPr>
          <w:rFonts w:ascii="Palatino Linotype" w:hAnsi="Palatino Linotype"/>
        </w:rPr>
        <w:t>returns an electronic copy with the Special Education Team Coordinator signature of approval.</w:t>
      </w:r>
    </w:p>
    <w:p w14:paraId="0FAFEB7D" w14:textId="77777777" w:rsidR="00F82DA3" w:rsidRPr="00B136C7" w:rsidRDefault="00F82DA3" w:rsidP="00B92F10">
      <w:pPr>
        <w:pStyle w:val="ListParagraph"/>
        <w:spacing w:after="0" w:line="240" w:lineRule="auto"/>
        <w:rPr>
          <w:rFonts w:ascii="Palatino Linotype" w:hAnsi="Palatino Linotype"/>
        </w:rPr>
      </w:pPr>
    </w:p>
    <w:p w14:paraId="0C6F6E1B" w14:textId="2185D83E" w:rsidR="00F82DA3" w:rsidRPr="00B136C7" w:rsidRDefault="50011708" w:rsidP="00B92F10">
      <w:pPr>
        <w:pStyle w:val="ListParagraph"/>
        <w:numPr>
          <w:ilvl w:val="0"/>
          <w:numId w:val="38"/>
        </w:numPr>
        <w:spacing w:before="0" w:after="0" w:line="240" w:lineRule="auto"/>
        <w:rPr>
          <w:rFonts w:ascii="Palatino Linotype" w:hAnsi="Palatino Linotype"/>
        </w:rPr>
      </w:pPr>
      <w:r w:rsidRPr="49725129">
        <w:rPr>
          <w:rFonts w:ascii="Palatino Linotype" w:hAnsi="Palatino Linotype"/>
        </w:rPr>
        <w:t>A copy of the signed and approved co-teaching plan is kept on file at the AOE.</w:t>
      </w:r>
    </w:p>
    <w:p w14:paraId="4A6750FD" w14:textId="77777777" w:rsidR="00F82DA3" w:rsidRPr="00B136C7" w:rsidRDefault="00F82DA3" w:rsidP="00B92F10">
      <w:pPr>
        <w:pStyle w:val="ListParagraph"/>
        <w:spacing w:after="0" w:line="240" w:lineRule="auto"/>
        <w:rPr>
          <w:rFonts w:ascii="Palatino Linotype" w:hAnsi="Palatino Linotype"/>
        </w:rPr>
      </w:pPr>
    </w:p>
    <w:p w14:paraId="2F0AA349" w14:textId="3BA6A06D" w:rsidR="00F82DA3" w:rsidRPr="00B136C7" w:rsidRDefault="50011708" w:rsidP="6946497D">
      <w:pPr>
        <w:pStyle w:val="ListParagraph"/>
        <w:numPr>
          <w:ilvl w:val="0"/>
          <w:numId w:val="38"/>
        </w:numPr>
        <w:spacing w:before="0" w:after="0" w:line="240" w:lineRule="auto"/>
        <w:rPr>
          <w:rFonts w:cstheme="minorBidi"/>
        </w:rPr>
      </w:pPr>
      <w:r w:rsidRPr="49725129">
        <w:rPr>
          <w:rFonts w:ascii="Palatino Linotype" w:hAnsi="Palatino Linotype"/>
        </w:rPr>
        <w:t xml:space="preserve">The </w:t>
      </w:r>
      <w:r w:rsidR="63EE7B88" w:rsidRPr="6946497D">
        <w:rPr>
          <w:rFonts w:ascii="Palatino Linotype" w:hAnsi="Palatino Linotype"/>
        </w:rPr>
        <w:t xml:space="preserve">AOE </w:t>
      </w:r>
      <w:r w:rsidR="63EE7B88" w:rsidRPr="6946497D">
        <w:rPr>
          <w:rFonts w:ascii="Palatino Linotype" w:hAnsi="Palatino Linotype"/>
          <w:b/>
        </w:rPr>
        <w:t>will seek follow-up data</w:t>
      </w:r>
      <w:r w:rsidR="63EE7B88" w:rsidRPr="6946497D">
        <w:rPr>
          <w:rFonts w:ascii="Palatino Linotype" w:hAnsi="Palatino Linotype"/>
        </w:rPr>
        <w:t xml:space="preserve"> to determine the effectiveness</w:t>
      </w:r>
      <w:r w:rsidRPr="49725129">
        <w:rPr>
          <w:rFonts w:ascii="Palatino Linotype" w:hAnsi="Palatino Linotype"/>
        </w:rPr>
        <w:t xml:space="preserve"> of </w:t>
      </w:r>
      <w:r w:rsidR="63EE7B88" w:rsidRPr="6946497D">
        <w:rPr>
          <w:rFonts w:ascii="Palatino Linotype" w:hAnsi="Palatino Linotype"/>
        </w:rPr>
        <w:t>co-teaching models across the state as well as any needs</w:t>
      </w:r>
      <w:r w:rsidRPr="49725129">
        <w:rPr>
          <w:rFonts w:ascii="Palatino Linotype" w:hAnsi="Palatino Linotype"/>
        </w:rPr>
        <w:t xml:space="preserve"> schools</w:t>
      </w:r>
      <w:r w:rsidR="63EE7B88" w:rsidRPr="6946497D">
        <w:rPr>
          <w:rFonts w:ascii="Palatino Linotype" w:hAnsi="Palatino Linotype"/>
        </w:rPr>
        <w:t xml:space="preserve">, SU/SDs might have </w:t>
      </w:r>
      <w:proofErr w:type="gramStart"/>
      <w:r w:rsidR="63EE7B88" w:rsidRPr="6946497D">
        <w:rPr>
          <w:rFonts w:ascii="Palatino Linotype" w:hAnsi="Palatino Linotype"/>
        </w:rPr>
        <w:t>with regard</w:t>
      </w:r>
      <w:r w:rsidRPr="49725129">
        <w:rPr>
          <w:rFonts w:ascii="Palatino Linotype" w:hAnsi="Palatino Linotype"/>
        </w:rPr>
        <w:t xml:space="preserve"> to</w:t>
      </w:r>
      <w:proofErr w:type="gramEnd"/>
      <w:r w:rsidRPr="49725129">
        <w:rPr>
          <w:rFonts w:ascii="Palatino Linotype" w:hAnsi="Palatino Linotype"/>
        </w:rPr>
        <w:t xml:space="preserve"> </w:t>
      </w:r>
      <w:r w:rsidR="63EE7B88" w:rsidRPr="6946497D">
        <w:rPr>
          <w:rFonts w:ascii="Palatino Linotype" w:hAnsi="Palatino Linotype"/>
        </w:rPr>
        <w:t>technical assistance and professional development.</w:t>
      </w:r>
    </w:p>
    <w:p w14:paraId="4A35CA1F" w14:textId="7AF07E6C" w:rsidR="00F82DA3" w:rsidRPr="00B136C7" w:rsidRDefault="00F82DA3" w:rsidP="00924D48">
      <w:pPr>
        <w:spacing w:before="0" w:after="0" w:line="240" w:lineRule="auto"/>
      </w:pPr>
    </w:p>
    <w:p w14:paraId="592A6FAF" w14:textId="29CC4F40" w:rsidR="00F82DA3" w:rsidRPr="00B136C7" w:rsidRDefault="16914F4A" w:rsidP="00A8455B">
      <w:pPr>
        <w:pStyle w:val="Heading1"/>
        <w:rPr>
          <w:rFonts w:eastAsia="Franklin Gothic Demi"/>
        </w:rPr>
      </w:pPr>
      <w:r w:rsidRPr="00924D48">
        <w:rPr>
          <w:rFonts w:eastAsia="Franklin Gothic Demi"/>
        </w:rPr>
        <w:t>Additional Notes:</w:t>
      </w:r>
    </w:p>
    <w:p w14:paraId="2FFF76A9" w14:textId="04F466D0" w:rsidR="00F82DA3" w:rsidRPr="00B136C7" w:rsidRDefault="16914F4A" w:rsidP="6946497D">
      <w:pPr>
        <w:spacing w:before="0" w:after="0" w:line="240" w:lineRule="auto"/>
      </w:pPr>
      <w:r w:rsidRPr="6946497D">
        <w:t xml:space="preserve">Please </w:t>
      </w:r>
      <w:r w:rsidR="50011708" w:rsidRPr="6946497D">
        <w:t xml:space="preserve">review existing co-teaching plans for relevancy and contact </w:t>
      </w:r>
      <w:r w:rsidR="00465AFF" w:rsidRPr="6946497D">
        <w:t>the AOE</w:t>
      </w:r>
      <w:r w:rsidR="50011708" w:rsidRPr="6946497D">
        <w:t xml:space="preserve"> with any questions or when revisions are required. </w:t>
      </w:r>
    </w:p>
    <w:p w14:paraId="206A7836" w14:textId="77777777" w:rsidR="00A8455B" w:rsidRDefault="00A8455B" w:rsidP="00924D48">
      <w:pPr>
        <w:spacing w:before="0" w:after="0" w:line="240" w:lineRule="auto"/>
      </w:pPr>
    </w:p>
    <w:p w14:paraId="5766978B" w14:textId="3DC096EB" w:rsidR="00F82DA3" w:rsidRPr="00B136C7" w:rsidRDefault="50011708" w:rsidP="00924D48">
      <w:pPr>
        <w:spacing w:before="0" w:after="0" w:line="240" w:lineRule="auto"/>
      </w:pPr>
      <w:proofErr w:type="gramStart"/>
      <w:r w:rsidRPr="6946497D">
        <w:t>In an effort to</w:t>
      </w:r>
      <w:proofErr w:type="gramEnd"/>
      <w:r w:rsidRPr="6946497D">
        <w:t xml:space="preserve"> encourage consistency of co-teaching across the State of Vermont, </w:t>
      </w:r>
      <w:r w:rsidR="778D3536" w:rsidRPr="6946497D">
        <w:t>the AOE would like feedback on</w:t>
      </w:r>
      <w:r w:rsidRPr="6946497D">
        <w:t xml:space="preserve"> how co-teaching pairs are </w:t>
      </w:r>
      <w:r w:rsidR="08CA4CF1" w:rsidRPr="6946497D">
        <w:t>supporting students</w:t>
      </w:r>
      <w:r w:rsidRPr="6946497D">
        <w:t>. Please consider submitting a video</w:t>
      </w:r>
      <w:r w:rsidR="6F24A4A3" w:rsidRPr="6946497D">
        <w:t xml:space="preserve"> illustrating successful co-teaching practices</w:t>
      </w:r>
      <w:r w:rsidRPr="6946497D">
        <w:t xml:space="preserve">. </w:t>
      </w:r>
      <w:r w:rsidR="7F5D0E23" w:rsidRPr="6946497D">
        <w:t>The long to goal is</w:t>
      </w:r>
      <w:r w:rsidRPr="6946497D">
        <w:t xml:space="preserve"> to support co-teaching in action and create an on-line video catalog of Vermont teachers implementing different co-teaching models</w:t>
      </w:r>
      <w:r w:rsidR="6FE02461" w:rsidRPr="6946497D">
        <w:t>.</w:t>
      </w:r>
    </w:p>
    <w:p w14:paraId="5ECD0F9F" w14:textId="0DE83386" w:rsidR="00151376" w:rsidRDefault="00F82DA3" w:rsidP="6946497D">
      <w:r>
        <w:br w:type="page"/>
      </w:r>
    </w:p>
    <w:p w14:paraId="69292793" w14:textId="2F9263FE" w:rsidR="00F82DA3" w:rsidRPr="00A8455B" w:rsidRDefault="00F82DA3" w:rsidP="00A8455B">
      <w:pPr>
        <w:pStyle w:val="Heading1"/>
        <w:jc w:val="center"/>
      </w:pPr>
      <w:r w:rsidRPr="00A8455B">
        <w:lastRenderedPageBreak/>
        <w:t>Co-Teaching Training SU/SD Plan</w:t>
      </w:r>
    </w:p>
    <w:p w14:paraId="36465EC5" w14:textId="14912282" w:rsidR="00F82DA3" w:rsidRPr="00A8455B" w:rsidRDefault="00F82DA3" w:rsidP="00F82DA3">
      <w:pPr>
        <w:spacing w:after="0"/>
        <w:rPr>
          <w:sz w:val="28"/>
          <w:szCs w:val="28"/>
        </w:rPr>
      </w:pPr>
      <w:bookmarkStart w:id="9" w:name="_Hlk46750105"/>
      <w:r w:rsidRPr="00A8455B">
        <w:rPr>
          <w:sz w:val="28"/>
          <w:szCs w:val="28"/>
        </w:rPr>
        <w:t>School/Supervisory Union:</w:t>
      </w:r>
      <w:r w:rsidR="00AC3073" w:rsidRPr="00A8455B">
        <w:rPr>
          <w:sz w:val="28"/>
          <w:szCs w:val="28"/>
        </w:rPr>
        <w:t xml:space="preserve"> </w:t>
      </w:r>
      <w:r w:rsidR="00AC3073" w:rsidRPr="00A8455B">
        <w:rPr>
          <w:sz w:val="28"/>
          <w:szCs w:val="28"/>
          <w:u w:val="single"/>
        </w:rPr>
        <w:fldChar w:fldCharType="begin">
          <w:ffData>
            <w:name w:val="SchoolorSU"/>
            <w:enabled/>
            <w:calcOnExit w:val="0"/>
            <w:textInput/>
          </w:ffData>
        </w:fldChar>
      </w:r>
      <w:bookmarkStart w:id="10" w:name="SchoolorSU"/>
      <w:r w:rsidR="00AC3073" w:rsidRPr="00A8455B">
        <w:rPr>
          <w:sz w:val="28"/>
          <w:szCs w:val="28"/>
          <w:u w:val="single"/>
        </w:rPr>
        <w:instrText xml:space="preserve"> FORMTEXT </w:instrText>
      </w:r>
      <w:r w:rsidR="00AC3073" w:rsidRPr="00A8455B">
        <w:rPr>
          <w:sz w:val="28"/>
          <w:szCs w:val="28"/>
          <w:u w:val="single"/>
        </w:rPr>
      </w:r>
      <w:r w:rsidR="00AC3073" w:rsidRPr="00A8455B">
        <w:rPr>
          <w:sz w:val="28"/>
          <w:szCs w:val="28"/>
          <w:u w:val="single"/>
        </w:rPr>
        <w:fldChar w:fldCharType="separate"/>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sz w:val="28"/>
          <w:szCs w:val="28"/>
          <w:u w:val="single"/>
        </w:rPr>
        <w:fldChar w:fldCharType="end"/>
      </w:r>
      <w:bookmarkEnd w:id="10"/>
      <w:r w:rsidRPr="00A8455B">
        <w:rPr>
          <w:sz w:val="28"/>
          <w:szCs w:val="28"/>
        </w:rPr>
        <w:tab/>
      </w:r>
      <w:r w:rsidRPr="00A8455B">
        <w:rPr>
          <w:sz w:val="28"/>
          <w:szCs w:val="28"/>
        </w:rPr>
        <w:tab/>
      </w:r>
      <w:r w:rsidRPr="00A8455B">
        <w:rPr>
          <w:sz w:val="28"/>
          <w:szCs w:val="28"/>
        </w:rPr>
        <w:tab/>
      </w:r>
      <w:r w:rsidRPr="00A8455B">
        <w:rPr>
          <w:sz w:val="28"/>
          <w:szCs w:val="28"/>
        </w:rPr>
        <w:tab/>
        <w:t>Date:</w:t>
      </w:r>
      <w:r w:rsidR="00AC3073" w:rsidRPr="00A8455B">
        <w:rPr>
          <w:sz w:val="28"/>
          <w:szCs w:val="28"/>
        </w:rPr>
        <w:t xml:space="preserve"> </w:t>
      </w:r>
      <w:r w:rsidR="00AC3073" w:rsidRPr="00A8455B">
        <w:rPr>
          <w:sz w:val="28"/>
          <w:szCs w:val="28"/>
          <w:u w:val="single"/>
        </w:rPr>
        <w:fldChar w:fldCharType="begin">
          <w:ffData>
            <w:name w:val="page5date"/>
            <w:enabled/>
            <w:calcOnExit w:val="0"/>
            <w:textInput>
              <w:type w:val="date"/>
              <w:format w:val="M/d/yyyy"/>
            </w:textInput>
          </w:ffData>
        </w:fldChar>
      </w:r>
      <w:bookmarkStart w:id="11" w:name="page5date"/>
      <w:r w:rsidR="00AC3073" w:rsidRPr="00A8455B">
        <w:rPr>
          <w:sz w:val="28"/>
          <w:szCs w:val="28"/>
          <w:u w:val="single"/>
        </w:rPr>
        <w:instrText xml:space="preserve"> FORMTEXT </w:instrText>
      </w:r>
      <w:r w:rsidR="00AC3073" w:rsidRPr="00A8455B">
        <w:rPr>
          <w:sz w:val="28"/>
          <w:szCs w:val="28"/>
          <w:u w:val="single"/>
        </w:rPr>
      </w:r>
      <w:r w:rsidR="00AC3073" w:rsidRPr="00A8455B">
        <w:rPr>
          <w:sz w:val="28"/>
          <w:szCs w:val="28"/>
          <w:u w:val="single"/>
        </w:rPr>
        <w:fldChar w:fldCharType="separate"/>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sz w:val="28"/>
          <w:szCs w:val="28"/>
          <w:u w:val="single"/>
        </w:rPr>
        <w:fldChar w:fldCharType="end"/>
      </w:r>
      <w:bookmarkEnd w:id="11"/>
    </w:p>
    <w:p w14:paraId="44AE736C" w14:textId="6E679D5B" w:rsidR="00F82DA3" w:rsidRPr="00A8455B" w:rsidRDefault="00F82DA3" w:rsidP="00F82DA3">
      <w:pPr>
        <w:spacing w:after="0"/>
        <w:rPr>
          <w:sz w:val="28"/>
          <w:szCs w:val="28"/>
        </w:rPr>
      </w:pPr>
      <w:r w:rsidRPr="00A8455B">
        <w:rPr>
          <w:sz w:val="28"/>
          <w:szCs w:val="28"/>
        </w:rPr>
        <w:t>Contact:</w:t>
      </w:r>
      <w:r w:rsidR="00AC3073" w:rsidRPr="00A8455B">
        <w:rPr>
          <w:sz w:val="28"/>
          <w:szCs w:val="28"/>
        </w:rPr>
        <w:t xml:space="preserve"> </w:t>
      </w:r>
      <w:r w:rsidR="00AC3073" w:rsidRPr="00A8455B">
        <w:rPr>
          <w:sz w:val="28"/>
          <w:szCs w:val="28"/>
          <w:u w:val="single"/>
        </w:rPr>
        <w:fldChar w:fldCharType="begin">
          <w:ffData>
            <w:name w:val="contactname"/>
            <w:enabled/>
            <w:calcOnExit w:val="0"/>
            <w:textInput/>
          </w:ffData>
        </w:fldChar>
      </w:r>
      <w:bookmarkStart w:id="12" w:name="contactname"/>
      <w:r w:rsidR="00AC3073" w:rsidRPr="00A8455B">
        <w:rPr>
          <w:sz w:val="28"/>
          <w:szCs w:val="28"/>
          <w:u w:val="single"/>
        </w:rPr>
        <w:instrText xml:space="preserve"> FORMTEXT </w:instrText>
      </w:r>
      <w:r w:rsidR="00AC3073" w:rsidRPr="00A8455B">
        <w:rPr>
          <w:sz w:val="28"/>
          <w:szCs w:val="28"/>
          <w:u w:val="single"/>
        </w:rPr>
      </w:r>
      <w:r w:rsidR="00AC3073" w:rsidRPr="00A8455B">
        <w:rPr>
          <w:sz w:val="28"/>
          <w:szCs w:val="28"/>
          <w:u w:val="single"/>
        </w:rPr>
        <w:fldChar w:fldCharType="separate"/>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sz w:val="28"/>
          <w:szCs w:val="28"/>
          <w:u w:val="single"/>
        </w:rPr>
        <w:fldChar w:fldCharType="end"/>
      </w:r>
      <w:bookmarkEnd w:id="12"/>
    </w:p>
    <w:p w14:paraId="738ED77D" w14:textId="53D7E95C" w:rsidR="00F82DA3" w:rsidRPr="00A8455B" w:rsidRDefault="00F82DA3" w:rsidP="00F82DA3">
      <w:pPr>
        <w:spacing w:after="0"/>
        <w:rPr>
          <w:sz w:val="28"/>
          <w:szCs w:val="28"/>
        </w:rPr>
      </w:pPr>
      <w:r w:rsidRPr="00A8455B">
        <w:rPr>
          <w:sz w:val="28"/>
          <w:szCs w:val="28"/>
        </w:rPr>
        <w:t>Approved/Not Approved:</w:t>
      </w:r>
      <w:r w:rsidR="00AC3073" w:rsidRPr="00A8455B">
        <w:rPr>
          <w:sz w:val="28"/>
          <w:szCs w:val="28"/>
        </w:rPr>
        <w:t xml:space="preserve"> </w:t>
      </w:r>
      <w:r w:rsidR="00AC3073" w:rsidRPr="00A8455B">
        <w:rPr>
          <w:sz w:val="28"/>
          <w:szCs w:val="28"/>
          <w:u w:val="single"/>
        </w:rPr>
        <w:fldChar w:fldCharType="begin">
          <w:ffData>
            <w:name w:val="approvedyesorno"/>
            <w:enabled/>
            <w:calcOnExit w:val="0"/>
            <w:textInput/>
          </w:ffData>
        </w:fldChar>
      </w:r>
      <w:bookmarkStart w:id="13" w:name="approvedyesorno"/>
      <w:r w:rsidR="00AC3073" w:rsidRPr="00A8455B">
        <w:rPr>
          <w:sz w:val="28"/>
          <w:szCs w:val="28"/>
          <w:u w:val="single"/>
        </w:rPr>
        <w:instrText xml:space="preserve"> FORMTEXT </w:instrText>
      </w:r>
      <w:r w:rsidR="00AC3073" w:rsidRPr="00A8455B">
        <w:rPr>
          <w:sz w:val="28"/>
          <w:szCs w:val="28"/>
          <w:u w:val="single"/>
        </w:rPr>
      </w:r>
      <w:r w:rsidR="00AC3073" w:rsidRPr="00A8455B">
        <w:rPr>
          <w:sz w:val="28"/>
          <w:szCs w:val="28"/>
          <w:u w:val="single"/>
        </w:rPr>
        <w:fldChar w:fldCharType="separate"/>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sz w:val="28"/>
          <w:szCs w:val="28"/>
          <w:u w:val="single"/>
        </w:rPr>
        <w:fldChar w:fldCharType="end"/>
      </w:r>
      <w:bookmarkEnd w:id="13"/>
      <w:r w:rsidRPr="00A8455B">
        <w:rPr>
          <w:sz w:val="28"/>
          <w:szCs w:val="28"/>
        </w:rPr>
        <w:tab/>
      </w:r>
      <w:r w:rsidRPr="00A8455B">
        <w:rPr>
          <w:sz w:val="28"/>
          <w:szCs w:val="28"/>
        </w:rPr>
        <w:tab/>
      </w:r>
      <w:r w:rsidRPr="00A8455B">
        <w:rPr>
          <w:sz w:val="28"/>
          <w:szCs w:val="28"/>
        </w:rPr>
        <w:tab/>
      </w:r>
      <w:r w:rsidRPr="00A8455B">
        <w:rPr>
          <w:sz w:val="28"/>
          <w:szCs w:val="28"/>
        </w:rPr>
        <w:tab/>
        <w:t>Date:</w:t>
      </w:r>
      <w:r w:rsidR="00AC3073" w:rsidRPr="00A8455B">
        <w:rPr>
          <w:sz w:val="28"/>
          <w:szCs w:val="28"/>
        </w:rPr>
        <w:t xml:space="preserve"> </w:t>
      </w:r>
      <w:r w:rsidR="00AC3073" w:rsidRPr="00A8455B">
        <w:rPr>
          <w:sz w:val="28"/>
          <w:szCs w:val="28"/>
          <w:u w:val="single"/>
        </w:rPr>
        <w:fldChar w:fldCharType="begin">
          <w:ffData>
            <w:name w:val="page5date2"/>
            <w:enabled/>
            <w:calcOnExit w:val="0"/>
            <w:textInput>
              <w:type w:val="date"/>
              <w:format w:val="M/d/yyyy"/>
            </w:textInput>
          </w:ffData>
        </w:fldChar>
      </w:r>
      <w:bookmarkStart w:id="14" w:name="page5date2"/>
      <w:r w:rsidR="00AC3073" w:rsidRPr="00A8455B">
        <w:rPr>
          <w:sz w:val="28"/>
          <w:szCs w:val="28"/>
          <w:u w:val="single"/>
        </w:rPr>
        <w:instrText xml:space="preserve"> FORMTEXT </w:instrText>
      </w:r>
      <w:r w:rsidR="00AC3073" w:rsidRPr="00A8455B">
        <w:rPr>
          <w:sz w:val="28"/>
          <w:szCs w:val="28"/>
          <w:u w:val="single"/>
        </w:rPr>
      </w:r>
      <w:r w:rsidR="00AC3073" w:rsidRPr="00A8455B">
        <w:rPr>
          <w:sz w:val="28"/>
          <w:szCs w:val="28"/>
          <w:u w:val="single"/>
        </w:rPr>
        <w:fldChar w:fldCharType="separate"/>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noProof/>
          <w:sz w:val="28"/>
          <w:szCs w:val="28"/>
          <w:u w:val="single"/>
        </w:rPr>
        <w:t> </w:t>
      </w:r>
      <w:r w:rsidR="00AC3073" w:rsidRPr="00A8455B">
        <w:rPr>
          <w:sz w:val="28"/>
          <w:szCs w:val="28"/>
          <w:u w:val="single"/>
        </w:rPr>
        <w:fldChar w:fldCharType="end"/>
      </w:r>
      <w:bookmarkEnd w:id="14"/>
    </w:p>
    <w:p w14:paraId="49EDCDC5" w14:textId="77777777" w:rsidR="00F82DA3" w:rsidRPr="00A8455B" w:rsidRDefault="00F82DA3" w:rsidP="00F82DA3">
      <w:pPr>
        <w:spacing w:after="0"/>
        <w:rPr>
          <w:sz w:val="28"/>
          <w:szCs w:val="28"/>
        </w:rPr>
      </w:pPr>
      <w:r w:rsidRPr="00A8455B">
        <w:rPr>
          <w:sz w:val="28"/>
          <w:szCs w:val="28"/>
        </w:rPr>
        <w:t>Comments:</w:t>
      </w:r>
    </w:p>
    <w:p w14:paraId="42FBE60B" w14:textId="77777777" w:rsidR="00F82DA3" w:rsidRPr="00A8455B" w:rsidRDefault="00F82DA3" w:rsidP="00F82DA3">
      <w:pPr>
        <w:rPr>
          <w:sz w:val="28"/>
          <w:szCs w:val="28"/>
        </w:rPr>
      </w:pPr>
    </w:p>
    <w:p w14:paraId="54B507EA" w14:textId="60995B38"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How will staff receive initial training in co teaching?</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intialtraininghow"/>
            <w:enabled/>
            <w:calcOnExit w:val="0"/>
            <w:textInput/>
          </w:ffData>
        </w:fldChar>
      </w:r>
      <w:bookmarkStart w:id="15" w:name="intialtraininghow"/>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15"/>
    </w:p>
    <w:p w14:paraId="3FFD86A2" w14:textId="77777777" w:rsidR="00F82DA3" w:rsidRPr="00A8455B" w:rsidRDefault="00F82DA3" w:rsidP="0050523B">
      <w:pPr>
        <w:pStyle w:val="ListParagraph"/>
        <w:rPr>
          <w:rFonts w:ascii="Palatino Linotype" w:hAnsi="Palatino Linotype"/>
          <w:i/>
          <w:sz w:val="28"/>
          <w:szCs w:val="28"/>
        </w:rPr>
      </w:pPr>
      <w:r w:rsidRPr="00A8455B">
        <w:rPr>
          <w:rFonts w:ascii="Palatino Linotype" w:hAnsi="Palatino Linotype"/>
          <w:i/>
          <w:sz w:val="28"/>
          <w:szCs w:val="28"/>
        </w:rPr>
        <w:t>If you are not participating in an established course.</w:t>
      </w:r>
    </w:p>
    <w:p w14:paraId="7C22BA88" w14:textId="77777777" w:rsidR="00F82DA3" w:rsidRPr="00A8455B" w:rsidRDefault="00F82DA3" w:rsidP="00F82DA3">
      <w:pPr>
        <w:rPr>
          <w:i/>
          <w:sz w:val="28"/>
          <w:szCs w:val="28"/>
        </w:rPr>
      </w:pPr>
    </w:p>
    <w:p w14:paraId="4AD33E55" w14:textId="704BC76E"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What on-going support and coaching will be provided to staff involved in co teaching?</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ongoingsupportandcoa"/>
            <w:enabled/>
            <w:calcOnExit w:val="0"/>
            <w:textInput/>
          </w:ffData>
        </w:fldChar>
      </w:r>
      <w:bookmarkStart w:id="16" w:name="ongoingsupportandcoa"/>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16"/>
    </w:p>
    <w:p w14:paraId="37CC5FD5" w14:textId="77777777" w:rsidR="00F82DA3" w:rsidRPr="00A8455B" w:rsidRDefault="00F82DA3" w:rsidP="00F82DA3">
      <w:pPr>
        <w:rPr>
          <w:sz w:val="28"/>
          <w:szCs w:val="28"/>
        </w:rPr>
      </w:pPr>
    </w:p>
    <w:p w14:paraId="36854D3D" w14:textId="23B93CF8"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How will new or additional staff who co-teach in the future be trained?</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neworadditionaltrain"/>
            <w:enabled/>
            <w:calcOnExit w:val="0"/>
            <w:textInput/>
          </w:ffData>
        </w:fldChar>
      </w:r>
      <w:bookmarkStart w:id="17" w:name="neworadditionaltrain"/>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17"/>
    </w:p>
    <w:p w14:paraId="61014F84" w14:textId="77777777" w:rsidR="00F82DA3" w:rsidRPr="00A8455B" w:rsidRDefault="00F82DA3" w:rsidP="00F82DA3">
      <w:pPr>
        <w:rPr>
          <w:sz w:val="28"/>
          <w:szCs w:val="28"/>
        </w:rPr>
      </w:pPr>
    </w:p>
    <w:p w14:paraId="0A546248" w14:textId="5A989033"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How will administrative support and time for establishing and maintaining relationships, planning lessons, assessing student learning, etc. be provided?</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adminsupportassesstu"/>
            <w:enabled/>
            <w:calcOnExit w:val="0"/>
            <w:textInput/>
          </w:ffData>
        </w:fldChar>
      </w:r>
      <w:bookmarkStart w:id="18" w:name="adminsupportassesstu"/>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18"/>
    </w:p>
    <w:p w14:paraId="624B2A23" w14:textId="77777777" w:rsidR="00F82DA3" w:rsidRPr="00A8455B" w:rsidRDefault="00F82DA3" w:rsidP="00F82DA3">
      <w:pPr>
        <w:rPr>
          <w:sz w:val="28"/>
          <w:szCs w:val="28"/>
        </w:rPr>
      </w:pPr>
    </w:p>
    <w:p w14:paraId="70949418" w14:textId="00FD0298"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Who will plan, deliver or facilitate the co teaching training?  Describe this person’s qualification.</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plandelivertraining"/>
            <w:enabled/>
            <w:calcOnExit w:val="0"/>
            <w:textInput/>
          </w:ffData>
        </w:fldChar>
      </w:r>
      <w:bookmarkStart w:id="19" w:name="plandelivertraining"/>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19"/>
    </w:p>
    <w:p w14:paraId="0F025BE0" w14:textId="77777777" w:rsidR="00F82DA3" w:rsidRPr="00A8455B" w:rsidRDefault="00F82DA3" w:rsidP="00F82DA3">
      <w:pPr>
        <w:rPr>
          <w:sz w:val="28"/>
          <w:szCs w:val="28"/>
        </w:rPr>
      </w:pPr>
    </w:p>
    <w:p w14:paraId="4586D392" w14:textId="2066D45E"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What texts or other resources will be used?</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textsorresources"/>
            <w:enabled/>
            <w:calcOnExit w:val="0"/>
            <w:textInput/>
          </w:ffData>
        </w:fldChar>
      </w:r>
      <w:bookmarkStart w:id="20" w:name="textsorresources"/>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20"/>
    </w:p>
    <w:p w14:paraId="606F7343" w14:textId="77777777" w:rsidR="00F82DA3" w:rsidRPr="00A8455B" w:rsidRDefault="00F82DA3" w:rsidP="00F82DA3">
      <w:pPr>
        <w:rPr>
          <w:sz w:val="28"/>
          <w:szCs w:val="28"/>
        </w:rPr>
      </w:pPr>
    </w:p>
    <w:p w14:paraId="243A7A2B" w14:textId="34A0F469"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t>What is the specific schedule for the co-teaching training?</w:t>
      </w:r>
      <w:r w:rsidR="00AC3073" w:rsidRPr="00A8455B">
        <w:rPr>
          <w:rFonts w:ascii="Palatino Linotype" w:hAnsi="Palatino Linotype"/>
          <w:sz w:val="28"/>
          <w:szCs w:val="28"/>
        </w:rPr>
        <w:t xml:space="preserve"> </w:t>
      </w:r>
      <w:r w:rsidR="00AC3073" w:rsidRPr="00A8455B">
        <w:rPr>
          <w:rFonts w:ascii="Palatino Linotype" w:hAnsi="Palatino Linotype"/>
          <w:sz w:val="28"/>
          <w:szCs w:val="28"/>
          <w:u w:val="single"/>
        </w:rPr>
        <w:fldChar w:fldCharType="begin">
          <w:ffData>
            <w:name w:val="scheduletraining"/>
            <w:enabled/>
            <w:calcOnExit w:val="0"/>
            <w:textInput/>
          </w:ffData>
        </w:fldChar>
      </w:r>
      <w:bookmarkStart w:id="21" w:name="scheduletraining"/>
      <w:r w:rsidR="00AC3073" w:rsidRPr="00A8455B">
        <w:rPr>
          <w:rFonts w:ascii="Palatino Linotype" w:hAnsi="Palatino Linotype"/>
          <w:sz w:val="28"/>
          <w:szCs w:val="28"/>
          <w:u w:val="single"/>
        </w:rPr>
        <w:instrText xml:space="preserve"> FORMTEXT </w:instrText>
      </w:r>
      <w:r w:rsidR="00AC3073" w:rsidRPr="00A8455B">
        <w:rPr>
          <w:rFonts w:ascii="Palatino Linotype" w:hAnsi="Palatino Linotype"/>
          <w:sz w:val="28"/>
          <w:szCs w:val="28"/>
          <w:u w:val="single"/>
        </w:rPr>
      </w:r>
      <w:r w:rsidR="00AC3073" w:rsidRPr="00A8455B">
        <w:rPr>
          <w:rFonts w:ascii="Palatino Linotype" w:hAnsi="Palatino Linotype"/>
          <w:sz w:val="28"/>
          <w:szCs w:val="28"/>
          <w:u w:val="single"/>
        </w:rPr>
        <w:fldChar w:fldCharType="separate"/>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noProof/>
          <w:sz w:val="28"/>
          <w:szCs w:val="28"/>
          <w:u w:val="single"/>
        </w:rPr>
        <w:t> </w:t>
      </w:r>
      <w:r w:rsidR="00AC3073" w:rsidRPr="00A8455B">
        <w:rPr>
          <w:rFonts w:ascii="Palatino Linotype" w:hAnsi="Palatino Linotype"/>
          <w:sz w:val="28"/>
          <w:szCs w:val="28"/>
          <w:u w:val="single"/>
        </w:rPr>
        <w:fldChar w:fldCharType="end"/>
      </w:r>
      <w:bookmarkEnd w:id="21"/>
    </w:p>
    <w:p w14:paraId="7207EBFE" w14:textId="77777777" w:rsidR="00F82DA3" w:rsidRPr="00A8455B" w:rsidRDefault="00F82DA3" w:rsidP="00F82DA3">
      <w:pPr>
        <w:rPr>
          <w:sz w:val="28"/>
          <w:szCs w:val="28"/>
        </w:rPr>
      </w:pPr>
    </w:p>
    <w:p w14:paraId="34F570AD" w14:textId="39078FCC" w:rsidR="00F82DA3" w:rsidRPr="00A8455B" w:rsidRDefault="00F82DA3" w:rsidP="0050523B">
      <w:pPr>
        <w:pStyle w:val="ListParagraph"/>
        <w:numPr>
          <w:ilvl w:val="0"/>
          <w:numId w:val="39"/>
        </w:numPr>
        <w:rPr>
          <w:rFonts w:ascii="Palatino Linotype" w:hAnsi="Palatino Linotype"/>
          <w:sz w:val="28"/>
          <w:szCs w:val="28"/>
        </w:rPr>
      </w:pPr>
      <w:r w:rsidRPr="00A8455B">
        <w:rPr>
          <w:rFonts w:ascii="Palatino Linotype" w:hAnsi="Palatino Linotype"/>
          <w:sz w:val="28"/>
          <w:szCs w:val="28"/>
        </w:rPr>
        <w:lastRenderedPageBreak/>
        <w:t>Briefly describe how the following will be addressed</w:t>
      </w:r>
    </w:p>
    <w:p w14:paraId="46F06AFF" w14:textId="32E7F480" w:rsidR="00F82DA3" w:rsidRPr="00A8455B" w:rsidRDefault="00F82DA3" w:rsidP="00841887">
      <w:pPr>
        <w:numPr>
          <w:ilvl w:val="0"/>
          <w:numId w:val="40"/>
        </w:numPr>
        <w:spacing w:before="0" w:after="0" w:line="240" w:lineRule="auto"/>
        <w:ind w:firstLine="90"/>
        <w:rPr>
          <w:sz w:val="28"/>
          <w:szCs w:val="28"/>
        </w:rPr>
      </w:pPr>
      <w:r w:rsidRPr="00A8455B">
        <w:rPr>
          <w:sz w:val="28"/>
          <w:szCs w:val="28"/>
        </w:rPr>
        <w:t>Developing a common vision for co-teaching.</w:t>
      </w:r>
    </w:p>
    <w:p w14:paraId="5AA9261E" w14:textId="28D04E9B" w:rsidR="00F82DA3" w:rsidRPr="00A8455B" w:rsidRDefault="00F82DA3" w:rsidP="00AC3073">
      <w:pPr>
        <w:numPr>
          <w:ilvl w:val="0"/>
          <w:numId w:val="40"/>
        </w:numPr>
        <w:spacing w:before="0" w:after="0" w:line="240" w:lineRule="auto"/>
        <w:ind w:left="1440" w:hanging="630"/>
        <w:rPr>
          <w:sz w:val="28"/>
          <w:szCs w:val="28"/>
        </w:rPr>
      </w:pPr>
      <w:r w:rsidRPr="00A8455B">
        <w:rPr>
          <w:sz w:val="28"/>
          <w:szCs w:val="28"/>
        </w:rPr>
        <w:t>Definition and models for co-teaching including principles and practices for inclusion.</w:t>
      </w:r>
    </w:p>
    <w:p w14:paraId="5A64619B" w14:textId="15F12C48" w:rsidR="009D7294" w:rsidRPr="00A8455B" w:rsidRDefault="00841887" w:rsidP="00AC3073">
      <w:pPr>
        <w:numPr>
          <w:ilvl w:val="0"/>
          <w:numId w:val="40"/>
        </w:numPr>
        <w:spacing w:before="0" w:after="0" w:line="240" w:lineRule="auto"/>
        <w:ind w:left="1440" w:right="-270" w:hanging="630"/>
        <w:rPr>
          <w:sz w:val="28"/>
          <w:szCs w:val="28"/>
        </w:rPr>
      </w:pPr>
      <w:r w:rsidRPr="00A8455B">
        <w:rPr>
          <w:sz w:val="28"/>
          <w:szCs w:val="28"/>
        </w:rPr>
        <w:t>Selection of co-teaching partners, establishing and maintaining the partnerships.</w:t>
      </w:r>
    </w:p>
    <w:p w14:paraId="403BD5D0" w14:textId="08E2559E" w:rsidR="00841887" w:rsidRPr="00A8455B" w:rsidRDefault="00841887" w:rsidP="00AC3073">
      <w:pPr>
        <w:numPr>
          <w:ilvl w:val="0"/>
          <w:numId w:val="40"/>
        </w:numPr>
        <w:spacing w:before="0" w:after="0" w:line="240" w:lineRule="auto"/>
        <w:ind w:left="1440" w:hanging="630"/>
        <w:rPr>
          <w:sz w:val="28"/>
          <w:szCs w:val="28"/>
        </w:rPr>
      </w:pPr>
      <w:r w:rsidRPr="00A8455B">
        <w:rPr>
          <w:sz w:val="28"/>
          <w:szCs w:val="28"/>
        </w:rPr>
        <w:t>Essentials for co-teaching partnerships including communication, collaboration, conflict resolution and self-reflection.</w:t>
      </w:r>
      <w:r w:rsidR="008D303D">
        <w:rPr>
          <w:sz w:val="28"/>
          <w:szCs w:val="28"/>
        </w:rPr>
        <w:t xml:space="preserve"> </w:t>
      </w:r>
      <w:r w:rsidR="008D303D">
        <w:rPr>
          <w:sz w:val="28"/>
          <w:szCs w:val="28"/>
          <w:u w:val="single"/>
        </w:rPr>
        <w:fldChar w:fldCharType="begin">
          <w:ffData>
            <w:name w:val="viiibriefdescript"/>
            <w:enabled/>
            <w:calcOnExit w:val="0"/>
            <w:textInput/>
          </w:ffData>
        </w:fldChar>
      </w:r>
      <w:bookmarkStart w:id="22" w:name="viiibriefdescript"/>
      <w:r w:rsidR="008D303D">
        <w:rPr>
          <w:sz w:val="28"/>
          <w:szCs w:val="28"/>
          <w:u w:val="single"/>
        </w:rPr>
        <w:instrText xml:space="preserve"> FORMTEXT </w:instrText>
      </w:r>
      <w:r w:rsidR="008D303D">
        <w:rPr>
          <w:sz w:val="28"/>
          <w:szCs w:val="28"/>
          <w:u w:val="single"/>
        </w:rPr>
      </w:r>
      <w:r w:rsidR="008D303D">
        <w:rPr>
          <w:sz w:val="28"/>
          <w:szCs w:val="28"/>
          <w:u w:val="single"/>
        </w:rPr>
        <w:fldChar w:fldCharType="separate"/>
      </w:r>
      <w:r w:rsidR="008D303D">
        <w:rPr>
          <w:noProof/>
          <w:sz w:val="28"/>
          <w:szCs w:val="28"/>
          <w:u w:val="single"/>
        </w:rPr>
        <w:t> </w:t>
      </w:r>
      <w:r w:rsidR="008D303D">
        <w:rPr>
          <w:noProof/>
          <w:sz w:val="28"/>
          <w:szCs w:val="28"/>
          <w:u w:val="single"/>
        </w:rPr>
        <w:t> </w:t>
      </w:r>
      <w:r w:rsidR="008D303D">
        <w:rPr>
          <w:noProof/>
          <w:sz w:val="28"/>
          <w:szCs w:val="28"/>
          <w:u w:val="single"/>
        </w:rPr>
        <w:t> </w:t>
      </w:r>
      <w:r w:rsidR="008D303D">
        <w:rPr>
          <w:noProof/>
          <w:sz w:val="28"/>
          <w:szCs w:val="28"/>
          <w:u w:val="single"/>
        </w:rPr>
        <w:t> </w:t>
      </w:r>
      <w:r w:rsidR="008D303D">
        <w:rPr>
          <w:noProof/>
          <w:sz w:val="28"/>
          <w:szCs w:val="28"/>
          <w:u w:val="single"/>
        </w:rPr>
        <w:t> </w:t>
      </w:r>
      <w:r w:rsidR="008D303D">
        <w:rPr>
          <w:sz w:val="28"/>
          <w:szCs w:val="28"/>
          <w:u w:val="single"/>
        </w:rPr>
        <w:fldChar w:fldCharType="end"/>
      </w:r>
      <w:bookmarkEnd w:id="22"/>
    </w:p>
    <w:p w14:paraId="603C8DC9" w14:textId="77777777" w:rsidR="00841887" w:rsidRPr="00A8455B" w:rsidRDefault="00841887" w:rsidP="00C97D5B">
      <w:pPr>
        <w:spacing w:before="0" w:after="0" w:line="240" w:lineRule="auto"/>
        <w:rPr>
          <w:sz w:val="28"/>
          <w:szCs w:val="28"/>
        </w:rPr>
      </w:pPr>
    </w:p>
    <w:bookmarkEnd w:id="9"/>
    <w:p w14:paraId="45C24A83" w14:textId="119DD494" w:rsidR="00E8458C" w:rsidRPr="00A8455B" w:rsidRDefault="3AC840DB" w:rsidP="0050523B">
      <w:pPr>
        <w:pStyle w:val="AOEBulletedList"/>
        <w:numPr>
          <w:ilvl w:val="0"/>
          <w:numId w:val="39"/>
        </w:numPr>
        <w:rPr>
          <w:sz w:val="28"/>
          <w:szCs w:val="28"/>
        </w:rPr>
      </w:pPr>
      <w:r w:rsidRPr="00A8455B">
        <w:rPr>
          <w:sz w:val="28"/>
          <w:szCs w:val="28"/>
        </w:rPr>
        <w:t>S</w:t>
      </w:r>
      <w:r w:rsidR="00E8458C" w:rsidRPr="00A8455B">
        <w:rPr>
          <w:sz w:val="28"/>
          <w:szCs w:val="28"/>
        </w:rPr>
        <w:t>ubmit a list or chart of the names, grades (or subject taught) of co- teaching partnerships that include a general educator and special educator.  Please include the number of students you anticipate this service for.</w:t>
      </w:r>
    </w:p>
    <w:p w14:paraId="3309588F" w14:textId="77777777" w:rsidR="00E80255" w:rsidRPr="00A8455B" w:rsidRDefault="00E80255" w:rsidP="00E80255">
      <w:pPr>
        <w:pStyle w:val="AOEBulletedList"/>
        <w:numPr>
          <w:ilvl w:val="0"/>
          <w:numId w:val="0"/>
        </w:numPr>
        <w:ind w:left="720"/>
        <w:rPr>
          <w:sz w:val="28"/>
          <w:szCs w:val="28"/>
        </w:rPr>
      </w:pPr>
    </w:p>
    <w:p w14:paraId="6BF24467" w14:textId="563F424A" w:rsidR="00E8458C" w:rsidRPr="00A8455B" w:rsidRDefault="00E8458C" w:rsidP="0050523B">
      <w:pPr>
        <w:pStyle w:val="AOEBulletedList"/>
        <w:numPr>
          <w:ilvl w:val="0"/>
          <w:numId w:val="39"/>
        </w:numPr>
        <w:rPr>
          <w:sz w:val="28"/>
          <w:szCs w:val="28"/>
        </w:rPr>
      </w:pPr>
      <w:r w:rsidRPr="00A8455B">
        <w:rPr>
          <w:sz w:val="28"/>
          <w:szCs w:val="28"/>
        </w:rPr>
        <w:t>Set up and submit to the AOE </w:t>
      </w:r>
      <w:r w:rsidRPr="00A8455B">
        <w:rPr>
          <w:sz w:val="28"/>
          <w:szCs w:val="28"/>
          <w:u w:val="single"/>
        </w:rPr>
        <w:t>a time frame for follow-up reporting</w:t>
      </w:r>
      <w:r w:rsidRPr="00A8455B">
        <w:rPr>
          <w:sz w:val="28"/>
          <w:szCs w:val="28"/>
        </w:rPr>
        <w:t xml:space="preserve"> of </w:t>
      </w:r>
    </w:p>
    <w:p w14:paraId="48371C5A" w14:textId="53DEF656" w:rsidR="00E8458C" w:rsidRPr="00A8455B" w:rsidRDefault="00E8458C" w:rsidP="0050523B">
      <w:pPr>
        <w:numPr>
          <w:ilvl w:val="1"/>
          <w:numId w:val="39"/>
        </w:numPr>
        <w:shd w:val="clear" w:color="auto" w:fill="FFFFFF"/>
        <w:spacing w:before="100" w:beforeAutospacing="1" w:after="100" w:afterAutospacing="1" w:line="240" w:lineRule="auto"/>
        <w:rPr>
          <w:bCs w:val="0"/>
          <w:color w:val="000000"/>
          <w:sz w:val="28"/>
          <w:szCs w:val="28"/>
        </w:rPr>
      </w:pPr>
      <w:r w:rsidRPr="00A8455B">
        <w:rPr>
          <w:sz w:val="28"/>
          <w:szCs w:val="28"/>
        </w:rPr>
        <w:t>measured effectiveness-</w:t>
      </w:r>
      <w:r w:rsidRPr="00A8455B">
        <w:rPr>
          <w:bCs w:val="0"/>
          <w:color w:val="000000"/>
          <w:sz w:val="28"/>
          <w:szCs w:val="28"/>
        </w:rPr>
        <w:t>how and when you plan to evaluate this service model, </w:t>
      </w:r>
    </w:p>
    <w:p w14:paraId="05478922" w14:textId="3F0ECA5F" w:rsidR="00E8458C" w:rsidRPr="00A8455B" w:rsidRDefault="00E8458C" w:rsidP="0050523B">
      <w:pPr>
        <w:numPr>
          <w:ilvl w:val="1"/>
          <w:numId w:val="39"/>
        </w:numPr>
        <w:shd w:val="clear" w:color="auto" w:fill="FFFFFF"/>
        <w:spacing w:before="100" w:beforeAutospacing="1" w:after="100" w:afterAutospacing="1" w:line="240" w:lineRule="auto"/>
        <w:rPr>
          <w:bCs w:val="0"/>
          <w:color w:val="000000"/>
          <w:sz w:val="28"/>
          <w:szCs w:val="28"/>
        </w:rPr>
      </w:pPr>
      <w:r w:rsidRPr="00A8455B">
        <w:rPr>
          <w:bCs w:val="0"/>
          <w:color w:val="000000"/>
          <w:sz w:val="28"/>
          <w:szCs w:val="28"/>
        </w:rPr>
        <w:t>what data you will be collecting and at what frequency,   </w:t>
      </w:r>
    </w:p>
    <w:p w14:paraId="24648810" w14:textId="04D89D70" w:rsidR="00E8458C" w:rsidRPr="00A8455B" w:rsidRDefault="00E8458C" w:rsidP="0050523B">
      <w:pPr>
        <w:numPr>
          <w:ilvl w:val="1"/>
          <w:numId w:val="39"/>
        </w:numPr>
        <w:shd w:val="clear" w:color="auto" w:fill="FFFFFF"/>
        <w:spacing w:before="100" w:beforeAutospacing="1" w:after="100" w:afterAutospacing="1" w:line="240" w:lineRule="auto"/>
        <w:rPr>
          <w:bCs w:val="0"/>
          <w:color w:val="000000"/>
          <w:sz w:val="28"/>
          <w:szCs w:val="28"/>
        </w:rPr>
      </w:pPr>
      <w:r w:rsidRPr="00A8455B">
        <w:rPr>
          <w:bCs w:val="0"/>
          <w:color w:val="000000"/>
          <w:sz w:val="28"/>
          <w:szCs w:val="28"/>
        </w:rPr>
        <w:t>a supervision schedule where administrators document implementation fidelity and that trainings happened as planned,</w:t>
      </w:r>
    </w:p>
    <w:p w14:paraId="3FC495D2" w14:textId="10B4BEB1" w:rsidR="00E8458C" w:rsidRPr="00A8455B" w:rsidRDefault="00E8458C" w:rsidP="0050523B">
      <w:pPr>
        <w:numPr>
          <w:ilvl w:val="1"/>
          <w:numId w:val="39"/>
        </w:numPr>
        <w:shd w:val="clear" w:color="auto" w:fill="FFFFFF"/>
        <w:spacing w:before="0" w:beforeAutospacing="1" w:after="0" w:afterAutospacing="1" w:line="240" w:lineRule="auto"/>
        <w:rPr>
          <w:bCs w:val="0"/>
          <w:color w:val="000000"/>
          <w:sz w:val="28"/>
          <w:szCs w:val="28"/>
        </w:rPr>
      </w:pPr>
      <w:r w:rsidRPr="00A8455B">
        <w:rPr>
          <w:bCs w:val="0"/>
          <w:color w:val="000000"/>
          <w:sz w:val="28"/>
          <w:szCs w:val="28"/>
          <w:bdr w:val="none" w:sz="0" w:space="0" w:color="auto" w:frame="1"/>
          <w:shd w:val="clear" w:color="auto" w:fill="FFFFFF"/>
        </w:rPr>
        <w:t>agenda(s), and attendance list for all trainings-past and future</w:t>
      </w:r>
    </w:p>
    <w:p w14:paraId="337E52F3" w14:textId="6F261BD4" w:rsidR="00F82DA3" w:rsidRPr="00A8455B" w:rsidRDefault="00E8458C" w:rsidP="0050523B">
      <w:pPr>
        <w:numPr>
          <w:ilvl w:val="1"/>
          <w:numId w:val="39"/>
        </w:numPr>
        <w:shd w:val="clear" w:color="auto" w:fill="FFFFFF"/>
        <w:spacing w:before="100" w:beforeAutospacing="1" w:after="200" w:afterAutospacing="1" w:line="240" w:lineRule="auto"/>
        <w:contextualSpacing/>
        <w:rPr>
          <w:bCs w:val="0"/>
          <w:color w:val="000000"/>
          <w:sz w:val="28"/>
          <w:szCs w:val="28"/>
        </w:rPr>
      </w:pPr>
      <w:r w:rsidRPr="00A8455B">
        <w:rPr>
          <w:bCs w:val="0"/>
          <w:color w:val="000000"/>
          <w:sz w:val="28"/>
          <w:szCs w:val="28"/>
        </w:rPr>
        <w:t>evidence of dedicated time (i.e. notes, trainings, readings, take-aways, application of learnings).</w:t>
      </w:r>
    </w:p>
    <w:p w14:paraId="2406811D" w14:textId="2F3DFCFD" w:rsidR="00C97D5B" w:rsidRPr="00A8455B" w:rsidRDefault="00C97D5B" w:rsidP="00C97D5B">
      <w:pPr>
        <w:shd w:val="clear" w:color="auto" w:fill="FFFFFF"/>
        <w:spacing w:before="100" w:beforeAutospacing="1" w:after="200" w:afterAutospacing="1" w:line="240" w:lineRule="auto"/>
        <w:contextualSpacing/>
        <w:rPr>
          <w:bCs w:val="0"/>
          <w:color w:val="000000"/>
          <w:sz w:val="28"/>
          <w:szCs w:val="28"/>
        </w:rPr>
      </w:pPr>
    </w:p>
    <w:p w14:paraId="781F5152" w14:textId="647FA7B4" w:rsidR="00C97D5B" w:rsidRPr="00A8455B" w:rsidRDefault="00C97D5B" w:rsidP="00C97D5B">
      <w:pPr>
        <w:shd w:val="clear" w:color="auto" w:fill="FFFFFF"/>
        <w:spacing w:before="100" w:beforeAutospacing="1" w:after="200" w:afterAutospacing="1" w:line="240" w:lineRule="auto"/>
        <w:contextualSpacing/>
        <w:rPr>
          <w:bCs w:val="0"/>
          <w:color w:val="000000"/>
          <w:sz w:val="28"/>
          <w:szCs w:val="28"/>
        </w:rPr>
      </w:pPr>
    </w:p>
    <w:p w14:paraId="10519A68" w14:textId="259D3E7B" w:rsidR="00C97D5B" w:rsidRPr="00A8455B" w:rsidRDefault="00C97D5B" w:rsidP="00C97D5B">
      <w:pPr>
        <w:shd w:val="clear" w:color="auto" w:fill="FFFFFF"/>
        <w:spacing w:before="100" w:beforeAutospacing="1" w:after="200" w:afterAutospacing="1" w:line="240" w:lineRule="auto"/>
        <w:contextualSpacing/>
        <w:rPr>
          <w:bCs w:val="0"/>
          <w:color w:val="000000"/>
          <w:sz w:val="28"/>
          <w:szCs w:val="28"/>
        </w:rPr>
      </w:pPr>
    </w:p>
    <w:p w14:paraId="1C72BF17" w14:textId="4030CD09" w:rsidR="00C97D5B" w:rsidRPr="00A8455B" w:rsidRDefault="00C97D5B" w:rsidP="00C97D5B">
      <w:pPr>
        <w:shd w:val="clear" w:color="auto" w:fill="FFFFFF"/>
        <w:spacing w:before="100" w:beforeAutospacing="1" w:after="200" w:afterAutospacing="1" w:line="240" w:lineRule="auto"/>
        <w:contextualSpacing/>
        <w:rPr>
          <w:bCs w:val="0"/>
          <w:color w:val="000000"/>
          <w:sz w:val="28"/>
          <w:szCs w:val="28"/>
        </w:rPr>
      </w:pPr>
      <w:r w:rsidRPr="00A8455B">
        <w:rPr>
          <w:bCs w:val="0"/>
          <w:color w:val="000000"/>
          <w:sz w:val="28"/>
          <w:szCs w:val="28"/>
        </w:rPr>
        <w:t>--------------------------------------------------------------------------------------------------</w:t>
      </w:r>
    </w:p>
    <w:p w14:paraId="2B36A3F1" w14:textId="144867FA" w:rsidR="003635F6" w:rsidRPr="00A8455B" w:rsidRDefault="003635F6" w:rsidP="00C97D5B">
      <w:pPr>
        <w:shd w:val="clear" w:color="auto" w:fill="FFFFFF"/>
        <w:spacing w:before="100" w:beforeAutospacing="1" w:after="200" w:afterAutospacing="1" w:line="240" w:lineRule="auto"/>
        <w:contextualSpacing/>
        <w:rPr>
          <w:bCs w:val="0"/>
          <w:color w:val="000000"/>
          <w:sz w:val="28"/>
          <w:szCs w:val="28"/>
        </w:rPr>
      </w:pPr>
      <w:bookmarkStart w:id="23" w:name="_Hlk47437146"/>
      <w:r w:rsidRPr="00A8455B">
        <w:rPr>
          <w:bCs w:val="0"/>
          <w:color w:val="000000"/>
          <w:sz w:val="28"/>
          <w:szCs w:val="28"/>
        </w:rPr>
        <w:t xml:space="preserve">Contact person: </w:t>
      </w:r>
      <w:bookmarkEnd w:id="23"/>
      <w:r w:rsidR="00B97592">
        <w:rPr>
          <w:bCs w:val="0"/>
          <w:color w:val="000000"/>
          <w:sz w:val="28"/>
          <w:szCs w:val="28"/>
          <w:u w:val="single"/>
        </w:rPr>
        <w:fldChar w:fldCharType="begin">
          <w:ffData>
            <w:name w:val="contactpersonpage6"/>
            <w:enabled/>
            <w:calcOnExit w:val="0"/>
            <w:textInput/>
          </w:ffData>
        </w:fldChar>
      </w:r>
      <w:bookmarkStart w:id="24" w:name="contactpersonpage6"/>
      <w:r w:rsidR="00B97592">
        <w:rPr>
          <w:bCs w:val="0"/>
          <w:color w:val="000000"/>
          <w:sz w:val="28"/>
          <w:szCs w:val="28"/>
          <w:u w:val="single"/>
        </w:rPr>
        <w:instrText xml:space="preserve"> FORMTEXT </w:instrText>
      </w:r>
      <w:r w:rsidR="00B97592">
        <w:rPr>
          <w:bCs w:val="0"/>
          <w:color w:val="000000"/>
          <w:sz w:val="28"/>
          <w:szCs w:val="28"/>
          <w:u w:val="single"/>
        </w:rPr>
      </w:r>
      <w:r w:rsidR="00B97592">
        <w:rPr>
          <w:bCs w:val="0"/>
          <w:color w:val="000000"/>
          <w:sz w:val="28"/>
          <w:szCs w:val="28"/>
          <w:u w:val="single"/>
        </w:rPr>
        <w:fldChar w:fldCharType="separate"/>
      </w:r>
      <w:r w:rsidR="00B97592">
        <w:rPr>
          <w:bCs w:val="0"/>
          <w:noProof/>
          <w:color w:val="000000"/>
          <w:sz w:val="28"/>
          <w:szCs w:val="28"/>
          <w:u w:val="single"/>
        </w:rPr>
        <w:t> </w:t>
      </w:r>
      <w:r w:rsidR="00B97592">
        <w:rPr>
          <w:bCs w:val="0"/>
          <w:noProof/>
          <w:color w:val="000000"/>
          <w:sz w:val="28"/>
          <w:szCs w:val="28"/>
          <w:u w:val="single"/>
        </w:rPr>
        <w:t> </w:t>
      </w:r>
      <w:r w:rsidR="00B97592">
        <w:rPr>
          <w:bCs w:val="0"/>
          <w:noProof/>
          <w:color w:val="000000"/>
          <w:sz w:val="28"/>
          <w:szCs w:val="28"/>
          <w:u w:val="single"/>
        </w:rPr>
        <w:t> </w:t>
      </w:r>
      <w:r w:rsidR="00B97592">
        <w:rPr>
          <w:bCs w:val="0"/>
          <w:noProof/>
          <w:color w:val="000000"/>
          <w:sz w:val="28"/>
          <w:szCs w:val="28"/>
          <w:u w:val="single"/>
        </w:rPr>
        <w:t> </w:t>
      </w:r>
      <w:r w:rsidR="00B97592">
        <w:rPr>
          <w:bCs w:val="0"/>
          <w:noProof/>
          <w:color w:val="000000"/>
          <w:sz w:val="28"/>
          <w:szCs w:val="28"/>
          <w:u w:val="single"/>
        </w:rPr>
        <w:t> </w:t>
      </w:r>
      <w:r w:rsidR="00B97592">
        <w:rPr>
          <w:bCs w:val="0"/>
          <w:color w:val="000000"/>
          <w:sz w:val="28"/>
          <w:szCs w:val="28"/>
          <w:u w:val="single"/>
        </w:rPr>
        <w:fldChar w:fldCharType="end"/>
      </w:r>
      <w:bookmarkEnd w:id="24"/>
      <w:r w:rsidR="00A8455B" w:rsidRPr="00A8455B">
        <w:rPr>
          <w:bCs w:val="0"/>
          <w:color w:val="000000"/>
          <w:sz w:val="28"/>
          <w:szCs w:val="28"/>
        </w:rPr>
        <w:t xml:space="preserve"> </w:t>
      </w:r>
      <w:r w:rsidR="00B97592">
        <w:rPr>
          <w:bCs w:val="0"/>
          <w:color w:val="000000"/>
          <w:sz w:val="28"/>
          <w:szCs w:val="28"/>
        </w:rPr>
        <w:tab/>
      </w:r>
      <w:r w:rsidR="00B97592">
        <w:rPr>
          <w:bCs w:val="0"/>
          <w:color w:val="000000"/>
          <w:sz w:val="28"/>
          <w:szCs w:val="28"/>
        </w:rPr>
        <w:tab/>
      </w:r>
      <w:r w:rsidR="00B97592">
        <w:rPr>
          <w:bCs w:val="0"/>
          <w:color w:val="000000"/>
          <w:sz w:val="28"/>
          <w:szCs w:val="28"/>
        </w:rPr>
        <w:tab/>
      </w:r>
      <w:r w:rsidR="00B97592">
        <w:rPr>
          <w:bCs w:val="0"/>
          <w:color w:val="000000"/>
          <w:sz w:val="28"/>
          <w:szCs w:val="28"/>
        </w:rPr>
        <w:tab/>
      </w:r>
      <w:r w:rsidR="00A8455B" w:rsidRPr="00A8455B">
        <w:rPr>
          <w:bCs w:val="0"/>
          <w:color w:val="000000"/>
          <w:sz w:val="28"/>
          <w:szCs w:val="28"/>
        </w:rPr>
        <w:t xml:space="preserve">Email: </w:t>
      </w:r>
      <w:r w:rsidR="00A8455B" w:rsidRPr="00A8455B">
        <w:rPr>
          <w:bCs w:val="0"/>
          <w:color w:val="000000"/>
          <w:sz w:val="28"/>
          <w:szCs w:val="28"/>
          <w:u w:val="single"/>
        </w:rPr>
        <w:fldChar w:fldCharType="begin">
          <w:ffData>
            <w:name w:val="emailaddress"/>
            <w:enabled/>
            <w:calcOnExit w:val="0"/>
            <w:textInput/>
          </w:ffData>
        </w:fldChar>
      </w:r>
      <w:bookmarkStart w:id="25" w:name="emailaddress"/>
      <w:r w:rsidR="00A8455B" w:rsidRPr="00A8455B">
        <w:rPr>
          <w:bCs w:val="0"/>
          <w:color w:val="000000"/>
          <w:sz w:val="28"/>
          <w:szCs w:val="28"/>
          <w:u w:val="single"/>
        </w:rPr>
        <w:instrText xml:space="preserve"> FORMTEXT </w:instrText>
      </w:r>
      <w:r w:rsidR="00A8455B" w:rsidRPr="00A8455B">
        <w:rPr>
          <w:bCs w:val="0"/>
          <w:color w:val="000000"/>
          <w:sz w:val="28"/>
          <w:szCs w:val="28"/>
          <w:u w:val="single"/>
        </w:rPr>
      </w:r>
      <w:r w:rsidR="00A8455B" w:rsidRPr="00A8455B">
        <w:rPr>
          <w:bCs w:val="0"/>
          <w:color w:val="000000"/>
          <w:sz w:val="28"/>
          <w:szCs w:val="28"/>
          <w:u w:val="single"/>
        </w:rPr>
        <w:fldChar w:fldCharType="separate"/>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color w:val="000000"/>
          <w:sz w:val="28"/>
          <w:szCs w:val="28"/>
          <w:u w:val="single"/>
        </w:rPr>
        <w:fldChar w:fldCharType="end"/>
      </w:r>
      <w:bookmarkEnd w:id="25"/>
    </w:p>
    <w:p w14:paraId="67C1F44B" w14:textId="7E908053" w:rsidR="00C97D5B" w:rsidRPr="00A8455B" w:rsidRDefault="00D70C19" w:rsidP="00C97D5B">
      <w:pPr>
        <w:shd w:val="clear" w:color="auto" w:fill="FFFFFF"/>
        <w:spacing w:before="100" w:beforeAutospacing="1" w:after="200" w:afterAutospacing="1" w:line="240" w:lineRule="auto"/>
        <w:contextualSpacing/>
        <w:rPr>
          <w:bCs w:val="0"/>
          <w:color w:val="000000"/>
          <w:sz w:val="28"/>
          <w:szCs w:val="28"/>
        </w:rPr>
      </w:pPr>
      <w:r w:rsidRPr="00A8455B">
        <w:rPr>
          <w:bCs w:val="0"/>
          <w:color w:val="000000"/>
          <w:sz w:val="28"/>
          <w:szCs w:val="28"/>
        </w:rPr>
        <w:t>Needs Revision</w:t>
      </w:r>
      <w:r w:rsidR="00AC3073" w:rsidRPr="00A8455B">
        <w:rPr>
          <w:bCs w:val="0"/>
          <w:color w:val="000000"/>
          <w:sz w:val="28"/>
          <w:szCs w:val="28"/>
        </w:rPr>
        <w:t xml:space="preserve">: </w:t>
      </w:r>
      <w:r w:rsidR="00AC3073" w:rsidRPr="00A8455B">
        <w:rPr>
          <w:bCs w:val="0"/>
          <w:color w:val="000000"/>
          <w:sz w:val="28"/>
          <w:szCs w:val="28"/>
        </w:rPr>
        <w:fldChar w:fldCharType="begin">
          <w:ffData>
            <w:name w:val="Check9"/>
            <w:enabled/>
            <w:calcOnExit w:val="0"/>
            <w:checkBox>
              <w:sizeAuto/>
              <w:default w:val="0"/>
            </w:checkBox>
          </w:ffData>
        </w:fldChar>
      </w:r>
      <w:bookmarkStart w:id="26" w:name="Check9"/>
      <w:r w:rsidR="00AC3073" w:rsidRPr="00A8455B">
        <w:rPr>
          <w:bCs w:val="0"/>
          <w:color w:val="000000"/>
          <w:sz w:val="28"/>
          <w:szCs w:val="28"/>
        </w:rPr>
        <w:instrText xml:space="preserve"> FORMCHECKBOX </w:instrText>
      </w:r>
      <w:r w:rsidR="00D84BC4">
        <w:rPr>
          <w:bCs w:val="0"/>
          <w:color w:val="000000"/>
          <w:sz w:val="28"/>
          <w:szCs w:val="28"/>
        </w:rPr>
      </w:r>
      <w:r w:rsidR="00D84BC4">
        <w:rPr>
          <w:bCs w:val="0"/>
          <w:color w:val="000000"/>
          <w:sz w:val="28"/>
          <w:szCs w:val="28"/>
        </w:rPr>
        <w:fldChar w:fldCharType="separate"/>
      </w:r>
      <w:r w:rsidR="00AC3073" w:rsidRPr="00A8455B">
        <w:rPr>
          <w:bCs w:val="0"/>
          <w:color w:val="000000"/>
          <w:sz w:val="28"/>
          <w:szCs w:val="28"/>
        </w:rPr>
        <w:fldChar w:fldCharType="end"/>
      </w:r>
      <w:bookmarkEnd w:id="26"/>
      <w:r w:rsidR="00494703" w:rsidRPr="00A8455B">
        <w:rPr>
          <w:bCs w:val="0"/>
          <w:color w:val="000000"/>
          <w:sz w:val="28"/>
          <w:szCs w:val="28"/>
        </w:rPr>
        <w:t xml:space="preserve">    </w:t>
      </w:r>
      <w:r w:rsidR="00494703" w:rsidRPr="00A8455B">
        <w:rPr>
          <w:bCs w:val="0"/>
          <w:color w:val="000000"/>
          <w:sz w:val="28"/>
          <w:szCs w:val="28"/>
        </w:rPr>
        <w:tab/>
      </w:r>
      <w:r w:rsidR="00494703" w:rsidRPr="00A8455B">
        <w:rPr>
          <w:bCs w:val="0"/>
          <w:color w:val="000000"/>
          <w:sz w:val="28"/>
          <w:szCs w:val="28"/>
        </w:rPr>
        <w:tab/>
      </w:r>
      <w:r w:rsidR="00494703" w:rsidRPr="00A8455B">
        <w:rPr>
          <w:bCs w:val="0"/>
          <w:color w:val="000000"/>
          <w:sz w:val="28"/>
          <w:szCs w:val="28"/>
        </w:rPr>
        <w:tab/>
      </w:r>
      <w:r w:rsidR="00494703" w:rsidRPr="00A8455B">
        <w:rPr>
          <w:bCs w:val="0"/>
          <w:color w:val="000000"/>
          <w:sz w:val="28"/>
          <w:szCs w:val="28"/>
        </w:rPr>
        <w:tab/>
      </w:r>
      <w:r w:rsidRPr="00A8455B">
        <w:rPr>
          <w:bCs w:val="0"/>
          <w:color w:val="000000"/>
          <w:sz w:val="28"/>
          <w:szCs w:val="28"/>
        </w:rPr>
        <w:t>Approved</w:t>
      </w:r>
      <w:r w:rsidR="00AC3073" w:rsidRPr="00A8455B">
        <w:rPr>
          <w:bCs w:val="0"/>
          <w:color w:val="000000"/>
          <w:sz w:val="28"/>
          <w:szCs w:val="28"/>
        </w:rPr>
        <w:t xml:space="preserve">: </w:t>
      </w:r>
      <w:r w:rsidR="00AC3073" w:rsidRPr="00A8455B">
        <w:rPr>
          <w:bCs w:val="0"/>
          <w:color w:val="000000"/>
          <w:sz w:val="28"/>
          <w:szCs w:val="28"/>
        </w:rPr>
        <w:fldChar w:fldCharType="begin">
          <w:ffData>
            <w:name w:val="Check10"/>
            <w:enabled/>
            <w:calcOnExit w:val="0"/>
            <w:checkBox>
              <w:sizeAuto/>
              <w:default w:val="0"/>
            </w:checkBox>
          </w:ffData>
        </w:fldChar>
      </w:r>
      <w:bookmarkStart w:id="27" w:name="Check10"/>
      <w:r w:rsidR="00AC3073" w:rsidRPr="00A8455B">
        <w:rPr>
          <w:bCs w:val="0"/>
          <w:color w:val="000000"/>
          <w:sz w:val="28"/>
          <w:szCs w:val="28"/>
        </w:rPr>
        <w:instrText xml:space="preserve"> FORMCHECKBOX </w:instrText>
      </w:r>
      <w:r w:rsidR="00D84BC4">
        <w:rPr>
          <w:bCs w:val="0"/>
          <w:color w:val="000000"/>
          <w:sz w:val="28"/>
          <w:szCs w:val="28"/>
        </w:rPr>
      </w:r>
      <w:r w:rsidR="00D84BC4">
        <w:rPr>
          <w:bCs w:val="0"/>
          <w:color w:val="000000"/>
          <w:sz w:val="28"/>
          <w:szCs w:val="28"/>
        </w:rPr>
        <w:fldChar w:fldCharType="separate"/>
      </w:r>
      <w:r w:rsidR="00AC3073" w:rsidRPr="00A8455B">
        <w:rPr>
          <w:bCs w:val="0"/>
          <w:color w:val="000000"/>
          <w:sz w:val="28"/>
          <w:szCs w:val="28"/>
        </w:rPr>
        <w:fldChar w:fldCharType="end"/>
      </w:r>
      <w:bookmarkEnd w:id="27"/>
    </w:p>
    <w:p w14:paraId="006C203B" w14:textId="2AAFE855" w:rsidR="00D70C19" w:rsidRPr="00A8455B" w:rsidRDefault="00D70C19" w:rsidP="00C97D5B">
      <w:pPr>
        <w:shd w:val="clear" w:color="auto" w:fill="FFFFFF"/>
        <w:spacing w:before="100" w:beforeAutospacing="1" w:after="200" w:afterAutospacing="1" w:line="240" w:lineRule="auto"/>
        <w:contextualSpacing/>
        <w:rPr>
          <w:bCs w:val="0"/>
          <w:color w:val="000000"/>
          <w:sz w:val="28"/>
          <w:szCs w:val="28"/>
        </w:rPr>
      </w:pPr>
      <w:r w:rsidRPr="00A8455B">
        <w:rPr>
          <w:bCs w:val="0"/>
          <w:color w:val="000000"/>
          <w:sz w:val="28"/>
          <w:szCs w:val="28"/>
        </w:rPr>
        <w:t xml:space="preserve">By whom: </w:t>
      </w:r>
      <w:r w:rsidR="00F4454F">
        <w:rPr>
          <w:bCs w:val="0"/>
          <w:color w:val="000000"/>
          <w:sz w:val="28"/>
          <w:szCs w:val="28"/>
          <w:u w:val="single"/>
        </w:rPr>
        <w:fldChar w:fldCharType="begin">
          <w:ffData>
            <w:name w:val="bywhom"/>
            <w:enabled/>
            <w:calcOnExit w:val="0"/>
            <w:textInput/>
          </w:ffData>
        </w:fldChar>
      </w:r>
      <w:bookmarkStart w:id="28" w:name="bywhom"/>
      <w:r w:rsidR="00F4454F">
        <w:rPr>
          <w:bCs w:val="0"/>
          <w:color w:val="000000"/>
          <w:sz w:val="28"/>
          <w:szCs w:val="28"/>
          <w:u w:val="single"/>
        </w:rPr>
        <w:instrText xml:space="preserve"> FORMTEXT </w:instrText>
      </w:r>
      <w:r w:rsidR="00F4454F">
        <w:rPr>
          <w:bCs w:val="0"/>
          <w:color w:val="000000"/>
          <w:sz w:val="28"/>
          <w:szCs w:val="28"/>
          <w:u w:val="single"/>
        </w:rPr>
      </w:r>
      <w:r w:rsidR="00F4454F">
        <w:rPr>
          <w:bCs w:val="0"/>
          <w:color w:val="000000"/>
          <w:sz w:val="28"/>
          <w:szCs w:val="28"/>
          <w:u w:val="single"/>
        </w:rPr>
        <w:fldChar w:fldCharType="separate"/>
      </w:r>
      <w:r w:rsidR="00F4454F">
        <w:rPr>
          <w:bCs w:val="0"/>
          <w:noProof/>
          <w:color w:val="000000"/>
          <w:sz w:val="28"/>
          <w:szCs w:val="28"/>
          <w:u w:val="single"/>
        </w:rPr>
        <w:t> </w:t>
      </w:r>
      <w:r w:rsidR="00F4454F">
        <w:rPr>
          <w:bCs w:val="0"/>
          <w:noProof/>
          <w:color w:val="000000"/>
          <w:sz w:val="28"/>
          <w:szCs w:val="28"/>
          <w:u w:val="single"/>
        </w:rPr>
        <w:t> </w:t>
      </w:r>
      <w:r w:rsidR="00F4454F">
        <w:rPr>
          <w:bCs w:val="0"/>
          <w:noProof/>
          <w:color w:val="000000"/>
          <w:sz w:val="28"/>
          <w:szCs w:val="28"/>
          <w:u w:val="single"/>
        </w:rPr>
        <w:t> </w:t>
      </w:r>
      <w:r w:rsidR="00F4454F">
        <w:rPr>
          <w:bCs w:val="0"/>
          <w:noProof/>
          <w:color w:val="000000"/>
          <w:sz w:val="28"/>
          <w:szCs w:val="28"/>
          <w:u w:val="single"/>
        </w:rPr>
        <w:t> </w:t>
      </w:r>
      <w:r w:rsidR="00F4454F">
        <w:rPr>
          <w:bCs w:val="0"/>
          <w:noProof/>
          <w:color w:val="000000"/>
          <w:sz w:val="28"/>
          <w:szCs w:val="28"/>
          <w:u w:val="single"/>
        </w:rPr>
        <w:t> </w:t>
      </w:r>
      <w:r w:rsidR="00F4454F">
        <w:rPr>
          <w:bCs w:val="0"/>
          <w:color w:val="000000"/>
          <w:sz w:val="28"/>
          <w:szCs w:val="28"/>
          <w:u w:val="single"/>
        </w:rPr>
        <w:fldChar w:fldCharType="end"/>
      </w:r>
      <w:bookmarkEnd w:id="28"/>
      <w:r w:rsidRPr="00A8455B">
        <w:rPr>
          <w:bCs w:val="0"/>
          <w:color w:val="000000"/>
          <w:sz w:val="28"/>
          <w:szCs w:val="28"/>
        </w:rPr>
        <w:tab/>
      </w:r>
      <w:r w:rsidR="00A8455B" w:rsidRPr="00A8455B">
        <w:rPr>
          <w:bCs w:val="0"/>
          <w:color w:val="000000"/>
          <w:sz w:val="28"/>
          <w:szCs w:val="28"/>
        </w:rPr>
        <w:tab/>
      </w:r>
      <w:r w:rsidR="00A8455B" w:rsidRPr="00A8455B">
        <w:rPr>
          <w:bCs w:val="0"/>
          <w:color w:val="000000"/>
          <w:sz w:val="28"/>
          <w:szCs w:val="28"/>
        </w:rPr>
        <w:tab/>
      </w:r>
      <w:r w:rsidR="00A8455B" w:rsidRPr="00A8455B">
        <w:rPr>
          <w:bCs w:val="0"/>
          <w:color w:val="000000"/>
          <w:sz w:val="28"/>
          <w:szCs w:val="28"/>
        </w:rPr>
        <w:tab/>
      </w:r>
      <w:r w:rsidR="00A8455B" w:rsidRPr="00A8455B">
        <w:rPr>
          <w:bCs w:val="0"/>
          <w:color w:val="000000"/>
          <w:sz w:val="28"/>
          <w:szCs w:val="28"/>
        </w:rPr>
        <w:tab/>
      </w:r>
      <w:r w:rsidRPr="00A8455B">
        <w:rPr>
          <w:bCs w:val="0"/>
          <w:color w:val="000000"/>
          <w:sz w:val="28"/>
          <w:szCs w:val="28"/>
        </w:rPr>
        <w:t xml:space="preserve">Date: </w:t>
      </w:r>
      <w:r w:rsidR="00A8455B" w:rsidRPr="00A8455B">
        <w:rPr>
          <w:bCs w:val="0"/>
          <w:color w:val="000000"/>
          <w:sz w:val="28"/>
          <w:szCs w:val="28"/>
          <w:u w:val="single"/>
        </w:rPr>
        <w:fldChar w:fldCharType="begin">
          <w:ffData>
            <w:name w:val="page6date1"/>
            <w:enabled/>
            <w:calcOnExit w:val="0"/>
            <w:textInput>
              <w:type w:val="date"/>
              <w:format w:val="M/d/yyyy"/>
            </w:textInput>
          </w:ffData>
        </w:fldChar>
      </w:r>
      <w:bookmarkStart w:id="29" w:name="page6date1"/>
      <w:r w:rsidR="00A8455B" w:rsidRPr="00A8455B">
        <w:rPr>
          <w:bCs w:val="0"/>
          <w:color w:val="000000"/>
          <w:sz w:val="28"/>
          <w:szCs w:val="28"/>
          <w:u w:val="single"/>
        </w:rPr>
        <w:instrText xml:space="preserve"> FORMTEXT </w:instrText>
      </w:r>
      <w:r w:rsidR="00A8455B" w:rsidRPr="00A8455B">
        <w:rPr>
          <w:bCs w:val="0"/>
          <w:color w:val="000000"/>
          <w:sz w:val="28"/>
          <w:szCs w:val="28"/>
          <w:u w:val="single"/>
        </w:rPr>
      </w:r>
      <w:r w:rsidR="00A8455B" w:rsidRPr="00A8455B">
        <w:rPr>
          <w:bCs w:val="0"/>
          <w:color w:val="000000"/>
          <w:sz w:val="28"/>
          <w:szCs w:val="28"/>
          <w:u w:val="single"/>
        </w:rPr>
        <w:fldChar w:fldCharType="separate"/>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noProof/>
          <w:color w:val="000000"/>
          <w:sz w:val="28"/>
          <w:szCs w:val="28"/>
          <w:u w:val="single"/>
        </w:rPr>
        <w:t> </w:t>
      </w:r>
      <w:r w:rsidR="00A8455B" w:rsidRPr="00A8455B">
        <w:rPr>
          <w:bCs w:val="0"/>
          <w:color w:val="000000"/>
          <w:sz w:val="28"/>
          <w:szCs w:val="28"/>
          <w:u w:val="single"/>
        </w:rPr>
        <w:fldChar w:fldCharType="end"/>
      </w:r>
      <w:bookmarkEnd w:id="29"/>
    </w:p>
    <w:p w14:paraId="741229B0" w14:textId="77777777" w:rsidR="00C97D5B" w:rsidRPr="00A8455B" w:rsidRDefault="00C97D5B" w:rsidP="00C97D5B">
      <w:pPr>
        <w:shd w:val="clear" w:color="auto" w:fill="FFFFFF"/>
        <w:spacing w:before="100" w:beforeAutospacing="1" w:after="200" w:afterAutospacing="1" w:line="240" w:lineRule="auto"/>
        <w:contextualSpacing/>
        <w:rPr>
          <w:bCs w:val="0"/>
          <w:color w:val="000000"/>
          <w:sz w:val="28"/>
          <w:szCs w:val="28"/>
        </w:rPr>
      </w:pPr>
    </w:p>
    <w:sectPr w:rsidR="00C97D5B" w:rsidRPr="00A8455B" w:rsidSect="00A8455B">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AF25" w14:textId="77777777" w:rsidR="009A0B7B" w:rsidRDefault="009A0B7B" w:rsidP="004062C7">
      <w:r>
        <w:separator/>
      </w:r>
    </w:p>
  </w:endnote>
  <w:endnote w:type="continuationSeparator" w:id="0">
    <w:p w14:paraId="789A02E3" w14:textId="77777777" w:rsidR="009A0B7B" w:rsidRDefault="009A0B7B" w:rsidP="004062C7">
      <w:r>
        <w:continuationSeparator/>
      </w:r>
    </w:p>
  </w:endnote>
  <w:endnote w:type="continuationNotice" w:id="1">
    <w:p w14:paraId="58359812" w14:textId="77777777" w:rsidR="009A0B7B" w:rsidRDefault="009A0B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6"/>
      <w:gridCol w:w="1583"/>
      <w:gridCol w:w="3651"/>
    </w:tblGrid>
    <w:tr w:rsidR="00796D5F" w14:paraId="0114C2F4" w14:textId="77777777" w:rsidTr="00774ECD">
      <w:trPr>
        <w:cantSplit/>
        <w:trHeight w:val="633"/>
        <w:tblHeader/>
      </w:trPr>
      <w:tc>
        <w:tcPr>
          <w:tcW w:w="4248" w:type="dxa"/>
        </w:tcPr>
        <w:p w14:paraId="2A85F7E8" w14:textId="7A4BE599" w:rsidR="00796D5F" w:rsidRPr="00937FFC" w:rsidRDefault="005A6FAD" w:rsidP="004460D4">
          <w:pPr>
            <w:pStyle w:val="Footer"/>
          </w:pPr>
          <w:r w:rsidRPr="005A6FAD">
            <w:t>Agency of Education Co-Teaching</w:t>
          </w:r>
          <w:r w:rsidR="00796D5F" w:rsidRPr="00937FFC">
            <w:br/>
            <w:t xml:space="preserve">(Revised: </w:t>
          </w:r>
          <w:r w:rsidR="000708B2">
            <w:t>July 2020</w:t>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6946497D" w:rsidP="00961CDA">
          <w:pPr>
            <w:pStyle w:val="Footer"/>
            <w:jc w:val="right"/>
            <w:rPr>
              <w:szCs w:val="18"/>
            </w:rPr>
          </w:pPr>
          <w:r>
            <w:rPr>
              <w:noProof/>
            </w:rPr>
            <w:drawing>
              <wp:inline distT="0" distB="0" distL="0" distR="0" wp14:anchorId="07DFB862" wp14:editId="7584EFAE">
                <wp:extent cx="1276056" cy="320040"/>
                <wp:effectExtent l="0" t="0" r="635" b="3810"/>
                <wp:docPr id="1392006122" name="Picture 10" descr="Vermon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7998" w14:textId="77777777" w:rsidR="00B66234" w:rsidRDefault="00B66234" w:rsidP="000708B2">
    <w:pPr>
      <w:pStyle w:val="Heading1"/>
      <w:spacing w:before="0" w:after="0"/>
    </w:pPr>
    <w:r>
      <w:t>Contact Information:</w:t>
    </w:r>
    <w:r w:rsidR="001D11ED">
      <w:t xml:space="preserve"> </w:t>
    </w:r>
  </w:p>
  <w:p w14:paraId="03A48068" w14:textId="19F24BA1" w:rsidR="00B66234" w:rsidRDefault="00B66234" w:rsidP="000708B2">
    <w:pPr>
      <w:spacing w:before="0" w:after="0"/>
    </w:pPr>
    <w:r>
      <w:t>If you have questions about this document or would like additional information</w:t>
    </w:r>
    <w:r w:rsidR="000708B2">
      <w:t>,</w:t>
    </w:r>
    <w:r>
      <w:t xml:space="preserve"> please contact:</w:t>
    </w:r>
  </w:p>
  <w:p w14:paraId="0935BCE9" w14:textId="01590778" w:rsidR="000708B2" w:rsidRPr="00B66234" w:rsidRDefault="000708B2" w:rsidP="000708B2">
    <w:pPr>
      <w:spacing w:before="0" w:after="0"/>
    </w:pPr>
    <w:r>
      <w:t>Betty Roy,</w:t>
    </w:r>
    <w:r w:rsidR="00B66234">
      <w:t xml:space="preserve"> </w:t>
    </w:r>
    <w:r>
      <w:t>Student Support Services, Special Education</w:t>
    </w:r>
    <w:r w:rsidR="00B66234">
      <w:t xml:space="preserve">, at </w:t>
    </w:r>
    <w:hyperlink r:id="rId1" w:history="1">
      <w:r w:rsidRPr="00A8455B">
        <w:rPr>
          <w:rStyle w:val="Hyperlink"/>
          <w:rFonts w:cs="Calibri"/>
          <w:color w:val="0000FF"/>
        </w:rPr>
        <w:t>betty.roy@vermont.gov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89EC" w14:textId="77777777" w:rsidR="009A0B7B" w:rsidRDefault="009A0B7B" w:rsidP="004062C7">
      <w:r>
        <w:separator/>
      </w:r>
    </w:p>
  </w:footnote>
  <w:footnote w:type="continuationSeparator" w:id="0">
    <w:p w14:paraId="6A5445DE" w14:textId="77777777" w:rsidR="009A0B7B" w:rsidRDefault="009A0B7B" w:rsidP="004062C7">
      <w:r>
        <w:continuationSeparator/>
      </w:r>
    </w:p>
  </w:footnote>
  <w:footnote w:type="continuationNotice" w:id="1">
    <w:p w14:paraId="020C4900" w14:textId="77777777" w:rsidR="009A0B7B" w:rsidRDefault="009A0B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6946497D">
      <w:tc>
        <w:tcPr>
          <w:tcW w:w="4320" w:type="dxa"/>
        </w:tcPr>
        <w:p w14:paraId="711CE569" w14:textId="77777777" w:rsidR="00B20740" w:rsidRDefault="6946497D" w:rsidP="00B20740">
          <w:pPr>
            <w:pStyle w:val="AOE-Header"/>
            <w:spacing w:before="0" w:after="0"/>
            <w:jc w:val="left"/>
            <w:rPr>
              <w:sz w:val="20"/>
              <w:szCs w:val="20"/>
            </w:rPr>
          </w:pPr>
          <w:bookmarkStart w:id="30" w:name="_Hlk24543830"/>
          <w:bookmarkStart w:id="31" w:name="_Hlk24543831"/>
          <w:bookmarkStart w:id="32" w:name="_Hlk24543978"/>
          <w:bookmarkStart w:id="33" w:name="_Hlk24543979"/>
          <w:r>
            <w:drawing>
              <wp:inline distT="0" distB="0" distL="0" distR="0" wp14:anchorId="7DFD8DB6" wp14:editId="1E8200B1">
                <wp:extent cx="1576705" cy="411480"/>
                <wp:effectExtent l="0" t="0" r="4445" b="7620"/>
                <wp:docPr id="405645103" name="Picture 11" descr="Vermon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3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3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30"/>
    <w:bookmarkEnd w:id="31"/>
    <w:bookmarkEnd w:id="32"/>
    <w:bookmarkEnd w:id="3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F40"/>
    <w:multiLevelType w:val="hybridMultilevel"/>
    <w:tmpl w:val="9D100E9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1FF2"/>
    <w:multiLevelType w:val="hybridMultilevel"/>
    <w:tmpl w:val="6A6A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1457F"/>
    <w:multiLevelType w:val="hybridMultilevel"/>
    <w:tmpl w:val="8B70D4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638F3"/>
    <w:multiLevelType w:val="hybridMultilevel"/>
    <w:tmpl w:val="0E02BB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94DC5"/>
    <w:multiLevelType w:val="hybridMultilevel"/>
    <w:tmpl w:val="AD0670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274D70"/>
    <w:multiLevelType w:val="multilevel"/>
    <w:tmpl w:val="08DAC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740D4"/>
    <w:multiLevelType w:val="hybridMultilevel"/>
    <w:tmpl w:val="6AB4E2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A5324"/>
    <w:multiLevelType w:val="hybridMultilevel"/>
    <w:tmpl w:val="E356E1DC"/>
    <w:lvl w:ilvl="0" w:tplc="FE92EB38">
      <w:start w:val="1"/>
      <w:numFmt w:val="bullet"/>
      <w:lvlText w:val=""/>
      <w:lvlJc w:val="left"/>
      <w:pPr>
        <w:ind w:left="720" w:hanging="360"/>
      </w:pPr>
      <w:rPr>
        <w:rFonts w:ascii="Symbol" w:hAnsi="Symbol" w:hint="default"/>
      </w:rPr>
    </w:lvl>
    <w:lvl w:ilvl="1" w:tplc="757C9C10">
      <w:start w:val="1"/>
      <w:numFmt w:val="bullet"/>
      <w:lvlText w:val="o"/>
      <w:lvlJc w:val="left"/>
      <w:pPr>
        <w:ind w:left="1440" w:hanging="360"/>
      </w:pPr>
      <w:rPr>
        <w:rFonts w:ascii="Courier New" w:hAnsi="Courier New" w:hint="default"/>
      </w:rPr>
    </w:lvl>
    <w:lvl w:ilvl="2" w:tplc="A308E1C0">
      <w:start w:val="1"/>
      <w:numFmt w:val="bullet"/>
      <w:lvlText w:val=""/>
      <w:lvlJc w:val="left"/>
      <w:pPr>
        <w:ind w:left="2160" w:hanging="360"/>
      </w:pPr>
      <w:rPr>
        <w:rFonts w:ascii="Wingdings" w:hAnsi="Wingdings" w:hint="default"/>
      </w:rPr>
    </w:lvl>
    <w:lvl w:ilvl="3" w:tplc="03B0F448">
      <w:start w:val="1"/>
      <w:numFmt w:val="bullet"/>
      <w:lvlText w:val=""/>
      <w:lvlJc w:val="left"/>
      <w:pPr>
        <w:ind w:left="2880" w:hanging="360"/>
      </w:pPr>
      <w:rPr>
        <w:rFonts w:ascii="Symbol" w:hAnsi="Symbol" w:hint="default"/>
      </w:rPr>
    </w:lvl>
    <w:lvl w:ilvl="4" w:tplc="1D2A33EA">
      <w:start w:val="1"/>
      <w:numFmt w:val="bullet"/>
      <w:lvlText w:val="o"/>
      <w:lvlJc w:val="left"/>
      <w:pPr>
        <w:ind w:left="3600" w:hanging="360"/>
      </w:pPr>
      <w:rPr>
        <w:rFonts w:ascii="Courier New" w:hAnsi="Courier New" w:hint="default"/>
      </w:rPr>
    </w:lvl>
    <w:lvl w:ilvl="5" w:tplc="125CC3B4">
      <w:start w:val="1"/>
      <w:numFmt w:val="bullet"/>
      <w:lvlText w:val=""/>
      <w:lvlJc w:val="left"/>
      <w:pPr>
        <w:ind w:left="4320" w:hanging="360"/>
      </w:pPr>
      <w:rPr>
        <w:rFonts w:ascii="Wingdings" w:hAnsi="Wingdings" w:hint="default"/>
      </w:rPr>
    </w:lvl>
    <w:lvl w:ilvl="6" w:tplc="4A4EF67A">
      <w:start w:val="1"/>
      <w:numFmt w:val="bullet"/>
      <w:lvlText w:val=""/>
      <w:lvlJc w:val="left"/>
      <w:pPr>
        <w:ind w:left="5040" w:hanging="360"/>
      </w:pPr>
      <w:rPr>
        <w:rFonts w:ascii="Symbol" w:hAnsi="Symbol" w:hint="default"/>
      </w:rPr>
    </w:lvl>
    <w:lvl w:ilvl="7" w:tplc="5450D3F6">
      <w:start w:val="1"/>
      <w:numFmt w:val="bullet"/>
      <w:lvlText w:val="o"/>
      <w:lvlJc w:val="left"/>
      <w:pPr>
        <w:ind w:left="5760" w:hanging="360"/>
      </w:pPr>
      <w:rPr>
        <w:rFonts w:ascii="Courier New" w:hAnsi="Courier New" w:hint="default"/>
      </w:rPr>
    </w:lvl>
    <w:lvl w:ilvl="8" w:tplc="17BE5686">
      <w:start w:val="1"/>
      <w:numFmt w:val="bullet"/>
      <w:lvlText w:val=""/>
      <w:lvlJc w:val="left"/>
      <w:pPr>
        <w:ind w:left="6480" w:hanging="360"/>
      </w:pPr>
      <w:rPr>
        <w:rFonts w:ascii="Wingdings" w:hAnsi="Wingdings" w:hint="default"/>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CD3"/>
    <w:multiLevelType w:val="hybridMultilevel"/>
    <w:tmpl w:val="98CC4E58"/>
    <w:lvl w:ilvl="0" w:tplc="04090001">
      <w:start w:val="1"/>
      <w:numFmt w:val="bullet"/>
      <w:lvlText w:val=""/>
      <w:lvlJc w:val="left"/>
      <w:pPr>
        <w:ind w:left="720" w:hanging="360"/>
      </w:pPr>
      <w:rPr>
        <w:rFonts w:ascii="Symbol" w:hAnsi="Symbol" w:hint="default"/>
      </w:rPr>
    </w:lvl>
    <w:lvl w:ilvl="1" w:tplc="78F27EF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2"/>
  </w:num>
  <w:num w:numId="2">
    <w:abstractNumId w:val="35"/>
  </w:num>
  <w:num w:numId="3">
    <w:abstractNumId w:val="19"/>
  </w:num>
  <w:num w:numId="4">
    <w:abstractNumId w:val="31"/>
  </w:num>
  <w:num w:numId="5">
    <w:abstractNumId w:val="26"/>
  </w:num>
  <w:num w:numId="6">
    <w:abstractNumId w:val="27"/>
  </w:num>
  <w:num w:numId="7">
    <w:abstractNumId w:val="9"/>
  </w:num>
  <w:num w:numId="8">
    <w:abstractNumId w:val="3"/>
  </w:num>
  <w:num w:numId="9">
    <w:abstractNumId w:val="20"/>
  </w:num>
  <w:num w:numId="10">
    <w:abstractNumId w:val="25"/>
  </w:num>
  <w:num w:numId="11">
    <w:abstractNumId w:val="36"/>
  </w:num>
  <w:num w:numId="12">
    <w:abstractNumId w:val="22"/>
  </w:num>
  <w:num w:numId="13">
    <w:abstractNumId w:val="13"/>
  </w:num>
  <w:num w:numId="14">
    <w:abstractNumId w:val="38"/>
  </w:num>
  <w:num w:numId="15">
    <w:abstractNumId w:val="14"/>
  </w:num>
  <w:num w:numId="16">
    <w:abstractNumId w:val="37"/>
  </w:num>
  <w:num w:numId="17">
    <w:abstractNumId w:val="6"/>
  </w:num>
  <w:num w:numId="18">
    <w:abstractNumId w:val="11"/>
  </w:num>
  <w:num w:numId="19">
    <w:abstractNumId w:val="23"/>
  </w:num>
  <w:num w:numId="20">
    <w:abstractNumId w:val="28"/>
  </w:num>
  <w:num w:numId="21">
    <w:abstractNumId w:val="16"/>
  </w:num>
  <w:num w:numId="22">
    <w:abstractNumId w:val="17"/>
  </w:num>
  <w:num w:numId="23">
    <w:abstractNumId w:val="15"/>
  </w:num>
  <w:num w:numId="24">
    <w:abstractNumId w:val="4"/>
  </w:num>
  <w:num w:numId="25">
    <w:abstractNumId w:val="33"/>
  </w:num>
  <w:num w:numId="26">
    <w:abstractNumId w:val="4"/>
  </w:num>
  <w:num w:numId="27">
    <w:abstractNumId w:val="5"/>
  </w:num>
  <w:num w:numId="28">
    <w:abstractNumId w:val="29"/>
  </w:num>
  <w:num w:numId="29">
    <w:abstractNumId w:val="30"/>
  </w:num>
  <w:num w:numId="30">
    <w:abstractNumId w:val="21"/>
  </w:num>
  <w:num w:numId="31">
    <w:abstractNumId w:val="12"/>
  </w:num>
  <w:num w:numId="32">
    <w:abstractNumId w:val="1"/>
  </w:num>
  <w:num w:numId="33">
    <w:abstractNumId w:val="2"/>
  </w:num>
  <w:num w:numId="34">
    <w:abstractNumId w:val="34"/>
  </w:num>
  <w:num w:numId="35">
    <w:abstractNumId w:val="7"/>
  </w:num>
  <w:num w:numId="36">
    <w:abstractNumId w:val="10"/>
  </w:num>
  <w:num w:numId="37">
    <w:abstractNumId w:val="18"/>
  </w:num>
  <w:num w:numId="38">
    <w:abstractNumId w:val="0"/>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h+7G0le5nN6qEImUD1XYP9gcyhBiBECqSVeMeJygKz2JqL7JyLonhEiLe/HG9jp66KKToaeGseHxbS6sEANwg==" w:salt="qaJE6nr2MH0KLhh1heecR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54C5F"/>
    <w:rsid w:val="00062DFA"/>
    <w:rsid w:val="000708B2"/>
    <w:rsid w:val="00074603"/>
    <w:rsid w:val="000806B4"/>
    <w:rsid w:val="000818C8"/>
    <w:rsid w:val="0008301F"/>
    <w:rsid w:val="0008376C"/>
    <w:rsid w:val="000978C9"/>
    <w:rsid w:val="000B3621"/>
    <w:rsid w:val="000F3A23"/>
    <w:rsid w:val="000F7F54"/>
    <w:rsid w:val="00102EA8"/>
    <w:rsid w:val="00102F3A"/>
    <w:rsid w:val="00104EFB"/>
    <w:rsid w:val="00121044"/>
    <w:rsid w:val="00147A67"/>
    <w:rsid w:val="00151376"/>
    <w:rsid w:val="00161F11"/>
    <w:rsid w:val="00163FA7"/>
    <w:rsid w:val="001645D6"/>
    <w:rsid w:val="0017612B"/>
    <w:rsid w:val="00193D31"/>
    <w:rsid w:val="001C1F74"/>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2C33"/>
    <w:rsid w:val="002237E0"/>
    <w:rsid w:val="00231D57"/>
    <w:rsid w:val="0024600A"/>
    <w:rsid w:val="0024786D"/>
    <w:rsid w:val="00256309"/>
    <w:rsid w:val="0026712C"/>
    <w:rsid w:val="002768DB"/>
    <w:rsid w:val="002768E8"/>
    <w:rsid w:val="00277BD5"/>
    <w:rsid w:val="0028626E"/>
    <w:rsid w:val="002A0C9D"/>
    <w:rsid w:val="002A3BA1"/>
    <w:rsid w:val="002A4E1E"/>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27F7C"/>
    <w:rsid w:val="00332368"/>
    <w:rsid w:val="00334D48"/>
    <w:rsid w:val="00340C04"/>
    <w:rsid w:val="00345106"/>
    <w:rsid w:val="00356EBC"/>
    <w:rsid w:val="003635F6"/>
    <w:rsid w:val="003834FF"/>
    <w:rsid w:val="003977EC"/>
    <w:rsid w:val="003A2D95"/>
    <w:rsid w:val="003A61BA"/>
    <w:rsid w:val="003B0142"/>
    <w:rsid w:val="003B1BCA"/>
    <w:rsid w:val="003B7F81"/>
    <w:rsid w:val="003D0155"/>
    <w:rsid w:val="003D090F"/>
    <w:rsid w:val="003E736C"/>
    <w:rsid w:val="003F597A"/>
    <w:rsid w:val="003F67C6"/>
    <w:rsid w:val="004062C7"/>
    <w:rsid w:val="00410700"/>
    <w:rsid w:val="00442899"/>
    <w:rsid w:val="00444A7A"/>
    <w:rsid w:val="004460D4"/>
    <w:rsid w:val="00447D45"/>
    <w:rsid w:val="00454FD3"/>
    <w:rsid w:val="00465AFF"/>
    <w:rsid w:val="004739FF"/>
    <w:rsid w:val="00484A92"/>
    <w:rsid w:val="00490247"/>
    <w:rsid w:val="004916FF"/>
    <w:rsid w:val="00494703"/>
    <w:rsid w:val="00495C1F"/>
    <w:rsid w:val="004A7AD0"/>
    <w:rsid w:val="004B4BB0"/>
    <w:rsid w:val="004B7F41"/>
    <w:rsid w:val="004C627F"/>
    <w:rsid w:val="004D1880"/>
    <w:rsid w:val="004E0D87"/>
    <w:rsid w:val="00500232"/>
    <w:rsid w:val="00504DA5"/>
    <w:rsid w:val="0050523B"/>
    <w:rsid w:val="00505A69"/>
    <w:rsid w:val="00524A6B"/>
    <w:rsid w:val="00536AA0"/>
    <w:rsid w:val="005463DB"/>
    <w:rsid w:val="005464E9"/>
    <w:rsid w:val="00566B8A"/>
    <w:rsid w:val="0056727F"/>
    <w:rsid w:val="00575711"/>
    <w:rsid w:val="0058099F"/>
    <w:rsid w:val="00580AF5"/>
    <w:rsid w:val="005823D7"/>
    <w:rsid w:val="0059538A"/>
    <w:rsid w:val="00595F2B"/>
    <w:rsid w:val="005A2F07"/>
    <w:rsid w:val="005A6FAD"/>
    <w:rsid w:val="005B5528"/>
    <w:rsid w:val="005B61CD"/>
    <w:rsid w:val="005C0FB7"/>
    <w:rsid w:val="005C1CBB"/>
    <w:rsid w:val="005C1D3A"/>
    <w:rsid w:val="005D1A81"/>
    <w:rsid w:val="005D7389"/>
    <w:rsid w:val="005D7ABB"/>
    <w:rsid w:val="006055C1"/>
    <w:rsid w:val="00605603"/>
    <w:rsid w:val="006062D9"/>
    <w:rsid w:val="0062055D"/>
    <w:rsid w:val="00626212"/>
    <w:rsid w:val="0063049A"/>
    <w:rsid w:val="00651E8D"/>
    <w:rsid w:val="006607C4"/>
    <w:rsid w:val="00663DAD"/>
    <w:rsid w:val="006703F6"/>
    <w:rsid w:val="0069467C"/>
    <w:rsid w:val="006C0FFA"/>
    <w:rsid w:val="006C29AA"/>
    <w:rsid w:val="006F3485"/>
    <w:rsid w:val="006F5080"/>
    <w:rsid w:val="006F698F"/>
    <w:rsid w:val="007054B9"/>
    <w:rsid w:val="00710FE3"/>
    <w:rsid w:val="00721DF9"/>
    <w:rsid w:val="00734368"/>
    <w:rsid w:val="00746838"/>
    <w:rsid w:val="0077034A"/>
    <w:rsid w:val="00774ECD"/>
    <w:rsid w:val="00781CCF"/>
    <w:rsid w:val="007914E1"/>
    <w:rsid w:val="007963EC"/>
    <w:rsid w:val="00796D5F"/>
    <w:rsid w:val="007A4182"/>
    <w:rsid w:val="007C6FAF"/>
    <w:rsid w:val="007D17B1"/>
    <w:rsid w:val="007D5E67"/>
    <w:rsid w:val="007E3BD6"/>
    <w:rsid w:val="008026C4"/>
    <w:rsid w:val="00804ED3"/>
    <w:rsid w:val="00815A05"/>
    <w:rsid w:val="00820288"/>
    <w:rsid w:val="0082162E"/>
    <w:rsid w:val="00826203"/>
    <w:rsid w:val="00841887"/>
    <w:rsid w:val="008533A2"/>
    <w:rsid w:val="00865A62"/>
    <w:rsid w:val="0087647A"/>
    <w:rsid w:val="008A0832"/>
    <w:rsid w:val="008C1172"/>
    <w:rsid w:val="008C332D"/>
    <w:rsid w:val="008D2E36"/>
    <w:rsid w:val="008D303D"/>
    <w:rsid w:val="008F27B0"/>
    <w:rsid w:val="008F6F90"/>
    <w:rsid w:val="00924D48"/>
    <w:rsid w:val="0092656D"/>
    <w:rsid w:val="00933D71"/>
    <w:rsid w:val="00937F53"/>
    <w:rsid w:val="00937FFC"/>
    <w:rsid w:val="0094350D"/>
    <w:rsid w:val="00953D0F"/>
    <w:rsid w:val="00961A6D"/>
    <w:rsid w:val="00961CDA"/>
    <w:rsid w:val="00983D25"/>
    <w:rsid w:val="00996818"/>
    <w:rsid w:val="009A0B7B"/>
    <w:rsid w:val="009A0DF6"/>
    <w:rsid w:val="009A4BD4"/>
    <w:rsid w:val="009C410C"/>
    <w:rsid w:val="009D24B2"/>
    <w:rsid w:val="009D34F3"/>
    <w:rsid w:val="009D4528"/>
    <w:rsid w:val="009D7294"/>
    <w:rsid w:val="00A1111B"/>
    <w:rsid w:val="00A1547A"/>
    <w:rsid w:val="00A211A8"/>
    <w:rsid w:val="00A22D22"/>
    <w:rsid w:val="00A24AEB"/>
    <w:rsid w:val="00A439C2"/>
    <w:rsid w:val="00A513A7"/>
    <w:rsid w:val="00A62C1A"/>
    <w:rsid w:val="00A67F96"/>
    <w:rsid w:val="00A8455B"/>
    <w:rsid w:val="00A92164"/>
    <w:rsid w:val="00A9790E"/>
    <w:rsid w:val="00AA0207"/>
    <w:rsid w:val="00AB426A"/>
    <w:rsid w:val="00AC3073"/>
    <w:rsid w:val="00AC7241"/>
    <w:rsid w:val="00AD1A62"/>
    <w:rsid w:val="00AD4B66"/>
    <w:rsid w:val="00AE101E"/>
    <w:rsid w:val="00AF33BA"/>
    <w:rsid w:val="00AF600F"/>
    <w:rsid w:val="00AF602B"/>
    <w:rsid w:val="00B03DC1"/>
    <w:rsid w:val="00B04C63"/>
    <w:rsid w:val="00B114D1"/>
    <w:rsid w:val="00B136C7"/>
    <w:rsid w:val="00B20740"/>
    <w:rsid w:val="00B25D38"/>
    <w:rsid w:val="00B25DEC"/>
    <w:rsid w:val="00B42B35"/>
    <w:rsid w:val="00B46917"/>
    <w:rsid w:val="00B47DC2"/>
    <w:rsid w:val="00B5238C"/>
    <w:rsid w:val="00B540C0"/>
    <w:rsid w:val="00B6001B"/>
    <w:rsid w:val="00B66234"/>
    <w:rsid w:val="00B66966"/>
    <w:rsid w:val="00B679AF"/>
    <w:rsid w:val="00B8772F"/>
    <w:rsid w:val="00B92F10"/>
    <w:rsid w:val="00B97592"/>
    <w:rsid w:val="00BA3B50"/>
    <w:rsid w:val="00BC0DBE"/>
    <w:rsid w:val="00BC529E"/>
    <w:rsid w:val="00BC6DE3"/>
    <w:rsid w:val="00BD7ABE"/>
    <w:rsid w:val="00BE3F84"/>
    <w:rsid w:val="00BE43B0"/>
    <w:rsid w:val="00BF44F5"/>
    <w:rsid w:val="00C01AD7"/>
    <w:rsid w:val="00C01FF8"/>
    <w:rsid w:val="00C109A3"/>
    <w:rsid w:val="00C13786"/>
    <w:rsid w:val="00C45437"/>
    <w:rsid w:val="00C6095F"/>
    <w:rsid w:val="00C652C4"/>
    <w:rsid w:val="00C712A7"/>
    <w:rsid w:val="00C92309"/>
    <w:rsid w:val="00C97C17"/>
    <w:rsid w:val="00C97D5B"/>
    <w:rsid w:val="00CA71B2"/>
    <w:rsid w:val="00CB0FFE"/>
    <w:rsid w:val="00CB29BB"/>
    <w:rsid w:val="00CC230C"/>
    <w:rsid w:val="00CD21BC"/>
    <w:rsid w:val="00CD516E"/>
    <w:rsid w:val="00CF4EFE"/>
    <w:rsid w:val="00D027C9"/>
    <w:rsid w:val="00D04EC2"/>
    <w:rsid w:val="00D064CA"/>
    <w:rsid w:val="00D07AE7"/>
    <w:rsid w:val="00D12391"/>
    <w:rsid w:val="00D22EA0"/>
    <w:rsid w:val="00D33781"/>
    <w:rsid w:val="00D33F20"/>
    <w:rsid w:val="00D41020"/>
    <w:rsid w:val="00D614CB"/>
    <w:rsid w:val="00D65661"/>
    <w:rsid w:val="00D70C19"/>
    <w:rsid w:val="00D72AAF"/>
    <w:rsid w:val="00D84BC4"/>
    <w:rsid w:val="00D85D7F"/>
    <w:rsid w:val="00D94344"/>
    <w:rsid w:val="00DC17CA"/>
    <w:rsid w:val="00DC3C47"/>
    <w:rsid w:val="00DC4888"/>
    <w:rsid w:val="00DE7FA2"/>
    <w:rsid w:val="00DF5A2C"/>
    <w:rsid w:val="00DF7A10"/>
    <w:rsid w:val="00E12227"/>
    <w:rsid w:val="00E2171D"/>
    <w:rsid w:val="00E30534"/>
    <w:rsid w:val="00E606BA"/>
    <w:rsid w:val="00E64087"/>
    <w:rsid w:val="00E773E9"/>
    <w:rsid w:val="00E80255"/>
    <w:rsid w:val="00E8458C"/>
    <w:rsid w:val="00E9189B"/>
    <w:rsid w:val="00ED3A89"/>
    <w:rsid w:val="00ED47DF"/>
    <w:rsid w:val="00ED49D5"/>
    <w:rsid w:val="00EE19E2"/>
    <w:rsid w:val="00F13432"/>
    <w:rsid w:val="00F16FFB"/>
    <w:rsid w:val="00F234A0"/>
    <w:rsid w:val="00F41E27"/>
    <w:rsid w:val="00F4207E"/>
    <w:rsid w:val="00F43B4A"/>
    <w:rsid w:val="00F4454F"/>
    <w:rsid w:val="00F50E5E"/>
    <w:rsid w:val="00F62FE9"/>
    <w:rsid w:val="00F65306"/>
    <w:rsid w:val="00F65CB1"/>
    <w:rsid w:val="00F661E5"/>
    <w:rsid w:val="00F76AD8"/>
    <w:rsid w:val="00F82DA3"/>
    <w:rsid w:val="00F90A87"/>
    <w:rsid w:val="00FA084B"/>
    <w:rsid w:val="00FA243C"/>
    <w:rsid w:val="00FA47FB"/>
    <w:rsid w:val="00FB3A2D"/>
    <w:rsid w:val="00FD16CE"/>
    <w:rsid w:val="00FE2356"/>
    <w:rsid w:val="00FF3CC2"/>
    <w:rsid w:val="00FF7E65"/>
    <w:rsid w:val="0174AA48"/>
    <w:rsid w:val="01985180"/>
    <w:rsid w:val="01E534FA"/>
    <w:rsid w:val="030D937E"/>
    <w:rsid w:val="0313781B"/>
    <w:rsid w:val="051164CD"/>
    <w:rsid w:val="0729F489"/>
    <w:rsid w:val="0745AF96"/>
    <w:rsid w:val="07B79D8C"/>
    <w:rsid w:val="08CA4CF1"/>
    <w:rsid w:val="08D47E98"/>
    <w:rsid w:val="0A4054EE"/>
    <w:rsid w:val="0AD534CE"/>
    <w:rsid w:val="0B60C6FE"/>
    <w:rsid w:val="0D94F712"/>
    <w:rsid w:val="0FB113DE"/>
    <w:rsid w:val="12123CEA"/>
    <w:rsid w:val="1280F084"/>
    <w:rsid w:val="12FA3270"/>
    <w:rsid w:val="154113AA"/>
    <w:rsid w:val="15D450F4"/>
    <w:rsid w:val="16914F4A"/>
    <w:rsid w:val="1B479AF9"/>
    <w:rsid w:val="1BAADCDA"/>
    <w:rsid w:val="1C97AA98"/>
    <w:rsid w:val="1CA1C9F1"/>
    <w:rsid w:val="1F8B2578"/>
    <w:rsid w:val="1FF3FC6C"/>
    <w:rsid w:val="20643249"/>
    <w:rsid w:val="20720BC8"/>
    <w:rsid w:val="2093EA7E"/>
    <w:rsid w:val="20D2F4A6"/>
    <w:rsid w:val="245935A9"/>
    <w:rsid w:val="25C94254"/>
    <w:rsid w:val="2706CBE7"/>
    <w:rsid w:val="278FE41B"/>
    <w:rsid w:val="2AFAA3CB"/>
    <w:rsid w:val="2AFEE031"/>
    <w:rsid w:val="2C3625B4"/>
    <w:rsid w:val="2FB6DA37"/>
    <w:rsid w:val="31484430"/>
    <w:rsid w:val="31BF5EDA"/>
    <w:rsid w:val="3282CD8E"/>
    <w:rsid w:val="35F468C2"/>
    <w:rsid w:val="373375C4"/>
    <w:rsid w:val="3AC840DB"/>
    <w:rsid w:val="3B45C226"/>
    <w:rsid w:val="3D0FB213"/>
    <w:rsid w:val="3DCD697E"/>
    <w:rsid w:val="3DD819F0"/>
    <w:rsid w:val="3E53D7F4"/>
    <w:rsid w:val="3F6EB30D"/>
    <w:rsid w:val="40B88FA7"/>
    <w:rsid w:val="41FCEF3F"/>
    <w:rsid w:val="430A724D"/>
    <w:rsid w:val="432B842B"/>
    <w:rsid w:val="453412E1"/>
    <w:rsid w:val="457A2BFC"/>
    <w:rsid w:val="4709D97F"/>
    <w:rsid w:val="4726C5B2"/>
    <w:rsid w:val="473ADBD3"/>
    <w:rsid w:val="47E12240"/>
    <w:rsid w:val="481C8F40"/>
    <w:rsid w:val="49725129"/>
    <w:rsid w:val="49F2879B"/>
    <w:rsid w:val="4A39FDE5"/>
    <w:rsid w:val="4A429243"/>
    <w:rsid w:val="4B3C2D3D"/>
    <w:rsid w:val="4B6DCFF4"/>
    <w:rsid w:val="4BC85C3C"/>
    <w:rsid w:val="4BDD8DC3"/>
    <w:rsid w:val="4EA24988"/>
    <w:rsid w:val="50011708"/>
    <w:rsid w:val="50F0CBD1"/>
    <w:rsid w:val="510F70CB"/>
    <w:rsid w:val="5173B01B"/>
    <w:rsid w:val="52058C86"/>
    <w:rsid w:val="53043363"/>
    <w:rsid w:val="545B468D"/>
    <w:rsid w:val="5608F57F"/>
    <w:rsid w:val="566743D8"/>
    <w:rsid w:val="56915B59"/>
    <w:rsid w:val="56A02343"/>
    <w:rsid w:val="57125F92"/>
    <w:rsid w:val="572AF732"/>
    <w:rsid w:val="58B9DB24"/>
    <w:rsid w:val="590F8B9D"/>
    <w:rsid w:val="5D06E149"/>
    <w:rsid w:val="5DEF7AD0"/>
    <w:rsid w:val="5E1381E2"/>
    <w:rsid w:val="5E389F74"/>
    <w:rsid w:val="60BCE8B5"/>
    <w:rsid w:val="60BFC425"/>
    <w:rsid w:val="60CE461F"/>
    <w:rsid w:val="60E828C9"/>
    <w:rsid w:val="61498D27"/>
    <w:rsid w:val="63E82D95"/>
    <w:rsid w:val="63EE7B88"/>
    <w:rsid w:val="6425C27C"/>
    <w:rsid w:val="64690FE4"/>
    <w:rsid w:val="666BAE47"/>
    <w:rsid w:val="6865F2C2"/>
    <w:rsid w:val="6908A126"/>
    <w:rsid w:val="6946497D"/>
    <w:rsid w:val="69B79CFE"/>
    <w:rsid w:val="6A35272A"/>
    <w:rsid w:val="6AA5C232"/>
    <w:rsid w:val="6BFEABE6"/>
    <w:rsid w:val="6DCDF10B"/>
    <w:rsid w:val="6E2F98A3"/>
    <w:rsid w:val="6F24A4A3"/>
    <w:rsid w:val="6FA0FED5"/>
    <w:rsid w:val="6FE02461"/>
    <w:rsid w:val="728FCB5F"/>
    <w:rsid w:val="72E864FF"/>
    <w:rsid w:val="75312638"/>
    <w:rsid w:val="7681553D"/>
    <w:rsid w:val="778D3536"/>
    <w:rsid w:val="77BC7C8B"/>
    <w:rsid w:val="780F1064"/>
    <w:rsid w:val="7828E8FC"/>
    <w:rsid w:val="7BC18B08"/>
    <w:rsid w:val="7DC64CF7"/>
    <w:rsid w:val="7ED4C6C5"/>
    <w:rsid w:val="7F5D0E23"/>
    <w:rsid w:val="7FC95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6350C0"/>
  <w15:docId w15:val="{800FF9F7-C9D2-43D7-9299-C9B11105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4"/>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7"/>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070152631">
      <w:bodyDiv w:val="1"/>
      <w:marLeft w:val="0"/>
      <w:marRight w:val="0"/>
      <w:marTop w:val="0"/>
      <w:marBottom w:val="0"/>
      <w:divBdr>
        <w:top w:val="none" w:sz="0" w:space="0" w:color="auto"/>
        <w:left w:val="none" w:sz="0" w:space="0" w:color="auto"/>
        <w:bottom w:val="none" w:sz="0" w:space="0" w:color="auto"/>
        <w:right w:val="none" w:sz="0" w:space="0" w:color="auto"/>
      </w:divBdr>
      <w:divsChild>
        <w:div w:id="1928541386">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638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etty.roy@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1f0e1d-fd53-4c2a-a7f8-398a3a796a3e">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2" ma:contentTypeDescription="Create a new document." ma:contentTypeScope="" ma:versionID="0780a2e3c2d695e7bdf8e5a31b36f8ae">
  <xsd:schema xmlns:xsd="http://www.w3.org/2001/XMLSchema" xmlns:xs="http://www.w3.org/2001/XMLSchema" xmlns:p="http://schemas.microsoft.com/office/2006/metadata/properties" xmlns:ns1="http://schemas.microsoft.com/sharepoint/v3" xmlns:ns3="de2d3006-8962-41fd-a25f-1a9a7356cc5d" xmlns:ns4="101f0e1d-fd53-4c2a-a7f8-398a3a796a3e" targetNamespace="http://schemas.microsoft.com/office/2006/metadata/properties" ma:root="true" ma:fieldsID="5ec8903174512c7e91e3ce18134c8fe2" ns1:_="" ns3:_="" ns4:_="">
    <xsd:import namespace="http://schemas.microsoft.com/sharepoint/v3"/>
    <xsd:import namespace="de2d3006-8962-41fd-a25f-1a9a7356cc5d"/>
    <xsd:import namespace="101f0e1d-fd53-4c2a-a7f8-398a3a796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101f0e1d-fd53-4c2a-a7f8-398a3a796a3e"/>
    <ds:schemaRef ds:uri="de2d3006-8962-41fd-a25f-1a9a7356cc5d"/>
    <ds:schemaRef ds:uri="http://www.w3.org/XML/1998/namespace"/>
    <ds:schemaRef ds:uri="http://purl.org/dc/dcmitype/"/>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99C49DD9-65FD-41C4-8783-9A02DECD9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3006-8962-41fd-a25f-1a9a7356cc5d"/>
    <ds:schemaRef ds:uri="101f0e1d-fd53-4c2a-a7f8-398a3a79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E53B8-BE21-43C6-98A1-6D09F917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of Education Co-Teaching</dc:title>
  <dc:subject/>
  <dc:creator>Vermont Agency of Education</dc:creator>
  <cp:keywords/>
  <cp:lastModifiedBy>Chicoine, Lucille</cp:lastModifiedBy>
  <cp:revision>2</cp:revision>
  <cp:lastPrinted>2020-08-03T14:57:00Z</cp:lastPrinted>
  <dcterms:created xsi:type="dcterms:W3CDTF">2020-09-03T13:52:00Z</dcterms:created>
  <dcterms:modified xsi:type="dcterms:W3CDTF">2020-09-03T13:52:00Z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