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CA4CA" w14:textId="77777777" w:rsidR="006B77F2" w:rsidRDefault="006B77F2" w:rsidP="006B77F2">
      <w:pPr>
        <w:spacing w:before="240" w:after="240"/>
        <w:jc w:val="center"/>
        <w:rPr>
          <w:rFonts w:ascii="Franklin Gothic Demi" w:hAnsi="Franklin Gothic Demi"/>
          <w:sz w:val="36"/>
        </w:rPr>
      </w:pPr>
      <w:r>
        <w:rPr>
          <w:rFonts w:ascii="Franklin Gothic Demi" w:hAnsi="Franklin Gothic Demi"/>
          <w:sz w:val="36"/>
        </w:rPr>
        <w:t>Vermont Standards Board for Professional Educators</w:t>
      </w:r>
    </w:p>
    <w:p w14:paraId="71AAE3EC" w14:textId="77777777" w:rsidR="006B77F2" w:rsidRPr="00DE4E31" w:rsidRDefault="006B77F2" w:rsidP="006B77F2">
      <w:pPr>
        <w:pStyle w:val="CM3"/>
        <w:spacing w:line="240" w:lineRule="auto"/>
        <w:jc w:val="center"/>
        <w:rPr>
          <w:rFonts w:ascii="Palatino Linotype" w:eastAsiaTheme="minorHAnsi" w:hAnsi="Palatino Linotype"/>
          <w:i/>
          <w:sz w:val="22"/>
          <w:szCs w:val="22"/>
        </w:rPr>
      </w:pPr>
      <w:r w:rsidRPr="00DE4E31">
        <w:rPr>
          <w:rFonts w:ascii="Palatino Linotype" w:eastAsiaTheme="minorHAnsi" w:hAnsi="Palatino Linotype"/>
          <w:i/>
          <w:sz w:val="22"/>
          <w:szCs w:val="22"/>
        </w:rPr>
        <w:t xml:space="preserve">VSBPE: Ensuring a Caring, Competent, Highly Effective Educator in </w:t>
      </w:r>
    </w:p>
    <w:p w14:paraId="43F6CF64" w14:textId="77777777" w:rsidR="006B77F2" w:rsidRPr="00DE4E31" w:rsidRDefault="006B77F2" w:rsidP="006B77F2">
      <w:pPr>
        <w:pStyle w:val="CM3"/>
        <w:spacing w:line="240" w:lineRule="auto"/>
        <w:jc w:val="center"/>
        <w:rPr>
          <w:rFonts w:ascii="Palatino Linotype" w:eastAsiaTheme="minorHAnsi" w:hAnsi="Palatino Linotype"/>
          <w:i/>
          <w:sz w:val="22"/>
          <w:szCs w:val="22"/>
        </w:rPr>
      </w:pPr>
      <w:r w:rsidRPr="00DE4E31">
        <w:rPr>
          <w:rFonts w:ascii="Palatino Linotype" w:eastAsiaTheme="minorHAnsi" w:hAnsi="Palatino Linotype"/>
          <w:i/>
          <w:sz w:val="22"/>
          <w:szCs w:val="22"/>
        </w:rPr>
        <w:t>Every Vermont Classroom to Improve Student Learning</w:t>
      </w:r>
    </w:p>
    <w:p w14:paraId="6E7F1680" w14:textId="77777777" w:rsidR="006B77F2" w:rsidRPr="00B314A3" w:rsidRDefault="006B77F2" w:rsidP="006B77F2">
      <w:pPr>
        <w:spacing w:before="240" w:after="240"/>
        <w:jc w:val="center"/>
        <w:rPr>
          <w:rFonts w:ascii="Franklin Gothic Demi Cond" w:hAnsi="Franklin Gothic Demi Cond"/>
          <w:sz w:val="36"/>
        </w:rPr>
      </w:pPr>
      <w:r>
        <w:rPr>
          <w:rFonts w:ascii="Franklin Gothic Demi Cond" w:hAnsi="Franklin Gothic Demi Cond"/>
          <w:sz w:val="36"/>
        </w:rPr>
        <w:t>Draft</w:t>
      </w:r>
      <w:r w:rsidR="00B314A3" w:rsidRPr="00B314A3">
        <w:rPr>
          <w:rFonts w:ascii="Franklin Gothic Demi Cond" w:hAnsi="Franklin Gothic Demi Cond"/>
          <w:sz w:val="36"/>
        </w:rPr>
        <w:t xml:space="preserve"> Meeting Minutes</w:t>
      </w:r>
    </w:p>
    <w:p w14:paraId="1C8F3147" w14:textId="77777777" w:rsidR="006B77F2" w:rsidRDefault="006B77F2" w:rsidP="00B314A3">
      <w:pPr>
        <w:pStyle w:val="Heading1"/>
        <w:contextualSpacing/>
      </w:pPr>
    </w:p>
    <w:p w14:paraId="3C621F2D" w14:textId="762AAD2D" w:rsidR="00B314A3" w:rsidRPr="00B314A3" w:rsidRDefault="00B314A3" w:rsidP="00B314A3">
      <w:pPr>
        <w:pStyle w:val="Heading1"/>
        <w:contextualSpacing/>
      </w:pPr>
      <w:r w:rsidRPr="00B314A3">
        <w:t>Meeting Place:</w:t>
      </w:r>
      <w:r w:rsidR="006B77F2">
        <w:t xml:space="preserve"> </w:t>
      </w:r>
      <w:r w:rsidR="00B961A5">
        <w:t>Virtual Meeting | Microsoft Teams</w:t>
      </w:r>
    </w:p>
    <w:p w14:paraId="5170D77C" w14:textId="2BCC1894" w:rsidR="00B314A3" w:rsidRPr="00B314A3" w:rsidRDefault="00B314A3" w:rsidP="00B314A3">
      <w:pPr>
        <w:pStyle w:val="Heading1"/>
        <w:contextualSpacing/>
      </w:pPr>
      <w:r w:rsidRPr="00B314A3">
        <w:t>Date:</w:t>
      </w:r>
      <w:r w:rsidR="006B77F2">
        <w:t xml:space="preserve"> </w:t>
      </w:r>
      <w:r w:rsidR="00B12915">
        <w:t xml:space="preserve">August </w:t>
      </w:r>
      <w:r w:rsidR="00A77285">
        <w:t>5, 2021</w:t>
      </w:r>
    </w:p>
    <w:p w14:paraId="12DBFDE3" w14:textId="77777777" w:rsidR="00EB1E9E" w:rsidRDefault="00EB1E9E" w:rsidP="00B314A3">
      <w:pPr>
        <w:pStyle w:val="Heading1"/>
      </w:pPr>
    </w:p>
    <w:p w14:paraId="497278F0" w14:textId="60DA0184" w:rsidR="00B314A3" w:rsidRDefault="006B77F2" w:rsidP="00B314A3">
      <w:pPr>
        <w:pStyle w:val="Heading1"/>
      </w:pPr>
      <w:r>
        <w:t xml:space="preserve">Members </w:t>
      </w:r>
      <w:r w:rsidR="00B314A3" w:rsidRPr="00B314A3">
        <w:t>Present:</w:t>
      </w:r>
    </w:p>
    <w:p w14:paraId="2679034A" w14:textId="42696174" w:rsidR="006C41A7" w:rsidRPr="006C41A7" w:rsidRDefault="006E05CB" w:rsidP="006C41A7">
      <w:r>
        <w:t>Ellen Emery, Brenda Seitz</w:t>
      </w:r>
      <w:r w:rsidR="00024E84">
        <w:t xml:space="preserve">, Bill Clark, Amy Minor, Ric Reardon, </w:t>
      </w:r>
      <w:r w:rsidR="00337E54">
        <w:t>Jennifer Clement, Cheryl N</w:t>
      </w:r>
      <w:r w:rsidR="00DB008D">
        <w:t>iedzwiecki</w:t>
      </w:r>
      <w:r w:rsidR="00337E54">
        <w:t xml:space="preserve">, Christie Martin, </w:t>
      </w:r>
      <w:r w:rsidR="00A53FDA">
        <w:t>Christine Kurucz</w:t>
      </w:r>
      <w:r w:rsidR="00F46980">
        <w:t>, Bernadette Cleland</w:t>
      </w:r>
    </w:p>
    <w:p w14:paraId="44CAED30" w14:textId="77777777" w:rsidR="00B314A3" w:rsidRPr="00B314A3" w:rsidRDefault="006B77F2" w:rsidP="00B314A3">
      <w:pPr>
        <w:pStyle w:val="Heading1"/>
      </w:pPr>
      <w:r>
        <w:t>Members Absent</w:t>
      </w:r>
      <w:r w:rsidR="00B314A3" w:rsidRPr="00B314A3">
        <w:t>:</w:t>
      </w:r>
    </w:p>
    <w:p w14:paraId="160105EC" w14:textId="014181F6" w:rsidR="00B12915" w:rsidRDefault="00F7132E" w:rsidP="00B314A3">
      <w:pPr>
        <w:pStyle w:val="Heading1"/>
      </w:pPr>
      <w:r>
        <w:rPr>
          <w:rStyle w:val="Heading1Char"/>
          <w:rFonts w:ascii="Palatino Linotype" w:hAnsi="Palatino Linotype"/>
          <w:sz w:val="22"/>
        </w:rPr>
        <w:t xml:space="preserve">Amy </w:t>
      </w:r>
      <w:r w:rsidR="00A77285">
        <w:rPr>
          <w:rStyle w:val="Heading1Char"/>
          <w:rFonts w:ascii="Palatino Linotype" w:hAnsi="Palatino Linotype"/>
          <w:sz w:val="22"/>
        </w:rPr>
        <w:t>Flannery</w:t>
      </w:r>
      <w:r>
        <w:rPr>
          <w:rStyle w:val="Heading1Char"/>
          <w:rFonts w:ascii="Palatino Linotype" w:hAnsi="Palatino Linotype"/>
          <w:sz w:val="22"/>
        </w:rPr>
        <w:t>, Shelby Quinn</w:t>
      </w:r>
      <w:r w:rsidR="001D3A83">
        <w:rPr>
          <w:rStyle w:val="Heading1Char"/>
          <w:rFonts w:ascii="Palatino Linotype" w:hAnsi="Palatino Linotype"/>
          <w:sz w:val="22"/>
        </w:rPr>
        <w:t>,</w:t>
      </w:r>
      <w:r w:rsidR="001D3A83" w:rsidRPr="001D3A83">
        <w:rPr>
          <w:rStyle w:val="Heading1Char"/>
          <w:rFonts w:ascii="Palatino Linotype" w:hAnsi="Palatino Linotype"/>
          <w:sz w:val="22"/>
        </w:rPr>
        <w:t xml:space="preserve"> </w:t>
      </w:r>
      <w:r w:rsidR="001D3A83" w:rsidRPr="001D3A83">
        <w:rPr>
          <w:rFonts w:ascii="Palatino Linotype" w:hAnsi="Palatino Linotype"/>
          <w:sz w:val="22"/>
        </w:rPr>
        <w:t>Amanda Garces</w:t>
      </w:r>
    </w:p>
    <w:p w14:paraId="7252B284" w14:textId="12BDCA27" w:rsidR="00B314A3" w:rsidRPr="00B314A3" w:rsidRDefault="006B77F2" w:rsidP="00B314A3">
      <w:pPr>
        <w:pStyle w:val="Heading1"/>
      </w:pPr>
      <w:r>
        <w:t>Staff Present:</w:t>
      </w:r>
    </w:p>
    <w:p w14:paraId="6997571B" w14:textId="48C5A8B1" w:rsidR="00B314A3" w:rsidRDefault="006B77F2" w:rsidP="00B314A3">
      <w:pPr>
        <w:spacing w:before="0" w:after="0" w:line="240" w:lineRule="auto"/>
      </w:pPr>
      <w:r>
        <w:t xml:space="preserve">Patrick Halladay, Ron Ryan, </w:t>
      </w:r>
      <w:r w:rsidR="00A77285">
        <w:t>Andrew Prowten</w:t>
      </w:r>
      <w:r>
        <w:t>, Amy Scalabrini, Ellen Cairns</w:t>
      </w:r>
      <w:r w:rsidR="008B6109">
        <w:t>, Chris Case, Jacqui Kelleher</w:t>
      </w:r>
    </w:p>
    <w:p w14:paraId="456F4985" w14:textId="77777777" w:rsidR="00B12915" w:rsidRDefault="00B12915" w:rsidP="00B314A3">
      <w:pPr>
        <w:spacing w:before="0" w:after="0" w:line="240" w:lineRule="auto"/>
      </w:pPr>
    </w:p>
    <w:p w14:paraId="7F97237D" w14:textId="5AAAF123" w:rsidR="00147A67" w:rsidRDefault="005B592D" w:rsidP="00147A67">
      <w:pPr>
        <w:pStyle w:val="Heading1"/>
      </w:pPr>
      <w:r>
        <w:t>M</w:t>
      </w:r>
      <w:r w:rsidR="006B77F2">
        <w:t xml:space="preserve">embers of the Public: </w:t>
      </w:r>
    </w:p>
    <w:p w14:paraId="6AF1A195" w14:textId="05C6C0F1" w:rsidR="00B12915" w:rsidRPr="00B12915" w:rsidRDefault="0077444C" w:rsidP="00B12915">
      <w:r>
        <w:t xml:space="preserve">Marcy Chant, </w:t>
      </w:r>
      <w:r w:rsidR="006E2739">
        <w:t>Sarah Tetzlaff</w:t>
      </w:r>
      <w:r w:rsidR="003D084C">
        <w:t>, Judith Kaplan</w:t>
      </w:r>
      <w:r w:rsidR="00BB118C">
        <w:t>, Amy Saks Pavese</w:t>
      </w:r>
    </w:p>
    <w:p w14:paraId="67330D33" w14:textId="77777777" w:rsidR="00B66234" w:rsidRDefault="007212E8" w:rsidP="004C627F">
      <w:pPr>
        <w:pStyle w:val="Heading1"/>
      </w:pPr>
      <w:r>
        <w:t xml:space="preserve">Call to Order: </w:t>
      </w:r>
    </w:p>
    <w:p w14:paraId="2C8E4681" w14:textId="1F731182" w:rsidR="00347E37" w:rsidRDefault="00B12915" w:rsidP="007212E8">
      <w:r>
        <w:t>P. Halladay</w:t>
      </w:r>
      <w:r w:rsidR="004715D1">
        <w:t xml:space="preserve"> called the meeting to order at </w:t>
      </w:r>
      <w:r w:rsidR="00F7132E">
        <w:t>9:04am</w:t>
      </w:r>
      <w:r w:rsidR="00D15C34">
        <w:t xml:space="preserve">. </w:t>
      </w:r>
    </w:p>
    <w:p w14:paraId="13C562F0" w14:textId="77777777" w:rsidR="00B12915" w:rsidRPr="00D859EE" w:rsidRDefault="00B12915" w:rsidP="00B12915">
      <w:pPr>
        <w:pStyle w:val="Heading1"/>
        <w:rPr>
          <w:rStyle w:val="Heading1Char"/>
          <w:rFonts w:ascii="Franklin Gothic Demi" w:hAnsi="Franklin Gothic Demi"/>
          <w:caps/>
          <w:szCs w:val="28"/>
        </w:rPr>
      </w:pPr>
      <w:r w:rsidRPr="00D859EE">
        <w:rPr>
          <w:rStyle w:val="Heading1Char"/>
          <w:rFonts w:ascii="Franklin Gothic Demi" w:hAnsi="Franklin Gothic Demi"/>
          <w:caps/>
          <w:szCs w:val="28"/>
        </w:rPr>
        <w:t xml:space="preserve">Board Reorganization: </w:t>
      </w:r>
    </w:p>
    <w:p w14:paraId="70518E6E" w14:textId="0E214D93" w:rsidR="00733DC1" w:rsidRDefault="00BC4478" w:rsidP="00733DC1">
      <w:pPr>
        <w:spacing w:before="0" w:after="0"/>
        <w:rPr>
          <w:rStyle w:val="Heading1Char"/>
          <w:rFonts w:ascii="Palatino Linotype" w:hAnsi="Palatino Linotype"/>
          <w:sz w:val="22"/>
        </w:rPr>
      </w:pPr>
      <w:r>
        <w:rPr>
          <w:rStyle w:val="Heading1Char"/>
          <w:rFonts w:ascii="Palatino Linotype" w:hAnsi="Palatino Linotype"/>
          <w:sz w:val="22"/>
        </w:rPr>
        <w:t xml:space="preserve">B. Cleland </w:t>
      </w:r>
      <w:r w:rsidR="00B12915">
        <w:rPr>
          <w:rStyle w:val="Heading1Char"/>
          <w:rFonts w:ascii="Palatino Linotype" w:hAnsi="Palatino Linotype"/>
          <w:sz w:val="22"/>
        </w:rPr>
        <w:t>nominated</w:t>
      </w:r>
      <w:r>
        <w:rPr>
          <w:rStyle w:val="Heading1Char"/>
          <w:rFonts w:ascii="Palatino Linotype" w:hAnsi="Palatino Linotype"/>
          <w:sz w:val="22"/>
        </w:rPr>
        <w:t xml:space="preserve"> Amy Minor</w:t>
      </w:r>
      <w:r w:rsidR="00B12915">
        <w:rPr>
          <w:rStyle w:val="Heading1Char"/>
          <w:rFonts w:ascii="Palatino Linotype" w:hAnsi="Palatino Linotype"/>
          <w:sz w:val="22"/>
        </w:rPr>
        <w:t xml:space="preserve"> for Board Chair. </w:t>
      </w:r>
    </w:p>
    <w:p w14:paraId="12080392" w14:textId="4F6AC605" w:rsidR="00B12915" w:rsidRPr="004D31DB" w:rsidRDefault="00B12915" w:rsidP="00733DC1">
      <w:pPr>
        <w:spacing w:before="0" w:after="0"/>
        <w:rPr>
          <w:rStyle w:val="Heading1Char"/>
          <w:rFonts w:ascii="Palatino Linotype" w:hAnsi="Palatino Linotype"/>
          <w:sz w:val="22"/>
        </w:rPr>
      </w:pPr>
      <w:r>
        <w:rPr>
          <w:rStyle w:val="Heading1Char"/>
          <w:rFonts w:ascii="Palatino Linotype" w:hAnsi="Palatino Linotype"/>
          <w:sz w:val="22"/>
        </w:rPr>
        <w:t xml:space="preserve">Seconded by </w:t>
      </w:r>
      <w:r w:rsidR="00BC4478">
        <w:rPr>
          <w:rStyle w:val="Heading1Char"/>
          <w:rFonts w:ascii="Palatino Linotype" w:hAnsi="Palatino Linotype"/>
          <w:sz w:val="22"/>
        </w:rPr>
        <w:t xml:space="preserve">Ellen Emery. </w:t>
      </w:r>
    </w:p>
    <w:p w14:paraId="587DBBD9" w14:textId="7AF13A89" w:rsidR="00B12915" w:rsidRDefault="00B12915" w:rsidP="00733DC1">
      <w:pPr>
        <w:spacing w:before="0" w:after="0" w:line="240" w:lineRule="auto"/>
      </w:pPr>
      <w:r>
        <w:t xml:space="preserve">Motion approved. </w:t>
      </w:r>
    </w:p>
    <w:p w14:paraId="135F8F7C" w14:textId="77777777" w:rsidR="00733DC1" w:rsidRDefault="00733DC1" w:rsidP="00733DC1">
      <w:pPr>
        <w:spacing w:before="0" w:after="0" w:line="240" w:lineRule="auto"/>
      </w:pPr>
    </w:p>
    <w:p w14:paraId="0B92D7AF" w14:textId="005AFFB8" w:rsidR="00B12915" w:rsidRDefault="00B12915" w:rsidP="00733DC1">
      <w:pPr>
        <w:spacing w:line="240" w:lineRule="auto"/>
      </w:pPr>
      <w:r>
        <w:t>Meeting turned over to Board Chair,</w:t>
      </w:r>
      <w:r w:rsidR="0081019B">
        <w:t xml:space="preserve"> Amy Minor. </w:t>
      </w:r>
    </w:p>
    <w:p w14:paraId="71D7C1A2" w14:textId="4AA1B0DC" w:rsidR="00F7132E" w:rsidRDefault="00745843" w:rsidP="00733DC1">
      <w:pPr>
        <w:spacing w:before="0" w:after="0"/>
      </w:pPr>
      <w:r>
        <w:t>E</w:t>
      </w:r>
      <w:r w:rsidR="00A47189">
        <w:t>.</w:t>
      </w:r>
      <w:r>
        <w:t xml:space="preserve"> Emery nominated Christine Kurucz for </w:t>
      </w:r>
      <w:r w:rsidR="00B12915">
        <w:t xml:space="preserve">Vice Chair. </w:t>
      </w:r>
    </w:p>
    <w:p w14:paraId="16FEDC44" w14:textId="19A98C77" w:rsidR="00F7132E" w:rsidRDefault="00F7132E" w:rsidP="00733DC1">
      <w:pPr>
        <w:spacing w:before="0" w:after="0"/>
      </w:pPr>
      <w:r>
        <w:t xml:space="preserve">Seconded by </w:t>
      </w:r>
      <w:r w:rsidR="00745843">
        <w:t xml:space="preserve">Bernie Cleland. </w:t>
      </w:r>
    </w:p>
    <w:p w14:paraId="5275A7D0" w14:textId="5DD8C9AD" w:rsidR="00B12915" w:rsidRDefault="00B12915" w:rsidP="00733DC1">
      <w:pPr>
        <w:spacing w:before="0" w:after="0"/>
      </w:pPr>
      <w:r>
        <w:t xml:space="preserve">Motion approved. </w:t>
      </w:r>
    </w:p>
    <w:p w14:paraId="60BDD533" w14:textId="77777777" w:rsidR="00A77285" w:rsidRDefault="00A77285" w:rsidP="00733DC1">
      <w:pPr>
        <w:spacing w:before="0" w:after="0"/>
      </w:pPr>
    </w:p>
    <w:p w14:paraId="447DC7EA" w14:textId="3983E05E" w:rsidR="00733DC1" w:rsidRPr="00E358F6" w:rsidRDefault="00CF2BFC" w:rsidP="00733DC1">
      <w:pPr>
        <w:spacing w:before="0" w:after="0"/>
      </w:pPr>
      <w:r>
        <w:lastRenderedPageBreak/>
        <w:t xml:space="preserve">E. Emery nominated Bill Clark </w:t>
      </w:r>
      <w:r w:rsidR="00F7132E" w:rsidRPr="00E358F6">
        <w:t>for</w:t>
      </w:r>
      <w:r w:rsidR="00B12915" w:rsidRPr="00E358F6">
        <w:t xml:space="preserve"> Secretary. </w:t>
      </w:r>
    </w:p>
    <w:p w14:paraId="35863C79" w14:textId="2F074436" w:rsidR="00B12915" w:rsidRPr="00E358F6" w:rsidRDefault="00B12915" w:rsidP="00733DC1">
      <w:pPr>
        <w:spacing w:before="0" w:after="0"/>
      </w:pPr>
      <w:r w:rsidRPr="00E358F6">
        <w:t>Seconded by</w:t>
      </w:r>
      <w:r w:rsidR="00F7132E" w:rsidRPr="00E358F6">
        <w:t xml:space="preserve"> </w:t>
      </w:r>
      <w:r w:rsidR="00CF2BFC">
        <w:t>B. Seitz.</w:t>
      </w:r>
    </w:p>
    <w:p w14:paraId="79CAB25D" w14:textId="77777777" w:rsidR="00B12915" w:rsidRPr="00E358F6" w:rsidRDefault="00B12915" w:rsidP="00733DC1">
      <w:pPr>
        <w:spacing w:before="0" w:after="0"/>
      </w:pPr>
      <w:r w:rsidRPr="00E358F6">
        <w:t xml:space="preserve">Motion approved. </w:t>
      </w:r>
    </w:p>
    <w:p w14:paraId="702993C4" w14:textId="77777777" w:rsidR="00B12915" w:rsidRPr="00E358F6" w:rsidRDefault="00B12915" w:rsidP="00B12915"/>
    <w:p w14:paraId="7F6C4BD0" w14:textId="3D6CC6AA" w:rsidR="00733DC1" w:rsidRPr="00E358F6" w:rsidRDefault="00667AC0" w:rsidP="00733DC1">
      <w:pPr>
        <w:spacing w:before="0" w:after="0"/>
      </w:pPr>
      <w:r>
        <w:t xml:space="preserve">B. Cleland nominated R. Reardon for </w:t>
      </w:r>
      <w:r w:rsidR="00B12915" w:rsidRPr="00E358F6">
        <w:t xml:space="preserve">Chair of the Program Approval Committee. </w:t>
      </w:r>
    </w:p>
    <w:p w14:paraId="0616BB52" w14:textId="25716034" w:rsidR="00B12915" w:rsidRPr="00E358F6" w:rsidRDefault="00B12915" w:rsidP="00733DC1">
      <w:pPr>
        <w:spacing w:before="0" w:after="0"/>
      </w:pPr>
      <w:r w:rsidRPr="00E358F6">
        <w:t xml:space="preserve">Seconded by </w:t>
      </w:r>
      <w:r w:rsidR="00667AC0">
        <w:t xml:space="preserve">E. Emery. </w:t>
      </w:r>
    </w:p>
    <w:p w14:paraId="311CE8AB" w14:textId="77777777" w:rsidR="00B12915" w:rsidRPr="00E358F6" w:rsidRDefault="00B12915" w:rsidP="00733DC1">
      <w:pPr>
        <w:spacing w:before="0" w:after="0"/>
      </w:pPr>
      <w:r w:rsidRPr="00E358F6">
        <w:t xml:space="preserve">Motion approved. </w:t>
      </w:r>
    </w:p>
    <w:p w14:paraId="6F447276" w14:textId="77777777" w:rsidR="003C76F4" w:rsidRDefault="003C76F4" w:rsidP="00733DC1">
      <w:pPr>
        <w:spacing w:before="0" w:after="0"/>
      </w:pPr>
    </w:p>
    <w:p w14:paraId="30F63217" w14:textId="31BE5EB7" w:rsidR="00733DC1" w:rsidRPr="00E358F6" w:rsidRDefault="006C2BDA" w:rsidP="00733DC1">
      <w:pPr>
        <w:spacing w:before="0" w:after="0"/>
      </w:pPr>
      <w:r>
        <w:t xml:space="preserve">E. Emery nominated Jennifer Clement for </w:t>
      </w:r>
      <w:r w:rsidR="00B12915" w:rsidRPr="00E358F6">
        <w:t xml:space="preserve">Chair of the Licensing Committee. </w:t>
      </w:r>
    </w:p>
    <w:p w14:paraId="2D806784" w14:textId="015A4F05" w:rsidR="00B12915" w:rsidRPr="00E358F6" w:rsidRDefault="00B12915" w:rsidP="00733DC1">
      <w:pPr>
        <w:spacing w:before="0" w:after="0"/>
      </w:pPr>
      <w:r w:rsidRPr="00E358F6">
        <w:t xml:space="preserve">Seconded by </w:t>
      </w:r>
      <w:r w:rsidR="006C2BDA">
        <w:t xml:space="preserve">B. Cleland. </w:t>
      </w:r>
    </w:p>
    <w:p w14:paraId="320FEF32" w14:textId="69F89600" w:rsidR="00B12915" w:rsidRDefault="00B12915" w:rsidP="00733DC1">
      <w:pPr>
        <w:spacing w:before="0" w:after="0"/>
      </w:pPr>
      <w:r w:rsidRPr="00E358F6">
        <w:t xml:space="preserve">Motion approved. </w:t>
      </w:r>
    </w:p>
    <w:p w14:paraId="009F73CB" w14:textId="77777777" w:rsidR="0004690A" w:rsidRPr="00E358F6" w:rsidRDefault="0004690A" w:rsidP="00733DC1">
      <w:pPr>
        <w:spacing w:before="0" w:after="0"/>
      </w:pPr>
    </w:p>
    <w:p w14:paraId="530D5379" w14:textId="77777777" w:rsidR="00B12915" w:rsidRDefault="00B12915" w:rsidP="00B12915">
      <w:pPr>
        <w:pStyle w:val="Heading1"/>
        <w:rPr>
          <w:caps/>
        </w:rPr>
      </w:pPr>
      <w:r w:rsidRPr="00DD5482">
        <w:rPr>
          <w:caps/>
        </w:rPr>
        <w:t xml:space="preserve">Review of Sub Committee Responsibilities: </w:t>
      </w:r>
    </w:p>
    <w:p w14:paraId="06CDA4E6" w14:textId="77777777" w:rsidR="00B12915" w:rsidRDefault="00B12915" w:rsidP="00B12915">
      <w:r w:rsidRPr="00174104">
        <w:rPr>
          <w:b/>
        </w:rPr>
        <w:t>Program Approval Committee (PAC):</w:t>
      </w:r>
      <w:r>
        <w:t xml:space="preserve"> Responsibilities of the committee include but are not limited to: Approval of ROPA Review Team Members, ROPA Review Reports, and Two-Year Reports; updating educator preparation program rules and policies as needed. </w:t>
      </w:r>
    </w:p>
    <w:p w14:paraId="5F477BF1" w14:textId="77777777" w:rsidR="00E358F6" w:rsidRDefault="00E358F6" w:rsidP="00B12915">
      <w:pPr>
        <w:rPr>
          <w:b/>
        </w:rPr>
      </w:pPr>
    </w:p>
    <w:p w14:paraId="00840E70" w14:textId="2386B3AC" w:rsidR="00B12915" w:rsidRDefault="00B12915" w:rsidP="00B12915">
      <w:r w:rsidRPr="00174104">
        <w:rPr>
          <w:b/>
        </w:rPr>
        <w:t>Licensing Committee (LC):</w:t>
      </w:r>
      <w:r>
        <w:t xml:space="preserve"> Responsibilities of the committee include but are not limited to: Approval of endorsement revisions and addition of new endorsements, Local and Regional Standards Board work, licensing data, testing requirements, licensing requirements, </w:t>
      </w:r>
      <w:r w:rsidR="00283F32">
        <w:t xml:space="preserve">and </w:t>
      </w:r>
      <w:r>
        <w:t>policy recommendations.</w:t>
      </w:r>
    </w:p>
    <w:p w14:paraId="790FF997" w14:textId="70232EA4" w:rsidR="001D11ED" w:rsidRDefault="00347E37" w:rsidP="001D11ED">
      <w:pPr>
        <w:pStyle w:val="Heading1"/>
      </w:pPr>
      <w:r>
        <w:t xml:space="preserve">Approval of Agenda: </w:t>
      </w:r>
    </w:p>
    <w:p w14:paraId="1683DBA2" w14:textId="2E8B7C4A" w:rsidR="00063686" w:rsidRDefault="00391AC4" w:rsidP="00167F4E">
      <w:pPr>
        <w:spacing w:before="0" w:after="0"/>
      </w:pPr>
      <w:r>
        <w:t xml:space="preserve">P. Halladay made a </w:t>
      </w:r>
      <w:r w:rsidR="00F41672">
        <w:t>request</w:t>
      </w:r>
      <w:r>
        <w:t xml:space="preserve"> to </w:t>
      </w:r>
      <w:r w:rsidR="00F41672">
        <w:t xml:space="preserve">amend </w:t>
      </w:r>
      <w:r>
        <w:t xml:space="preserve">the Agenda to change the Literacy Advisory </w:t>
      </w:r>
      <w:r w:rsidR="00C56240">
        <w:t xml:space="preserve">Council Member to a discussion only. </w:t>
      </w:r>
    </w:p>
    <w:p w14:paraId="1E49E17F" w14:textId="135C97B6" w:rsidR="00C56240" w:rsidRDefault="00C56240" w:rsidP="00167F4E">
      <w:pPr>
        <w:spacing w:before="0" w:after="0"/>
      </w:pPr>
    </w:p>
    <w:p w14:paraId="6234DB09" w14:textId="382BF827" w:rsidR="00C56240" w:rsidRDefault="00C56240" w:rsidP="00167F4E">
      <w:pPr>
        <w:spacing w:before="0" w:after="0"/>
      </w:pPr>
      <w:r>
        <w:t>B. Clark moved to approve the agenda</w:t>
      </w:r>
      <w:r w:rsidR="00107397">
        <w:t xml:space="preserve"> with changing the Literacy Advis</w:t>
      </w:r>
      <w:r w:rsidR="00F41672">
        <w:t>o</w:t>
      </w:r>
      <w:r w:rsidR="00107397">
        <w:t xml:space="preserve">ry Council </w:t>
      </w:r>
      <w:r w:rsidR="00F41672">
        <w:t>Member to discussion only</w:t>
      </w:r>
      <w:r>
        <w:t xml:space="preserve">. </w:t>
      </w:r>
    </w:p>
    <w:p w14:paraId="5F6490FD" w14:textId="28AEE510" w:rsidR="00C56240" w:rsidRDefault="00C56240" w:rsidP="00167F4E">
      <w:pPr>
        <w:spacing w:before="0" w:after="0"/>
      </w:pPr>
      <w:r>
        <w:t xml:space="preserve">Seconded by C. Kurucz. </w:t>
      </w:r>
    </w:p>
    <w:p w14:paraId="589653A7" w14:textId="2325A9C0" w:rsidR="00C56240" w:rsidRDefault="00C56240" w:rsidP="00167F4E">
      <w:pPr>
        <w:spacing w:before="0" w:after="0"/>
      </w:pPr>
      <w:r>
        <w:t xml:space="preserve">Motion approved. </w:t>
      </w:r>
    </w:p>
    <w:p w14:paraId="688721B9" w14:textId="77777777" w:rsidR="00C56240" w:rsidRDefault="00C56240" w:rsidP="00167F4E">
      <w:pPr>
        <w:spacing w:before="0" w:after="0"/>
      </w:pPr>
    </w:p>
    <w:p w14:paraId="28E2CBE9" w14:textId="575372B0" w:rsidR="00C86241" w:rsidRDefault="00EB1E9E" w:rsidP="000837B3">
      <w:pPr>
        <w:pStyle w:val="Heading1"/>
      </w:pPr>
      <w:r>
        <w:t>A</w:t>
      </w:r>
      <w:r w:rsidR="00347E37">
        <w:t xml:space="preserve">pproval of Minutes: </w:t>
      </w:r>
    </w:p>
    <w:p w14:paraId="4F86F842" w14:textId="541B5E66" w:rsidR="003715E6" w:rsidRDefault="003715E6" w:rsidP="005808F0">
      <w:pPr>
        <w:spacing w:before="0" w:after="0" w:line="240" w:lineRule="auto"/>
      </w:pPr>
      <w:r>
        <w:t>R. Reardon moved to accept minutes from 5/20/21 and 7/12/21</w:t>
      </w:r>
      <w:r w:rsidR="004C0549">
        <w:t xml:space="preserve">. </w:t>
      </w:r>
    </w:p>
    <w:p w14:paraId="4CF86D54" w14:textId="291EF58F" w:rsidR="003715E6" w:rsidRDefault="003715E6" w:rsidP="005808F0">
      <w:pPr>
        <w:spacing w:before="0" w:after="0" w:line="240" w:lineRule="auto"/>
      </w:pPr>
      <w:r>
        <w:t>Seconde</w:t>
      </w:r>
      <w:r w:rsidR="004C0549">
        <w:t>d</w:t>
      </w:r>
      <w:r>
        <w:t xml:space="preserve"> by C. Kurucz</w:t>
      </w:r>
      <w:r w:rsidR="004C0549">
        <w:t xml:space="preserve">. </w:t>
      </w:r>
    </w:p>
    <w:p w14:paraId="444A6AF9" w14:textId="5E317C72" w:rsidR="003715E6" w:rsidRDefault="003715E6" w:rsidP="005808F0">
      <w:pPr>
        <w:spacing w:before="0" w:after="0" w:line="240" w:lineRule="auto"/>
      </w:pPr>
      <w:r>
        <w:t>Motion approved</w:t>
      </w:r>
      <w:r w:rsidR="004C0549">
        <w:t xml:space="preserve">. </w:t>
      </w:r>
    </w:p>
    <w:p w14:paraId="513352AF" w14:textId="77777777" w:rsidR="003715E6" w:rsidRDefault="003715E6" w:rsidP="005808F0">
      <w:pPr>
        <w:spacing w:before="0" w:after="0" w:line="240" w:lineRule="auto"/>
      </w:pPr>
    </w:p>
    <w:p w14:paraId="74420E4A" w14:textId="77777777" w:rsidR="003C76F4" w:rsidRDefault="003C76F4" w:rsidP="004715D1">
      <w:pPr>
        <w:pStyle w:val="Heading1"/>
      </w:pPr>
    </w:p>
    <w:p w14:paraId="10D8520E" w14:textId="2FE80CDC" w:rsidR="005B592D" w:rsidRDefault="004715D1" w:rsidP="004715D1">
      <w:pPr>
        <w:pStyle w:val="Heading1"/>
      </w:pPr>
      <w:r>
        <w:t xml:space="preserve">Board Member Updates: </w:t>
      </w:r>
    </w:p>
    <w:p w14:paraId="4147897D" w14:textId="7BE3A7EA" w:rsidR="00AD5B67" w:rsidRDefault="004C0549" w:rsidP="00AD5B67">
      <w:r>
        <w:lastRenderedPageBreak/>
        <w:t>The Board</w:t>
      </w:r>
      <w:r w:rsidR="00FE53B7">
        <w:t xml:space="preserve"> and</w:t>
      </w:r>
      <w:r w:rsidR="009D60FF">
        <w:t xml:space="preserve"> present AOE members</w:t>
      </w:r>
      <w:r>
        <w:t xml:space="preserve"> took some time to</w:t>
      </w:r>
      <w:r w:rsidR="00D5599F">
        <w:t xml:space="preserve"> give a brief overview </w:t>
      </w:r>
      <w:r w:rsidR="00AA4019">
        <w:t xml:space="preserve">of past and present career paths and why they are involved with the Board. </w:t>
      </w:r>
    </w:p>
    <w:p w14:paraId="67ADAFEB" w14:textId="77777777" w:rsidR="00AA4019" w:rsidRDefault="00AA4019" w:rsidP="00AD5B67"/>
    <w:p w14:paraId="297D66D3" w14:textId="1CD1B467" w:rsidR="000837B3" w:rsidRDefault="000837B3" w:rsidP="000837B3">
      <w:pPr>
        <w:pStyle w:val="Heading1"/>
      </w:pPr>
      <w:r>
        <w:t xml:space="preserve">Staff Report: </w:t>
      </w:r>
    </w:p>
    <w:p w14:paraId="340298E1" w14:textId="448FF11B" w:rsidR="004E06EF" w:rsidRDefault="004E06EF" w:rsidP="004E06EF">
      <w:r>
        <w:t xml:space="preserve">P. Halladay </w:t>
      </w:r>
      <w:r w:rsidR="00EC13F6">
        <w:t xml:space="preserve">spoke about the licensing renewal season coming to a close and gave kudos to the licensing team who have worked diligently to keep applications processed smoothly and quickly. </w:t>
      </w:r>
    </w:p>
    <w:p w14:paraId="6121727F" w14:textId="7BA4AEF3" w:rsidR="007516D6" w:rsidRDefault="007516D6" w:rsidP="004E06EF">
      <w:r>
        <w:t xml:space="preserve">The Office will be returning to </w:t>
      </w:r>
      <w:r w:rsidR="00353423">
        <w:t xml:space="preserve">limited in person </w:t>
      </w:r>
      <w:r>
        <w:t xml:space="preserve">work on or around September 1. </w:t>
      </w:r>
    </w:p>
    <w:p w14:paraId="05749FF4" w14:textId="11A9C1EE" w:rsidR="007516D6" w:rsidRDefault="007516D6" w:rsidP="004E06EF">
      <w:r>
        <w:t xml:space="preserve">T. Reilly has resigned. His position </w:t>
      </w:r>
      <w:r w:rsidR="004A65B8">
        <w:t xml:space="preserve">has been reworked to include coordination across the division and no longer includes supervision. We expect the position to be posted </w:t>
      </w:r>
      <w:r w:rsidR="00C9174F">
        <w:t>soon.</w:t>
      </w:r>
    </w:p>
    <w:p w14:paraId="7E799167" w14:textId="153DC733" w:rsidR="00DA3F53" w:rsidRPr="004E06EF" w:rsidRDefault="00DA3F53" w:rsidP="004E06EF">
      <w:r>
        <w:t xml:space="preserve">E. Cairns asked for a member to </w:t>
      </w:r>
      <w:r w:rsidR="006F545F">
        <w:t>consider</w:t>
      </w:r>
      <w:r>
        <w:t xml:space="preserve"> join</w:t>
      </w:r>
      <w:r w:rsidR="0060663F">
        <w:t>ing</w:t>
      </w:r>
      <w:r>
        <w:t xml:space="preserve"> an upcoming ROPA review for the Higher Ed Collaborative. </w:t>
      </w:r>
    </w:p>
    <w:p w14:paraId="3DA79482" w14:textId="08853374" w:rsidR="006357C9" w:rsidRDefault="006357C9" w:rsidP="00B6714B">
      <w:pPr>
        <w:pStyle w:val="Heading1"/>
        <w:rPr>
          <w:rFonts w:eastAsiaTheme="minorHAnsi"/>
        </w:rPr>
      </w:pPr>
      <w:r w:rsidRPr="006357C9">
        <w:rPr>
          <w:rFonts w:eastAsiaTheme="minorHAnsi"/>
        </w:rPr>
        <w:t>Legislative Advisory Council on Literacy</w:t>
      </w:r>
    </w:p>
    <w:p w14:paraId="0649499C" w14:textId="1A894C0C" w:rsidR="00EA6AA5" w:rsidRPr="00EA6AA5" w:rsidRDefault="00F168F3" w:rsidP="00EA6AA5">
      <w:pPr>
        <w:pStyle w:val="Heading1"/>
        <w:spacing w:before="0" w:after="0"/>
        <w:rPr>
          <w:rFonts w:ascii="Palatino Linotype" w:eastAsiaTheme="minorHAnsi" w:hAnsi="Palatino Linotype"/>
          <w:sz w:val="22"/>
        </w:rPr>
      </w:pPr>
      <w:r w:rsidRPr="00EA6AA5">
        <w:rPr>
          <w:rFonts w:ascii="Palatino Linotype" w:eastAsiaTheme="minorHAnsi" w:hAnsi="Palatino Linotype"/>
          <w:sz w:val="22"/>
        </w:rPr>
        <w:t xml:space="preserve">Chair A. Minor appointed </w:t>
      </w:r>
      <w:r w:rsidR="0017691B" w:rsidRPr="00EA6AA5">
        <w:rPr>
          <w:rFonts w:ascii="Palatino Linotype" w:eastAsiaTheme="minorHAnsi" w:hAnsi="Palatino Linotype"/>
          <w:sz w:val="22"/>
        </w:rPr>
        <w:t>B</w:t>
      </w:r>
      <w:r w:rsidRPr="00EA6AA5">
        <w:rPr>
          <w:rFonts w:ascii="Palatino Linotype" w:eastAsiaTheme="minorHAnsi" w:hAnsi="Palatino Linotype"/>
          <w:sz w:val="22"/>
        </w:rPr>
        <w:t>.</w:t>
      </w:r>
      <w:r w:rsidR="0017691B" w:rsidRPr="00EA6AA5">
        <w:rPr>
          <w:rFonts w:ascii="Palatino Linotype" w:eastAsiaTheme="minorHAnsi" w:hAnsi="Palatino Linotype"/>
          <w:sz w:val="22"/>
        </w:rPr>
        <w:t xml:space="preserve"> Clark </w:t>
      </w:r>
      <w:r w:rsidRPr="00EA6AA5">
        <w:rPr>
          <w:rFonts w:ascii="Palatino Linotype" w:eastAsiaTheme="minorHAnsi" w:hAnsi="Palatino Linotype"/>
          <w:sz w:val="22"/>
        </w:rPr>
        <w:t xml:space="preserve">to serve as the VSBPE representative on the </w:t>
      </w:r>
      <w:r w:rsidR="00EA6AA5" w:rsidRPr="00EA6AA5">
        <w:rPr>
          <w:rFonts w:ascii="Palatino Linotype" w:eastAsiaTheme="minorHAnsi" w:hAnsi="Palatino Linotype"/>
          <w:sz w:val="22"/>
        </w:rPr>
        <w:t>Legislative Advisory Council on Literacy</w:t>
      </w:r>
      <w:r w:rsidR="00EA6AA5">
        <w:rPr>
          <w:rFonts w:ascii="Palatino Linotype" w:eastAsiaTheme="minorHAnsi" w:hAnsi="Palatino Linotype"/>
          <w:sz w:val="22"/>
        </w:rPr>
        <w:t xml:space="preserve">. </w:t>
      </w:r>
    </w:p>
    <w:p w14:paraId="7502F5F7" w14:textId="5A438A9A" w:rsidR="00B6714B" w:rsidRDefault="00B71B81" w:rsidP="00B6714B">
      <w:pPr>
        <w:pStyle w:val="Heading1"/>
        <w:rPr>
          <w:rFonts w:eastAsiaTheme="minorHAnsi"/>
        </w:rPr>
      </w:pPr>
      <w:r>
        <w:rPr>
          <w:rFonts w:eastAsiaTheme="minorHAnsi"/>
        </w:rPr>
        <w:t xml:space="preserve">Superintendent </w:t>
      </w:r>
      <w:r w:rsidR="00B6714B">
        <w:rPr>
          <w:rFonts w:eastAsiaTheme="minorHAnsi"/>
        </w:rPr>
        <w:t xml:space="preserve">Waiver Request </w:t>
      </w:r>
      <w:r w:rsidR="003A44FE">
        <w:rPr>
          <w:rFonts w:eastAsiaTheme="minorHAnsi"/>
        </w:rPr>
        <w:t xml:space="preserve">– M. Chant </w:t>
      </w:r>
    </w:p>
    <w:p w14:paraId="70B45C56" w14:textId="4207F973" w:rsidR="003A44FE" w:rsidRDefault="0029597F" w:rsidP="0029597F">
      <w:pPr>
        <w:spacing w:before="0" w:after="0" w:line="240" w:lineRule="auto"/>
        <w:rPr>
          <w:rFonts w:eastAsiaTheme="minorHAnsi"/>
        </w:rPr>
      </w:pPr>
      <w:r>
        <w:rPr>
          <w:rFonts w:eastAsiaTheme="minorHAnsi"/>
        </w:rPr>
        <w:t>B. Clark moves to waive the requir</w:t>
      </w:r>
      <w:r w:rsidR="000151BF">
        <w:rPr>
          <w:rFonts w:eastAsiaTheme="minorHAnsi"/>
        </w:rPr>
        <w:t>e</w:t>
      </w:r>
      <w:r>
        <w:rPr>
          <w:rFonts w:eastAsiaTheme="minorHAnsi"/>
        </w:rPr>
        <w:t>ment of the Praxis Core for M. Chant</w:t>
      </w:r>
      <w:r w:rsidR="00FF4E87">
        <w:rPr>
          <w:rFonts w:eastAsiaTheme="minorHAnsi"/>
        </w:rPr>
        <w:t xml:space="preserve"> as presented</w:t>
      </w:r>
      <w:r>
        <w:rPr>
          <w:rFonts w:eastAsiaTheme="minorHAnsi"/>
        </w:rPr>
        <w:t xml:space="preserve">. </w:t>
      </w:r>
    </w:p>
    <w:p w14:paraId="7C199400" w14:textId="7AFAFD83" w:rsidR="0029597F" w:rsidRDefault="0029597F" w:rsidP="0029597F">
      <w:pPr>
        <w:spacing w:before="0" w:after="0" w:line="240" w:lineRule="auto"/>
        <w:rPr>
          <w:rFonts w:eastAsiaTheme="minorHAnsi"/>
        </w:rPr>
      </w:pPr>
      <w:r>
        <w:rPr>
          <w:rFonts w:eastAsiaTheme="minorHAnsi"/>
        </w:rPr>
        <w:t xml:space="preserve">Seconded by E. Emery. </w:t>
      </w:r>
    </w:p>
    <w:p w14:paraId="09DC8A6C" w14:textId="128335F1" w:rsidR="0029597F" w:rsidRDefault="0029597F" w:rsidP="0029597F">
      <w:pPr>
        <w:spacing w:before="0" w:after="0" w:line="240" w:lineRule="auto"/>
        <w:rPr>
          <w:rFonts w:eastAsiaTheme="minorHAnsi"/>
        </w:rPr>
      </w:pPr>
      <w:r>
        <w:rPr>
          <w:rFonts w:eastAsiaTheme="minorHAnsi"/>
        </w:rPr>
        <w:t xml:space="preserve">Motion approved with one opposed. </w:t>
      </w:r>
    </w:p>
    <w:p w14:paraId="484B0CFB" w14:textId="141D9356" w:rsidR="006E4F7B" w:rsidRPr="003A44FE" w:rsidRDefault="006E4F7B" w:rsidP="006E4F7B">
      <w:pPr>
        <w:pStyle w:val="Heading1"/>
        <w:rPr>
          <w:rFonts w:eastAsiaTheme="minorHAnsi"/>
        </w:rPr>
      </w:pPr>
      <w:r w:rsidRPr="006E4F7B">
        <w:rPr>
          <w:rFonts w:eastAsiaTheme="minorHAnsi"/>
        </w:rPr>
        <w:t>Educator Request: T. Sunderland</w:t>
      </w:r>
    </w:p>
    <w:p w14:paraId="4CA01564" w14:textId="34F17957" w:rsidR="006E4F7B" w:rsidRDefault="008E1A04" w:rsidP="00F71390">
      <w:pPr>
        <w:spacing w:before="0" w:after="0"/>
      </w:pPr>
      <w:r>
        <w:t>E. Emery moved to</w:t>
      </w:r>
      <w:r w:rsidR="00F71390">
        <w:t xml:space="preserve"> approve the waiver request for T. Sunderland as presented.</w:t>
      </w:r>
    </w:p>
    <w:p w14:paraId="10A332C0" w14:textId="4F7BF5A8" w:rsidR="00F71390" w:rsidRDefault="00F71390" w:rsidP="00F71390">
      <w:pPr>
        <w:spacing w:before="0" w:after="0"/>
      </w:pPr>
      <w:r>
        <w:t xml:space="preserve">Seconded by B. Clark. </w:t>
      </w:r>
    </w:p>
    <w:p w14:paraId="618C1475" w14:textId="4F4C15E9" w:rsidR="00F71390" w:rsidRDefault="00F71390" w:rsidP="00F71390">
      <w:pPr>
        <w:spacing w:before="0" w:after="0"/>
      </w:pPr>
      <w:r>
        <w:t xml:space="preserve">Motion approved. </w:t>
      </w:r>
    </w:p>
    <w:p w14:paraId="44BD5C5A" w14:textId="77777777" w:rsidR="00734690" w:rsidRDefault="00734690" w:rsidP="00734690">
      <w:pPr>
        <w:pStyle w:val="Heading1"/>
      </w:pPr>
      <w:r w:rsidRPr="00734690">
        <w:rPr>
          <w:rFonts w:eastAsiaTheme="minorHAnsi"/>
        </w:rPr>
        <w:t>Committee Reports and Motions</w:t>
      </w:r>
      <w:r>
        <w:t xml:space="preserve"> </w:t>
      </w:r>
    </w:p>
    <w:p w14:paraId="46F5C918" w14:textId="2D7DCECF" w:rsidR="00734690" w:rsidRPr="00E556E1" w:rsidRDefault="00734690" w:rsidP="00734690">
      <w:pPr>
        <w:pStyle w:val="Heading1"/>
        <w:rPr>
          <w:rFonts w:ascii="Palatino Linotype" w:hAnsi="Palatino Linotype"/>
          <w:b/>
          <w:bCs/>
          <w:sz w:val="22"/>
        </w:rPr>
      </w:pPr>
      <w:r w:rsidRPr="00E556E1">
        <w:rPr>
          <w:rFonts w:ascii="Palatino Linotype" w:hAnsi="Palatino Linotype"/>
          <w:b/>
          <w:bCs/>
          <w:sz w:val="22"/>
        </w:rPr>
        <w:t xml:space="preserve">Licensing Committee, J. Clement, Chair, Reporting </w:t>
      </w:r>
    </w:p>
    <w:p w14:paraId="3BA9143B" w14:textId="77777777" w:rsidR="009C261E" w:rsidRPr="009C261E" w:rsidRDefault="009C261E" w:rsidP="009C261E">
      <w:pPr>
        <w:autoSpaceDE w:val="0"/>
        <w:autoSpaceDN w:val="0"/>
        <w:adjustRightInd w:val="0"/>
        <w:spacing w:before="0" w:after="0" w:line="240" w:lineRule="auto"/>
        <w:rPr>
          <w:rFonts w:eastAsiaTheme="minorHAnsi" w:cs="Palatino Linotype"/>
          <w:bCs w:val="0"/>
          <w:color w:val="000000"/>
          <w:sz w:val="24"/>
          <w:szCs w:val="24"/>
        </w:rPr>
      </w:pPr>
    </w:p>
    <w:p w14:paraId="2A2853CB" w14:textId="2C7B7931" w:rsidR="00734690" w:rsidRPr="009C261E" w:rsidRDefault="00FD198D" w:rsidP="009C261E">
      <w:pPr>
        <w:spacing w:before="0" w:after="0"/>
        <w:rPr>
          <w:rFonts w:eastAsiaTheme="minorHAnsi" w:cs="Palatino Linotype"/>
          <w:bCs w:val="0"/>
          <w:color w:val="000000"/>
        </w:rPr>
      </w:pPr>
      <w:r>
        <w:rPr>
          <w:rFonts w:eastAsiaTheme="minorHAnsi" w:cstheme="minorBidi"/>
          <w:bCs w:val="0"/>
        </w:rPr>
        <w:t>E. Emery</w:t>
      </w:r>
      <w:r w:rsidR="009C261E" w:rsidRPr="009C261E">
        <w:rPr>
          <w:rFonts w:eastAsiaTheme="minorHAnsi" w:cstheme="minorBidi"/>
          <w:bCs w:val="0"/>
        </w:rPr>
        <w:t xml:space="preserve"> moved t</w:t>
      </w:r>
      <w:r w:rsidR="009C261E" w:rsidRPr="009C261E">
        <w:rPr>
          <w:rFonts w:eastAsiaTheme="minorHAnsi" w:cs="Palatino Linotype"/>
          <w:bCs w:val="0"/>
          <w:color w:val="000000"/>
        </w:rPr>
        <w:t>hat the VSBPE adopt the updated Praxis II Content test for Middle School Science test code 5442 with a Passing Score of 152.</w:t>
      </w:r>
    </w:p>
    <w:p w14:paraId="7E2125CE" w14:textId="69F832B1" w:rsidR="009C261E" w:rsidRPr="009C261E" w:rsidRDefault="009C261E" w:rsidP="009C261E">
      <w:pPr>
        <w:spacing w:before="0" w:after="0"/>
        <w:rPr>
          <w:rFonts w:eastAsiaTheme="minorHAnsi" w:cs="Palatino Linotype"/>
          <w:bCs w:val="0"/>
          <w:color w:val="000000"/>
        </w:rPr>
      </w:pPr>
      <w:r w:rsidRPr="009C261E">
        <w:rPr>
          <w:rFonts w:eastAsiaTheme="minorHAnsi" w:cs="Palatino Linotype"/>
          <w:bCs w:val="0"/>
          <w:color w:val="000000"/>
        </w:rPr>
        <w:t>Seconded by</w:t>
      </w:r>
      <w:r w:rsidR="009A4559">
        <w:rPr>
          <w:rFonts w:eastAsiaTheme="minorHAnsi" w:cs="Palatino Linotype"/>
          <w:bCs w:val="0"/>
          <w:color w:val="000000"/>
        </w:rPr>
        <w:t xml:space="preserve"> B. Clark. </w:t>
      </w:r>
    </w:p>
    <w:p w14:paraId="5DF61DC2" w14:textId="0E85439D" w:rsidR="009C261E" w:rsidRPr="009C261E" w:rsidRDefault="009C261E" w:rsidP="009C261E">
      <w:pPr>
        <w:spacing w:before="0" w:after="0"/>
        <w:rPr>
          <w:rFonts w:eastAsiaTheme="minorHAnsi" w:cs="Palatino Linotype"/>
          <w:bCs w:val="0"/>
          <w:color w:val="000000"/>
        </w:rPr>
      </w:pPr>
      <w:r w:rsidRPr="009C261E">
        <w:rPr>
          <w:rFonts w:eastAsiaTheme="minorHAnsi" w:cs="Palatino Linotype"/>
          <w:bCs w:val="0"/>
          <w:color w:val="000000"/>
        </w:rPr>
        <w:t xml:space="preserve">Motion </w:t>
      </w:r>
      <w:r w:rsidR="009A4559">
        <w:rPr>
          <w:rFonts w:eastAsiaTheme="minorHAnsi" w:cs="Palatino Linotype"/>
          <w:bCs w:val="0"/>
          <w:color w:val="000000"/>
        </w:rPr>
        <w:t xml:space="preserve">approved. </w:t>
      </w:r>
    </w:p>
    <w:p w14:paraId="042553A8" w14:textId="4D9ED734" w:rsidR="002259D2" w:rsidRDefault="002259D2" w:rsidP="002259D2">
      <w:pPr>
        <w:autoSpaceDE w:val="0"/>
        <w:autoSpaceDN w:val="0"/>
        <w:adjustRightInd w:val="0"/>
        <w:spacing w:before="0" w:after="0" w:line="240" w:lineRule="auto"/>
        <w:rPr>
          <w:rFonts w:eastAsiaTheme="minorHAnsi" w:cs="Palatino Linotype"/>
          <w:bCs w:val="0"/>
          <w:color w:val="000000"/>
          <w:sz w:val="24"/>
          <w:szCs w:val="24"/>
        </w:rPr>
      </w:pPr>
    </w:p>
    <w:p w14:paraId="61B2BE3B" w14:textId="47BFE9BC" w:rsidR="00552516" w:rsidRDefault="00552516" w:rsidP="002259D2">
      <w:pPr>
        <w:autoSpaceDE w:val="0"/>
        <w:autoSpaceDN w:val="0"/>
        <w:adjustRightInd w:val="0"/>
        <w:spacing w:before="0" w:after="0" w:line="240" w:lineRule="auto"/>
        <w:rPr>
          <w:rFonts w:eastAsiaTheme="minorHAnsi" w:cs="Palatino Linotype"/>
          <w:bCs w:val="0"/>
          <w:color w:val="000000"/>
        </w:rPr>
      </w:pPr>
      <w:r w:rsidRPr="00C203A0">
        <w:rPr>
          <w:rFonts w:eastAsiaTheme="minorHAnsi" w:cs="Palatino Linotype"/>
          <w:bCs w:val="0"/>
          <w:color w:val="000000"/>
        </w:rPr>
        <w:t>R. Ryan provided an update to the Board on the 2021 renewal cycle. Approximately 3,</w:t>
      </w:r>
      <w:r w:rsidR="00D12146">
        <w:rPr>
          <w:rFonts w:eastAsiaTheme="minorHAnsi" w:cs="Palatino Linotype"/>
          <w:bCs w:val="0"/>
          <w:color w:val="000000"/>
        </w:rPr>
        <w:t xml:space="preserve">600 </w:t>
      </w:r>
      <w:r w:rsidR="00C203A0" w:rsidRPr="00C203A0">
        <w:rPr>
          <w:rFonts w:eastAsiaTheme="minorHAnsi" w:cs="Palatino Linotype"/>
          <w:bCs w:val="0"/>
          <w:color w:val="000000"/>
        </w:rPr>
        <w:t xml:space="preserve">educators renewed licenses this season. </w:t>
      </w:r>
    </w:p>
    <w:p w14:paraId="7E2DAF38" w14:textId="77777777" w:rsidR="00C203A0" w:rsidRPr="002259D2" w:rsidRDefault="00C203A0" w:rsidP="002259D2">
      <w:pPr>
        <w:autoSpaceDE w:val="0"/>
        <w:autoSpaceDN w:val="0"/>
        <w:adjustRightInd w:val="0"/>
        <w:spacing w:before="0" w:after="0" w:line="240" w:lineRule="auto"/>
        <w:rPr>
          <w:rFonts w:eastAsiaTheme="minorHAnsi" w:cs="Palatino Linotype"/>
          <w:bCs w:val="0"/>
          <w:color w:val="000000"/>
        </w:rPr>
      </w:pPr>
    </w:p>
    <w:p w14:paraId="48945E3B" w14:textId="0AD54118" w:rsidR="009C261E" w:rsidRPr="002259D2" w:rsidRDefault="00F85A02" w:rsidP="002259D2">
      <w:pPr>
        <w:spacing w:before="0" w:after="0"/>
        <w:rPr>
          <w:rFonts w:eastAsiaTheme="minorHAnsi" w:cs="Palatino Linotype"/>
          <w:bCs w:val="0"/>
          <w:color w:val="000000"/>
        </w:rPr>
      </w:pPr>
      <w:r>
        <w:rPr>
          <w:rFonts w:eastAsiaTheme="minorHAnsi" w:cs="Palatino Linotype"/>
          <w:bCs w:val="0"/>
          <w:color w:val="000000"/>
        </w:rPr>
        <w:t>T</w:t>
      </w:r>
      <w:r w:rsidR="002259D2" w:rsidRPr="002259D2">
        <w:rPr>
          <w:rFonts w:eastAsiaTheme="minorHAnsi" w:cs="Palatino Linotype"/>
          <w:bCs w:val="0"/>
          <w:color w:val="000000"/>
        </w:rPr>
        <w:t xml:space="preserve">he VSBPE </w:t>
      </w:r>
      <w:r>
        <w:rPr>
          <w:rFonts w:eastAsiaTheme="minorHAnsi" w:cs="Palatino Linotype"/>
          <w:bCs w:val="0"/>
          <w:color w:val="000000"/>
        </w:rPr>
        <w:t>discussed the</w:t>
      </w:r>
      <w:r w:rsidR="002259D2" w:rsidRPr="002259D2">
        <w:rPr>
          <w:rFonts w:eastAsiaTheme="minorHAnsi" w:cs="Palatino Linotype"/>
          <w:bCs w:val="0"/>
          <w:color w:val="000000"/>
        </w:rPr>
        <w:t xml:space="preserve"> Office’s proposed revision to Policy F2, Policy on Recency of Study, to require consistent recent coursework among all applications for licensure.</w:t>
      </w:r>
      <w:r>
        <w:rPr>
          <w:rFonts w:eastAsiaTheme="minorHAnsi" w:cs="Palatino Linotype"/>
          <w:bCs w:val="0"/>
          <w:color w:val="000000"/>
        </w:rPr>
        <w:t xml:space="preserve"> </w:t>
      </w:r>
    </w:p>
    <w:p w14:paraId="3A4983C9" w14:textId="77777777" w:rsidR="001034D6" w:rsidRPr="001034D6" w:rsidRDefault="001034D6" w:rsidP="001034D6">
      <w:pPr>
        <w:autoSpaceDE w:val="0"/>
        <w:autoSpaceDN w:val="0"/>
        <w:adjustRightInd w:val="0"/>
        <w:spacing w:before="0" w:after="0" w:line="240" w:lineRule="auto"/>
        <w:rPr>
          <w:rFonts w:eastAsiaTheme="minorHAnsi" w:cs="Palatino Linotype"/>
          <w:bCs w:val="0"/>
          <w:color w:val="000000"/>
          <w:sz w:val="24"/>
          <w:szCs w:val="24"/>
        </w:rPr>
      </w:pPr>
    </w:p>
    <w:p w14:paraId="0BB68DF8" w14:textId="23FE8613" w:rsidR="002259D2" w:rsidRDefault="00AF4292" w:rsidP="001034D6">
      <w:pPr>
        <w:spacing w:before="0" w:after="0"/>
        <w:rPr>
          <w:rFonts w:eastAsiaTheme="minorHAnsi" w:cs="Palatino Linotype"/>
          <w:bCs w:val="0"/>
          <w:color w:val="000000"/>
        </w:rPr>
      </w:pPr>
      <w:r>
        <w:rPr>
          <w:rFonts w:eastAsiaTheme="minorHAnsi" w:cstheme="minorBidi"/>
          <w:bCs w:val="0"/>
        </w:rPr>
        <w:t>B. Seitz</w:t>
      </w:r>
      <w:r w:rsidR="000550B3" w:rsidRPr="00437C42">
        <w:rPr>
          <w:rFonts w:eastAsiaTheme="minorHAnsi" w:cstheme="minorBidi"/>
          <w:bCs w:val="0"/>
        </w:rPr>
        <w:t xml:space="preserve"> moved t</w:t>
      </w:r>
      <w:r w:rsidR="001034D6" w:rsidRPr="00437C42">
        <w:rPr>
          <w:rFonts w:eastAsiaTheme="minorHAnsi" w:cs="Palatino Linotype"/>
          <w:bCs w:val="0"/>
          <w:color w:val="000000"/>
        </w:rPr>
        <w:t>hat the VSBPE accept the Teacher of the Deaf and Hard of Hearing endorsement revision as the new endorsement standards for educators seeking this endorsement.</w:t>
      </w:r>
      <w:r w:rsidR="0020439A">
        <w:rPr>
          <w:rFonts w:eastAsiaTheme="minorHAnsi" w:cs="Palatino Linotype"/>
          <w:bCs w:val="0"/>
          <w:color w:val="000000"/>
        </w:rPr>
        <w:t xml:space="preserve"> </w:t>
      </w:r>
    </w:p>
    <w:p w14:paraId="57B2A0C0" w14:textId="71E5D348" w:rsidR="00552516" w:rsidRPr="00A463E5" w:rsidRDefault="00552516" w:rsidP="001034D6">
      <w:pPr>
        <w:spacing w:before="0" w:after="0"/>
        <w:rPr>
          <w:rFonts w:eastAsiaTheme="minorHAnsi" w:cs="Palatino Linotype"/>
          <w:bCs w:val="0"/>
          <w:color w:val="000000"/>
        </w:rPr>
      </w:pPr>
      <w:r w:rsidRPr="00A463E5">
        <w:rPr>
          <w:rFonts w:eastAsiaTheme="minorHAnsi" w:cs="Palatino Linotype"/>
          <w:bCs w:val="0"/>
          <w:color w:val="000000"/>
        </w:rPr>
        <w:t xml:space="preserve">Seconded by </w:t>
      </w:r>
      <w:r w:rsidR="00A463E5" w:rsidRPr="00A463E5">
        <w:rPr>
          <w:rFonts w:eastAsiaTheme="minorHAnsi" w:cs="Palatino Linotype"/>
          <w:bCs w:val="0"/>
          <w:color w:val="000000"/>
        </w:rPr>
        <w:t>E. Emery.</w:t>
      </w:r>
    </w:p>
    <w:p w14:paraId="47837718" w14:textId="766A3A13" w:rsidR="00552516" w:rsidRDefault="00552516" w:rsidP="001034D6">
      <w:pPr>
        <w:spacing w:before="0" w:after="0"/>
        <w:rPr>
          <w:rFonts w:eastAsiaTheme="minorHAnsi" w:cs="Palatino Linotype"/>
          <w:bCs w:val="0"/>
          <w:color w:val="000000"/>
        </w:rPr>
      </w:pPr>
      <w:r w:rsidRPr="00AF4292">
        <w:rPr>
          <w:rFonts w:eastAsiaTheme="minorHAnsi" w:cs="Palatino Linotype"/>
          <w:bCs w:val="0"/>
          <w:color w:val="000000"/>
        </w:rPr>
        <w:t>Motion</w:t>
      </w:r>
      <w:r w:rsidR="00AF4292" w:rsidRPr="00AF4292">
        <w:rPr>
          <w:rFonts w:eastAsiaTheme="minorHAnsi" w:cs="Palatino Linotype"/>
          <w:bCs w:val="0"/>
          <w:color w:val="000000"/>
        </w:rPr>
        <w:t xml:space="preserve"> approved.</w:t>
      </w:r>
      <w:r w:rsidR="00AF4292">
        <w:rPr>
          <w:rFonts w:eastAsiaTheme="minorHAnsi" w:cs="Palatino Linotype"/>
          <w:bCs w:val="0"/>
          <w:color w:val="000000"/>
        </w:rPr>
        <w:t xml:space="preserve"> </w:t>
      </w:r>
      <w:r>
        <w:rPr>
          <w:rFonts w:eastAsiaTheme="minorHAnsi" w:cs="Palatino Linotype"/>
          <w:bCs w:val="0"/>
          <w:color w:val="000000"/>
        </w:rPr>
        <w:t xml:space="preserve"> </w:t>
      </w:r>
    </w:p>
    <w:p w14:paraId="6442ED6D" w14:textId="769B589E" w:rsidR="0020439A" w:rsidRDefault="0020439A" w:rsidP="001034D6">
      <w:pPr>
        <w:spacing w:before="0" w:after="0"/>
        <w:rPr>
          <w:rFonts w:eastAsiaTheme="minorHAnsi" w:cs="Palatino Linotype"/>
          <w:bCs w:val="0"/>
          <w:color w:val="000000"/>
        </w:rPr>
      </w:pPr>
      <w:r>
        <w:rPr>
          <w:rFonts w:eastAsiaTheme="minorHAnsi" w:cs="Palatino Linotype"/>
          <w:bCs w:val="0"/>
          <w:color w:val="000000"/>
        </w:rPr>
        <w:t>This new endorsement revision standard will not go into effect until the next Rule revision.</w:t>
      </w:r>
    </w:p>
    <w:p w14:paraId="060038BB" w14:textId="77777777" w:rsidR="006665D1" w:rsidRPr="006665D1" w:rsidRDefault="006665D1" w:rsidP="006665D1">
      <w:pPr>
        <w:autoSpaceDE w:val="0"/>
        <w:autoSpaceDN w:val="0"/>
        <w:adjustRightInd w:val="0"/>
        <w:spacing w:before="0" w:after="0" w:line="240" w:lineRule="auto"/>
        <w:rPr>
          <w:rFonts w:eastAsiaTheme="minorHAnsi" w:cs="Palatino Linotype"/>
          <w:bCs w:val="0"/>
          <w:color w:val="000000"/>
          <w:sz w:val="24"/>
          <w:szCs w:val="24"/>
        </w:rPr>
      </w:pPr>
    </w:p>
    <w:p w14:paraId="271F6BC0" w14:textId="213F817A" w:rsidR="00734690" w:rsidRPr="007E4778" w:rsidRDefault="00A463E5" w:rsidP="007E4778">
      <w:pPr>
        <w:spacing w:before="0" w:after="0"/>
        <w:rPr>
          <w:rFonts w:eastAsiaTheme="minorHAnsi" w:cs="Palatino Linotype"/>
          <w:bCs w:val="0"/>
          <w:color w:val="000000"/>
        </w:rPr>
      </w:pPr>
      <w:r>
        <w:rPr>
          <w:rFonts w:eastAsiaTheme="minorHAnsi" w:cstheme="minorBidi"/>
          <w:bCs w:val="0"/>
        </w:rPr>
        <w:t xml:space="preserve">B. Clark </w:t>
      </w:r>
      <w:r w:rsidR="007E4778" w:rsidRPr="007E4778">
        <w:rPr>
          <w:rFonts w:eastAsiaTheme="minorHAnsi" w:cstheme="minorBidi"/>
          <w:bCs w:val="0"/>
        </w:rPr>
        <w:t>m</w:t>
      </w:r>
      <w:r w:rsidR="006665D1" w:rsidRPr="007E4778">
        <w:rPr>
          <w:rFonts w:eastAsiaTheme="minorHAnsi" w:cstheme="minorBidi"/>
          <w:bCs w:val="0"/>
        </w:rPr>
        <w:t xml:space="preserve">oved </w:t>
      </w:r>
      <w:r w:rsidR="007E4778" w:rsidRPr="007E4778">
        <w:rPr>
          <w:rFonts w:eastAsiaTheme="minorHAnsi" w:cstheme="minorBidi"/>
          <w:bCs w:val="0"/>
        </w:rPr>
        <w:t>t</w:t>
      </w:r>
      <w:r w:rsidR="006665D1" w:rsidRPr="007E4778">
        <w:rPr>
          <w:rFonts w:eastAsiaTheme="minorHAnsi" w:cs="Palatino Linotype"/>
          <w:bCs w:val="0"/>
          <w:color w:val="000000"/>
        </w:rPr>
        <w:t>hat the VSBPE accept the Teacher of the Visually Impaired endorsement revision as the new endorsement standards for educators seeking this endorsement.</w:t>
      </w:r>
    </w:p>
    <w:p w14:paraId="638846C9" w14:textId="798EFDE3" w:rsidR="006665D1" w:rsidRPr="007E4778" w:rsidRDefault="006665D1" w:rsidP="007E4778">
      <w:pPr>
        <w:spacing w:before="0" w:after="0"/>
        <w:rPr>
          <w:rFonts w:eastAsiaTheme="minorHAnsi" w:cs="Palatino Linotype"/>
          <w:bCs w:val="0"/>
          <w:color w:val="000000"/>
        </w:rPr>
      </w:pPr>
      <w:r w:rsidRPr="0009612E">
        <w:rPr>
          <w:rFonts w:eastAsiaTheme="minorHAnsi" w:cs="Palatino Linotype"/>
          <w:bCs w:val="0"/>
          <w:color w:val="000000"/>
        </w:rPr>
        <w:t>Seconded by</w:t>
      </w:r>
      <w:r w:rsidR="0009612E" w:rsidRPr="0009612E">
        <w:rPr>
          <w:rFonts w:eastAsiaTheme="minorHAnsi" w:cs="Palatino Linotype"/>
          <w:bCs w:val="0"/>
          <w:color w:val="000000"/>
        </w:rPr>
        <w:t xml:space="preserve"> E. Emery.</w:t>
      </w:r>
      <w:r w:rsidR="0009612E">
        <w:rPr>
          <w:rFonts w:eastAsiaTheme="minorHAnsi" w:cs="Palatino Linotype"/>
          <w:bCs w:val="0"/>
          <w:color w:val="000000"/>
        </w:rPr>
        <w:t xml:space="preserve"> </w:t>
      </w:r>
    </w:p>
    <w:p w14:paraId="695C3CE6" w14:textId="34869154" w:rsidR="006665D1" w:rsidRDefault="006665D1" w:rsidP="007E4778">
      <w:pPr>
        <w:spacing w:before="0" w:after="0"/>
        <w:rPr>
          <w:rFonts w:eastAsiaTheme="minorHAnsi" w:cs="Palatino Linotype"/>
          <w:bCs w:val="0"/>
          <w:color w:val="000000"/>
        </w:rPr>
      </w:pPr>
      <w:r w:rsidRPr="007E4778">
        <w:rPr>
          <w:rFonts w:eastAsiaTheme="minorHAnsi" w:cs="Palatino Linotype"/>
          <w:bCs w:val="0"/>
          <w:color w:val="000000"/>
        </w:rPr>
        <w:t xml:space="preserve">Motion </w:t>
      </w:r>
      <w:r w:rsidR="00A463E5">
        <w:rPr>
          <w:rFonts w:eastAsiaTheme="minorHAnsi" w:cs="Palatino Linotype"/>
          <w:bCs w:val="0"/>
          <w:color w:val="000000"/>
        </w:rPr>
        <w:t xml:space="preserve">approved. </w:t>
      </w:r>
    </w:p>
    <w:p w14:paraId="7D5158E3" w14:textId="77777777" w:rsidR="0020439A" w:rsidRDefault="0020439A" w:rsidP="0020439A">
      <w:pPr>
        <w:spacing w:before="0" w:after="0"/>
        <w:rPr>
          <w:rFonts w:eastAsiaTheme="minorHAnsi" w:cs="Palatino Linotype"/>
          <w:bCs w:val="0"/>
          <w:color w:val="000000"/>
        </w:rPr>
      </w:pPr>
      <w:r>
        <w:rPr>
          <w:rFonts w:eastAsiaTheme="minorHAnsi" w:cs="Palatino Linotype"/>
          <w:bCs w:val="0"/>
          <w:color w:val="000000"/>
        </w:rPr>
        <w:t>This new endorsement revision standard will not go into effect until the next Rule revision.</w:t>
      </w:r>
    </w:p>
    <w:p w14:paraId="67BBD8DD" w14:textId="77777777" w:rsidR="009104CB" w:rsidRPr="007E4778" w:rsidRDefault="009104CB" w:rsidP="007E4778">
      <w:pPr>
        <w:spacing w:before="0" w:after="0"/>
        <w:rPr>
          <w:rFonts w:eastAsiaTheme="minorHAnsi" w:cs="Palatino Linotype"/>
          <w:bCs w:val="0"/>
          <w:color w:val="000000"/>
        </w:rPr>
      </w:pPr>
    </w:p>
    <w:p w14:paraId="603F354F" w14:textId="02A94723" w:rsidR="00734690" w:rsidRDefault="00734690" w:rsidP="00734690">
      <w:pPr>
        <w:rPr>
          <w:b/>
          <w:bCs w:val="0"/>
        </w:rPr>
      </w:pPr>
      <w:r w:rsidRPr="002A51D7">
        <w:rPr>
          <w:b/>
          <w:bCs w:val="0"/>
        </w:rPr>
        <w:t xml:space="preserve">Program Approval Committee, R. Reardon, Chair, </w:t>
      </w:r>
      <w:r w:rsidR="005E229C" w:rsidRPr="002A51D7">
        <w:rPr>
          <w:b/>
          <w:bCs w:val="0"/>
        </w:rPr>
        <w:t xml:space="preserve">Reporting </w:t>
      </w:r>
    </w:p>
    <w:p w14:paraId="479471FD" w14:textId="2B644A80" w:rsidR="005E229C" w:rsidRDefault="00C43DFB" w:rsidP="00734690">
      <w:r>
        <w:t>E. Cairns gave an overview of the upcoming ROPA Review Schedule. Th</w:t>
      </w:r>
      <w:r w:rsidR="006C75BC">
        <w:t>e schedule</w:t>
      </w:r>
      <w:r>
        <w:t xml:space="preserve"> is for the Board’s awareness, </w:t>
      </w:r>
      <w:r w:rsidR="007F710F">
        <w:t xml:space="preserve">a vote is not necessary. </w:t>
      </w:r>
    </w:p>
    <w:p w14:paraId="6674556A" w14:textId="77777777" w:rsidR="001A7429" w:rsidRDefault="001A7429" w:rsidP="006D0DB0">
      <w:pPr>
        <w:pStyle w:val="Default"/>
        <w:rPr>
          <w:sz w:val="22"/>
          <w:szCs w:val="22"/>
        </w:rPr>
      </w:pPr>
    </w:p>
    <w:p w14:paraId="3003E748" w14:textId="1B785AA0" w:rsidR="007F710F" w:rsidRDefault="002A51D7" w:rsidP="006D0DB0">
      <w:pPr>
        <w:pStyle w:val="Default"/>
        <w:rPr>
          <w:bCs/>
          <w:sz w:val="22"/>
          <w:szCs w:val="22"/>
        </w:rPr>
      </w:pPr>
      <w:r>
        <w:rPr>
          <w:sz w:val="22"/>
          <w:szCs w:val="22"/>
        </w:rPr>
        <w:t>B. Cleland</w:t>
      </w:r>
      <w:r w:rsidR="006D0DB0" w:rsidRPr="006D0DB0">
        <w:rPr>
          <w:sz w:val="22"/>
          <w:szCs w:val="22"/>
        </w:rPr>
        <w:t xml:space="preserve"> moves t</w:t>
      </w:r>
      <w:r w:rsidR="006D0DB0" w:rsidRPr="006D0DB0">
        <w:rPr>
          <w:bCs/>
          <w:sz w:val="22"/>
          <w:szCs w:val="22"/>
        </w:rPr>
        <w:t>hat the VSBPE accept UVM’s request for the AOE to accept working as a School Librarian under a Provisional license in lieu of traditional Student Teaching when a candidate applies for initial licensure as a School Librarian through Transcript Review</w:t>
      </w:r>
      <w:r w:rsidR="004E6465">
        <w:rPr>
          <w:bCs/>
          <w:sz w:val="22"/>
          <w:szCs w:val="22"/>
        </w:rPr>
        <w:t xml:space="preserve"> if the candidate has </w:t>
      </w:r>
      <w:r>
        <w:rPr>
          <w:bCs/>
          <w:sz w:val="22"/>
          <w:szCs w:val="22"/>
        </w:rPr>
        <w:t>completed a minimum of thirteen weeks of teaching under a</w:t>
      </w:r>
      <w:r w:rsidR="00A912F0">
        <w:rPr>
          <w:bCs/>
          <w:sz w:val="22"/>
          <w:szCs w:val="22"/>
        </w:rPr>
        <w:t xml:space="preserve">n internship. </w:t>
      </w:r>
    </w:p>
    <w:p w14:paraId="3158E248" w14:textId="00EECA16" w:rsidR="006D0DB0" w:rsidRDefault="006D0DB0" w:rsidP="006D0DB0">
      <w:pPr>
        <w:pStyle w:val="Default"/>
        <w:rPr>
          <w:bCs/>
          <w:sz w:val="22"/>
          <w:szCs w:val="22"/>
        </w:rPr>
      </w:pPr>
      <w:r>
        <w:rPr>
          <w:bCs/>
          <w:sz w:val="22"/>
          <w:szCs w:val="22"/>
        </w:rPr>
        <w:t xml:space="preserve">Seconded by </w:t>
      </w:r>
      <w:r w:rsidR="002A51D7">
        <w:rPr>
          <w:bCs/>
          <w:sz w:val="22"/>
          <w:szCs w:val="22"/>
        </w:rPr>
        <w:t xml:space="preserve">B. Clark. </w:t>
      </w:r>
    </w:p>
    <w:p w14:paraId="0A84F182" w14:textId="4F8DD70E" w:rsidR="006D0DB0" w:rsidRDefault="006D0DB0" w:rsidP="006D0DB0">
      <w:pPr>
        <w:pStyle w:val="Default"/>
        <w:rPr>
          <w:bCs/>
          <w:sz w:val="22"/>
          <w:szCs w:val="22"/>
        </w:rPr>
      </w:pPr>
      <w:r>
        <w:rPr>
          <w:bCs/>
          <w:sz w:val="22"/>
          <w:szCs w:val="22"/>
        </w:rPr>
        <w:t xml:space="preserve">Motion </w:t>
      </w:r>
      <w:r w:rsidR="002A51D7">
        <w:rPr>
          <w:bCs/>
          <w:sz w:val="22"/>
          <w:szCs w:val="22"/>
        </w:rPr>
        <w:t xml:space="preserve">approved. </w:t>
      </w:r>
    </w:p>
    <w:p w14:paraId="2A5BCCF7" w14:textId="77777777" w:rsidR="001A7429" w:rsidRDefault="001A7429" w:rsidP="003F3760">
      <w:pPr>
        <w:pStyle w:val="Default"/>
        <w:rPr>
          <w:rFonts w:cstheme="minorBidi"/>
          <w:color w:val="auto"/>
          <w:sz w:val="22"/>
          <w:szCs w:val="22"/>
        </w:rPr>
      </w:pPr>
    </w:p>
    <w:p w14:paraId="305DFADE" w14:textId="690CC7D9" w:rsidR="003F3760" w:rsidRPr="00957F94" w:rsidRDefault="005C477D" w:rsidP="003F3760">
      <w:pPr>
        <w:pStyle w:val="Default"/>
        <w:rPr>
          <w:sz w:val="22"/>
          <w:szCs w:val="22"/>
        </w:rPr>
      </w:pPr>
      <w:r w:rsidRPr="00957F94">
        <w:rPr>
          <w:rFonts w:cstheme="minorBidi"/>
          <w:color w:val="auto"/>
          <w:sz w:val="22"/>
          <w:szCs w:val="22"/>
        </w:rPr>
        <w:t>B. Cleland</w:t>
      </w:r>
      <w:r w:rsidR="003F3760" w:rsidRPr="00957F94">
        <w:rPr>
          <w:rFonts w:cstheme="minorBidi"/>
          <w:color w:val="auto"/>
          <w:sz w:val="22"/>
          <w:szCs w:val="22"/>
        </w:rPr>
        <w:t xml:space="preserve"> moved t</w:t>
      </w:r>
      <w:r w:rsidR="003F3760" w:rsidRPr="00957F94">
        <w:rPr>
          <w:sz w:val="22"/>
          <w:szCs w:val="22"/>
        </w:rPr>
        <w:t>hat the VSBPE accept the report of the ROPA review team</w:t>
      </w:r>
      <w:r w:rsidR="004207D0">
        <w:rPr>
          <w:sz w:val="22"/>
          <w:szCs w:val="22"/>
        </w:rPr>
        <w:t xml:space="preserve"> for Southern New Hampshire University</w:t>
      </w:r>
      <w:r w:rsidR="003F3760" w:rsidRPr="00957F94">
        <w:rPr>
          <w:sz w:val="22"/>
          <w:szCs w:val="22"/>
        </w:rPr>
        <w:t>. Approval of the program is not recommended until several stipulations have been met, as detailed in the report.</w:t>
      </w:r>
    </w:p>
    <w:p w14:paraId="300CCB2C" w14:textId="449982C1" w:rsidR="003F3760" w:rsidRPr="00957F94" w:rsidRDefault="003F3760" w:rsidP="003F3760">
      <w:pPr>
        <w:spacing w:before="0" w:after="0" w:line="240" w:lineRule="auto"/>
      </w:pPr>
      <w:r w:rsidRPr="00957F94">
        <w:t>Seconded by</w:t>
      </w:r>
      <w:r w:rsidR="00957F94" w:rsidRPr="00957F94">
        <w:t xml:space="preserve"> B. Seitz.</w:t>
      </w:r>
    </w:p>
    <w:p w14:paraId="200A787A" w14:textId="546A365C" w:rsidR="005E229C" w:rsidRPr="00957F94" w:rsidRDefault="003F3760" w:rsidP="003F3760">
      <w:pPr>
        <w:spacing w:before="0" w:after="0" w:line="240" w:lineRule="auto"/>
      </w:pPr>
      <w:r w:rsidRPr="00957F94">
        <w:t>Motion</w:t>
      </w:r>
      <w:r w:rsidR="00957F94" w:rsidRPr="00957F94">
        <w:t xml:space="preserve"> approved. </w:t>
      </w:r>
    </w:p>
    <w:p w14:paraId="12C65788" w14:textId="77777777" w:rsidR="000774C5" w:rsidRDefault="000774C5" w:rsidP="006152CB">
      <w:pPr>
        <w:spacing w:before="0" w:after="0" w:line="240" w:lineRule="auto"/>
        <w:rPr>
          <w:rFonts w:eastAsiaTheme="minorHAnsi" w:cstheme="minorBidi"/>
          <w:bCs w:val="0"/>
        </w:rPr>
      </w:pPr>
    </w:p>
    <w:p w14:paraId="4EE8FA27" w14:textId="5C891A64" w:rsidR="006152CB" w:rsidRPr="00437C42" w:rsidRDefault="008E50D5" w:rsidP="006152CB">
      <w:pPr>
        <w:spacing w:before="0" w:after="0" w:line="240" w:lineRule="auto"/>
        <w:rPr>
          <w:rFonts w:eastAsiaTheme="minorHAnsi" w:cs="Palatino Linotype"/>
          <w:bCs w:val="0"/>
          <w:color w:val="000000"/>
        </w:rPr>
      </w:pPr>
      <w:r w:rsidRPr="00437C42">
        <w:rPr>
          <w:rFonts w:eastAsiaTheme="minorHAnsi" w:cstheme="minorBidi"/>
          <w:bCs w:val="0"/>
        </w:rPr>
        <w:t>B. Seitz</w:t>
      </w:r>
      <w:r w:rsidR="00CE65CB" w:rsidRPr="00437C42">
        <w:rPr>
          <w:rFonts w:eastAsiaTheme="minorHAnsi" w:cstheme="minorBidi"/>
          <w:bCs w:val="0"/>
        </w:rPr>
        <w:t xml:space="preserve"> moved</w:t>
      </w:r>
      <w:r w:rsidR="006152CB" w:rsidRPr="00437C42">
        <w:rPr>
          <w:rFonts w:eastAsiaTheme="minorHAnsi" w:cstheme="minorBidi"/>
          <w:bCs w:val="0"/>
        </w:rPr>
        <w:t xml:space="preserve"> </w:t>
      </w:r>
      <w:r w:rsidR="006152CB" w:rsidRPr="00437C42">
        <w:rPr>
          <w:rFonts w:eastAsiaTheme="minorHAnsi" w:cs="Palatino Linotype"/>
          <w:bCs w:val="0"/>
          <w:color w:val="000000"/>
        </w:rPr>
        <w:t>that the VSBPE accept the request from St. Michael’s College for approval for its Literacy Program to recommend licensure in the new 79-Specialized Literacy Professional endorsement</w:t>
      </w:r>
      <w:r w:rsidR="00CE65CB" w:rsidRPr="00437C42">
        <w:rPr>
          <w:rFonts w:eastAsiaTheme="minorHAnsi" w:cs="Palatino Linotype"/>
          <w:bCs w:val="0"/>
          <w:color w:val="000000"/>
        </w:rPr>
        <w:t xml:space="preserve">. </w:t>
      </w:r>
    </w:p>
    <w:p w14:paraId="09CFCD93" w14:textId="3C56565E" w:rsidR="00437C42" w:rsidRPr="00437C42" w:rsidRDefault="00CE65CB" w:rsidP="006152CB">
      <w:pPr>
        <w:spacing w:before="0" w:after="0" w:line="240" w:lineRule="auto"/>
        <w:rPr>
          <w:rFonts w:eastAsiaTheme="minorHAnsi" w:cs="Palatino Linotype"/>
          <w:bCs w:val="0"/>
          <w:color w:val="000000"/>
        </w:rPr>
      </w:pPr>
      <w:r w:rsidRPr="00437C42">
        <w:rPr>
          <w:rFonts w:eastAsiaTheme="minorHAnsi" w:cs="Palatino Linotype"/>
          <w:bCs w:val="0"/>
          <w:color w:val="000000"/>
        </w:rPr>
        <w:t>Seconded by</w:t>
      </w:r>
      <w:r w:rsidR="000550B3" w:rsidRPr="00437C42">
        <w:rPr>
          <w:rFonts w:eastAsiaTheme="minorHAnsi" w:cs="Palatino Linotype"/>
          <w:bCs w:val="0"/>
          <w:color w:val="000000"/>
        </w:rPr>
        <w:t xml:space="preserve"> </w:t>
      </w:r>
      <w:r w:rsidR="00437C42" w:rsidRPr="00437C42">
        <w:rPr>
          <w:rFonts w:eastAsiaTheme="minorHAnsi" w:cs="Palatino Linotype"/>
          <w:bCs w:val="0"/>
          <w:color w:val="000000"/>
        </w:rPr>
        <w:t xml:space="preserve">B. Clark. </w:t>
      </w:r>
    </w:p>
    <w:p w14:paraId="2259B7F8" w14:textId="498674AB" w:rsidR="00CE65CB" w:rsidRDefault="00CE65CB" w:rsidP="006152CB">
      <w:pPr>
        <w:spacing w:before="0" w:after="0" w:line="240" w:lineRule="auto"/>
        <w:rPr>
          <w:rFonts w:eastAsiaTheme="minorHAnsi" w:cs="Palatino Linotype"/>
          <w:bCs w:val="0"/>
          <w:color w:val="000000"/>
        </w:rPr>
      </w:pPr>
      <w:r w:rsidRPr="00437C42">
        <w:rPr>
          <w:rFonts w:eastAsiaTheme="minorHAnsi" w:cs="Palatino Linotype"/>
          <w:bCs w:val="0"/>
          <w:color w:val="000000"/>
        </w:rPr>
        <w:t xml:space="preserve">Motion </w:t>
      </w:r>
      <w:r w:rsidR="00437C42" w:rsidRPr="00437C42">
        <w:rPr>
          <w:rFonts w:eastAsiaTheme="minorHAnsi" w:cs="Palatino Linotype"/>
          <w:bCs w:val="0"/>
          <w:color w:val="000000"/>
        </w:rPr>
        <w:t xml:space="preserve">approved. </w:t>
      </w:r>
    </w:p>
    <w:p w14:paraId="7E27B51C" w14:textId="48634A32" w:rsidR="005E229C" w:rsidRPr="005E229C" w:rsidRDefault="005E229C" w:rsidP="005E229C">
      <w:pPr>
        <w:pStyle w:val="Heading1"/>
        <w:rPr>
          <w:rFonts w:eastAsiaTheme="minorHAnsi"/>
        </w:rPr>
      </w:pPr>
      <w:r w:rsidRPr="005E229C">
        <w:rPr>
          <w:rFonts w:eastAsiaTheme="minorHAnsi"/>
        </w:rPr>
        <w:t>ESSER State Plan Workforce Development</w:t>
      </w:r>
    </w:p>
    <w:p w14:paraId="06291A59" w14:textId="5F8330A1" w:rsidR="00160490" w:rsidRDefault="00160490" w:rsidP="009104CB">
      <w:r>
        <w:t xml:space="preserve">P. Halladay shared relevant details of the workforce development section of the ESSER State Plan. </w:t>
      </w:r>
    </w:p>
    <w:p w14:paraId="06C6E45E" w14:textId="77777777" w:rsidR="000774C5" w:rsidRDefault="000774C5" w:rsidP="000774C5">
      <w:pPr>
        <w:spacing w:before="0" w:after="0" w:line="240" w:lineRule="auto"/>
      </w:pPr>
    </w:p>
    <w:p w14:paraId="07B6DF64" w14:textId="14D1F4BF" w:rsidR="007F584C" w:rsidRPr="000774C5" w:rsidRDefault="00DE2D07" w:rsidP="000774C5">
      <w:pPr>
        <w:spacing w:before="0" w:after="0" w:line="240" w:lineRule="auto"/>
      </w:pPr>
      <w:r w:rsidRPr="000774C5">
        <w:t>The Board broke for lunch at 12:</w:t>
      </w:r>
      <w:r w:rsidR="009104CB">
        <w:t xml:space="preserve">10 </w:t>
      </w:r>
      <w:r w:rsidRPr="000774C5">
        <w:t xml:space="preserve">p.m. </w:t>
      </w:r>
      <w:r w:rsidR="00AF583C" w:rsidRPr="000774C5">
        <w:t>and reconvened at 12:</w:t>
      </w:r>
      <w:r w:rsidR="009104CB">
        <w:t>50</w:t>
      </w:r>
      <w:r w:rsidR="00AF583C" w:rsidRPr="000774C5">
        <w:t xml:space="preserve"> p.m. </w:t>
      </w:r>
    </w:p>
    <w:p w14:paraId="07E2A045" w14:textId="1C2B22D4" w:rsidR="00AF583C" w:rsidRDefault="00AF583C" w:rsidP="00E358F6">
      <w:pPr>
        <w:pStyle w:val="ListParagraph"/>
        <w:spacing w:before="0" w:after="0" w:line="240" w:lineRule="auto"/>
        <w:ind w:left="360"/>
        <w:rPr>
          <w:rFonts w:ascii="Palatino Linotype" w:hAnsi="Palatino Linotype"/>
        </w:rPr>
      </w:pPr>
    </w:p>
    <w:p w14:paraId="3DE3D57D" w14:textId="3E64398E" w:rsidR="00AF583C" w:rsidRPr="0028789C" w:rsidRDefault="0028789C" w:rsidP="0028789C">
      <w:pPr>
        <w:pStyle w:val="Heading1"/>
        <w:rPr>
          <w:rFonts w:eastAsiaTheme="minorHAnsi"/>
        </w:rPr>
      </w:pPr>
      <w:r w:rsidRPr="0028789C">
        <w:rPr>
          <w:rFonts w:eastAsiaTheme="minorHAnsi"/>
        </w:rPr>
        <w:lastRenderedPageBreak/>
        <w:t>Online Teaching Specialist endorsement waiver</w:t>
      </w:r>
    </w:p>
    <w:p w14:paraId="70A65DDA" w14:textId="45CC46B1" w:rsidR="0028789C" w:rsidRDefault="00FF1B83" w:rsidP="0028789C">
      <w:pPr>
        <w:spacing w:before="0" w:after="0" w:line="240" w:lineRule="auto"/>
      </w:pPr>
      <w:r>
        <w:t xml:space="preserve">P. Halladay </w:t>
      </w:r>
      <w:r w:rsidR="00140420">
        <w:t xml:space="preserve">spoke to the Board about the Online Teaching Specialist </w:t>
      </w:r>
      <w:r w:rsidR="00BF347A">
        <w:t>endorsement</w:t>
      </w:r>
      <w:r w:rsidR="00140420">
        <w:t xml:space="preserve"> waiver. The </w:t>
      </w:r>
      <w:r w:rsidR="00CA062C">
        <w:t>c</w:t>
      </w:r>
      <w:r w:rsidR="00140420">
        <w:t xml:space="preserve">urrent waiver </w:t>
      </w:r>
      <w:r w:rsidR="00CA062C">
        <w:t xml:space="preserve">brought through by the Legislature </w:t>
      </w:r>
      <w:r w:rsidR="00140420">
        <w:t>e</w:t>
      </w:r>
      <w:r w:rsidR="00CA062C">
        <w:t>x</w:t>
      </w:r>
      <w:r w:rsidR="00140420">
        <w:t xml:space="preserve">pired on June 30 of this year. There </w:t>
      </w:r>
      <w:r w:rsidR="00E06CDE">
        <w:t>i</w:t>
      </w:r>
      <w:r w:rsidR="00140420">
        <w:t xml:space="preserve">s no further action </w:t>
      </w:r>
      <w:r w:rsidR="009104CB">
        <w:t>being taken at this time.</w:t>
      </w:r>
      <w:r w:rsidR="00140420">
        <w:t xml:space="preserve"> </w:t>
      </w:r>
    </w:p>
    <w:p w14:paraId="2BDA10BD" w14:textId="67C0EC3D" w:rsidR="0028789C" w:rsidRDefault="0028789C" w:rsidP="0028789C">
      <w:pPr>
        <w:spacing w:before="0" w:after="0" w:line="240" w:lineRule="auto"/>
      </w:pPr>
    </w:p>
    <w:p w14:paraId="6F33C83C" w14:textId="4374995C" w:rsidR="0028789C" w:rsidRDefault="00E24024" w:rsidP="00E24024">
      <w:pPr>
        <w:pStyle w:val="Heading1"/>
        <w:rPr>
          <w:rFonts w:eastAsiaTheme="minorHAnsi"/>
        </w:rPr>
      </w:pPr>
      <w:r w:rsidRPr="00E24024">
        <w:rPr>
          <w:rFonts w:eastAsiaTheme="minorHAnsi"/>
        </w:rPr>
        <w:t>Special Education License Survey Results</w:t>
      </w:r>
    </w:p>
    <w:p w14:paraId="6B2C4931" w14:textId="20F6D745" w:rsidR="00E93266" w:rsidRDefault="009A179D" w:rsidP="00E93266">
      <w:r>
        <w:t>P. Halladay</w:t>
      </w:r>
      <w:r w:rsidR="003B7EDA">
        <w:t>, J. Kelleher and C. Case</w:t>
      </w:r>
      <w:r>
        <w:t xml:space="preserve"> </w:t>
      </w:r>
      <w:r w:rsidR="005B6E5A">
        <w:t xml:space="preserve">presented on </w:t>
      </w:r>
      <w:r>
        <w:t>the</w:t>
      </w:r>
      <w:r w:rsidR="0086452F">
        <w:t xml:space="preserve"> critical</w:t>
      </w:r>
      <w:r>
        <w:t xml:space="preserve"> </w:t>
      </w:r>
      <w:r w:rsidR="00C94714">
        <w:t xml:space="preserve">challenges that SU/SDs are facing with </w:t>
      </w:r>
      <w:r w:rsidR="003B7EDA">
        <w:t>s</w:t>
      </w:r>
      <w:r w:rsidR="00C94714">
        <w:t xml:space="preserve">pecial </w:t>
      </w:r>
      <w:r w:rsidR="003B7EDA">
        <w:t>e</w:t>
      </w:r>
      <w:r w:rsidR="00C94714">
        <w:t>ducator staffing shortages</w:t>
      </w:r>
      <w:r w:rsidR="00080B10">
        <w:t xml:space="preserve">. </w:t>
      </w:r>
    </w:p>
    <w:p w14:paraId="38AD42FD" w14:textId="1E821843" w:rsidR="00E130C1" w:rsidRDefault="00882C64" w:rsidP="00882C64">
      <w:pPr>
        <w:spacing w:before="0" w:after="0"/>
      </w:pPr>
      <w:r>
        <w:t>B. Clark moved for a temporary waiver for Special Education provisional licensing.</w:t>
      </w:r>
    </w:p>
    <w:p w14:paraId="549A6A12" w14:textId="77777777" w:rsidR="00882C64" w:rsidRDefault="00882C64" w:rsidP="00882C64">
      <w:pPr>
        <w:spacing w:before="0" w:after="0"/>
      </w:pPr>
      <w:r>
        <w:t xml:space="preserve">Seconded by B. Seitz. </w:t>
      </w:r>
    </w:p>
    <w:p w14:paraId="42E40F0D" w14:textId="3792DAF7" w:rsidR="00882C64" w:rsidRDefault="00882C64" w:rsidP="00882C64">
      <w:pPr>
        <w:spacing w:before="0" w:after="0"/>
      </w:pPr>
      <w:r>
        <w:t xml:space="preserve">Motion approved. </w:t>
      </w:r>
    </w:p>
    <w:p w14:paraId="17E7011C" w14:textId="77777777" w:rsidR="00882C64" w:rsidRDefault="00882C64" w:rsidP="00882C64">
      <w:pPr>
        <w:spacing w:before="0" w:after="0"/>
      </w:pPr>
    </w:p>
    <w:p w14:paraId="525C4FFB" w14:textId="77777777" w:rsidR="000C6B2F" w:rsidRPr="00CE7825" w:rsidRDefault="000C6B2F" w:rsidP="000C6B2F">
      <w:pPr>
        <w:spacing w:after="0"/>
        <w:rPr>
          <w:b/>
          <w:bCs w:val="0"/>
        </w:rPr>
      </w:pPr>
      <w:r w:rsidRPr="00CE7825">
        <w:rPr>
          <w:b/>
        </w:rPr>
        <w:t xml:space="preserve">Temporary </w:t>
      </w:r>
      <w:r>
        <w:rPr>
          <w:b/>
        </w:rPr>
        <w:t>Waiver</w:t>
      </w:r>
      <w:r w:rsidRPr="00CE7825">
        <w:rPr>
          <w:b/>
        </w:rPr>
        <w:t xml:space="preserve"> </w:t>
      </w:r>
      <w:r>
        <w:rPr>
          <w:b/>
        </w:rPr>
        <w:t xml:space="preserve">for </w:t>
      </w:r>
      <w:r w:rsidRPr="00CE7825">
        <w:rPr>
          <w:b/>
        </w:rPr>
        <w:t xml:space="preserve">Special Education </w:t>
      </w:r>
      <w:r>
        <w:rPr>
          <w:b/>
        </w:rPr>
        <w:t>provisional licensing</w:t>
      </w:r>
    </w:p>
    <w:p w14:paraId="3D63C822" w14:textId="77777777" w:rsidR="000C6B2F" w:rsidRPr="00CE7825" w:rsidRDefault="000C6B2F" w:rsidP="000C6B2F">
      <w:pPr>
        <w:spacing w:after="0"/>
      </w:pPr>
      <w:r w:rsidRPr="00CE7825">
        <w:t xml:space="preserve">In response to staffing shortages exacerbated by the COVID-19 pandemic, for the 2021/22 academic year, applicants for a Provisional License with a special </w:t>
      </w:r>
      <w:r>
        <w:t xml:space="preserve">education </w:t>
      </w:r>
      <w:r w:rsidRPr="00CE7825">
        <w:t>endorsement shall possess a baccalaureate degree and meet at least one of the following criteria:</w:t>
      </w:r>
    </w:p>
    <w:p w14:paraId="3801A49B" w14:textId="77777777" w:rsidR="000C6B2F" w:rsidRPr="00CE7825" w:rsidRDefault="000C6B2F" w:rsidP="000C6B2F">
      <w:pPr>
        <w:spacing w:after="0"/>
      </w:pPr>
    </w:p>
    <w:p w14:paraId="3214A97F" w14:textId="77777777" w:rsidR="000C6B2F" w:rsidRPr="00CE7825" w:rsidRDefault="000C6B2F" w:rsidP="000C6B2F">
      <w:pPr>
        <w:pStyle w:val="ListParagraph"/>
        <w:numPr>
          <w:ilvl w:val="0"/>
          <w:numId w:val="38"/>
        </w:numPr>
        <w:spacing w:before="0" w:after="0" w:line="259" w:lineRule="auto"/>
        <w:rPr>
          <w:rFonts w:ascii="Palatino Linotype" w:hAnsi="Palatino Linotype"/>
        </w:rPr>
      </w:pPr>
      <w:r w:rsidRPr="00CE7825">
        <w:rPr>
          <w:rFonts w:ascii="Palatino Linotype" w:hAnsi="Palatino Linotype"/>
        </w:rPr>
        <w:t>possess any valid professional Educator license from Vermont or from another state;</w:t>
      </w:r>
    </w:p>
    <w:p w14:paraId="5DB74926" w14:textId="77777777" w:rsidR="000C6B2F" w:rsidRPr="00CE7825" w:rsidRDefault="000C6B2F" w:rsidP="000C6B2F">
      <w:pPr>
        <w:pStyle w:val="ListParagraph"/>
        <w:numPr>
          <w:ilvl w:val="0"/>
          <w:numId w:val="38"/>
        </w:numPr>
        <w:spacing w:before="0" w:after="0" w:line="259" w:lineRule="auto"/>
        <w:rPr>
          <w:rFonts w:ascii="Palatino Linotype" w:hAnsi="Palatino Linotype"/>
        </w:rPr>
      </w:pPr>
      <w:r w:rsidRPr="00CE7825">
        <w:rPr>
          <w:rFonts w:ascii="Palatino Linotype" w:hAnsi="Palatino Linotype"/>
        </w:rPr>
        <w:t xml:space="preserve">possess any expired professional Vermont Educator license or any expired professional Educator license from another state, provided the license expired no fewer than two (2) years and no longer than ten (10) years ago; </w:t>
      </w:r>
    </w:p>
    <w:p w14:paraId="5B7E12BE" w14:textId="77777777" w:rsidR="000C6B2F" w:rsidRPr="00CE7825" w:rsidRDefault="000C6B2F" w:rsidP="000C6B2F">
      <w:pPr>
        <w:pStyle w:val="ListParagraph"/>
        <w:numPr>
          <w:ilvl w:val="0"/>
          <w:numId w:val="38"/>
        </w:numPr>
        <w:spacing w:before="0" w:after="0" w:line="259" w:lineRule="auto"/>
        <w:rPr>
          <w:rFonts w:ascii="Palatino Linotype" w:hAnsi="Palatino Linotype"/>
        </w:rPr>
      </w:pPr>
      <w:r w:rsidRPr="00CE7825">
        <w:rPr>
          <w:rFonts w:ascii="Palatino Linotype" w:hAnsi="Palatino Linotype"/>
        </w:rPr>
        <w:t>have a major or the equivalent in the content area of the provisional endorsement sought;</w:t>
      </w:r>
    </w:p>
    <w:p w14:paraId="0EA1D7FF" w14:textId="4D154212" w:rsidR="000C6B2F" w:rsidRPr="00E130C1" w:rsidRDefault="000C6B2F" w:rsidP="000C6B2F">
      <w:pPr>
        <w:pStyle w:val="ListParagraph"/>
        <w:numPr>
          <w:ilvl w:val="0"/>
          <w:numId w:val="38"/>
        </w:numPr>
        <w:spacing w:before="0" w:after="0" w:line="259" w:lineRule="auto"/>
        <w:rPr>
          <w:rFonts w:ascii="Palatino Linotype" w:hAnsi="Palatino Linotype"/>
        </w:rPr>
      </w:pPr>
      <w:r w:rsidRPr="00E130C1">
        <w:rPr>
          <w:rFonts w:ascii="Palatino Linotype" w:hAnsi="Palatino Linotype"/>
        </w:rPr>
        <w:t xml:space="preserve">have successfully completed Praxis II licensure content assessment for special education (Test number 5354) with a passing score of at least </w:t>
      </w:r>
      <w:r w:rsidR="0033775E" w:rsidRPr="00E130C1">
        <w:rPr>
          <w:rFonts w:ascii="Palatino Linotype" w:hAnsi="Palatino Linotype"/>
        </w:rPr>
        <w:t>145</w:t>
      </w:r>
      <w:r w:rsidRPr="00E130C1">
        <w:rPr>
          <w:rFonts w:ascii="Palatino Linotype" w:hAnsi="Palatino Linotype"/>
        </w:rPr>
        <w:t xml:space="preserve"> within 120 days of issuance of a provisional license.</w:t>
      </w:r>
    </w:p>
    <w:p w14:paraId="71E8045C" w14:textId="77777777" w:rsidR="000C6B2F" w:rsidRPr="00E130C1" w:rsidRDefault="000C6B2F" w:rsidP="000C6B2F">
      <w:pPr>
        <w:pStyle w:val="ListParagraph"/>
        <w:numPr>
          <w:ilvl w:val="1"/>
          <w:numId w:val="38"/>
        </w:numPr>
        <w:spacing w:before="0" w:after="0" w:line="259" w:lineRule="auto"/>
        <w:rPr>
          <w:rFonts w:ascii="Palatino Linotype" w:hAnsi="Palatino Linotype"/>
        </w:rPr>
      </w:pPr>
      <w:r w:rsidRPr="00E130C1">
        <w:rPr>
          <w:rFonts w:ascii="Palatino Linotype" w:hAnsi="Palatino Linotype"/>
        </w:rPr>
        <w:t>Educators qualifying through criterion d) must have been admitted to an approved pathway to special education licensure.</w:t>
      </w:r>
    </w:p>
    <w:p w14:paraId="6CFC3C7F" w14:textId="77777777" w:rsidR="000C6B2F" w:rsidRPr="00E130C1" w:rsidRDefault="000C6B2F" w:rsidP="000C6B2F">
      <w:pPr>
        <w:pStyle w:val="ListParagraph"/>
        <w:numPr>
          <w:ilvl w:val="1"/>
          <w:numId w:val="38"/>
        </w:numPr>
        <w:spacing w:before="0" w:after="0" w:line="259" w:lineRule="auto"/>
        <w:rPr>
          <w:rFonts w:ascii="Palatino Linotype" w:hAnsi="Palatino Linotype"/>
        </w:rPr>
      </w:pPr>
      <w:r w:rsidRPr="00E130C1">
        <w:rPr>
          <w:rFonts w:ascii="Palatino Linotype" w:hAnsi="Palatino Linotype"/>
        </w:rPr>
        <w:t xml:space="preserve">Educators qualifying through criterion d) must have a mentor participating in </w:t>
      </w:r>
      <w:r w:rsidRPr="00E130C1">
        <w:rPr>
          <w:rFonts w:ascii="Palatino Linotype" w:eastAsia="Times New Roman" w:hAnsi="Palatino Linotype"/>
        </w:rPr>
        <w:t>a Vermont-s</w:t>
      </w:r>
      <w:r w:rsidRPr="00E130C1">
        <w:rPr>
          <w:rFonts w:ascii="Palatino Linotype" w:hAnsi="Palatino Linotype"/>
        </w:rPr>
        <w:t>ponsored New Special Educator Mentoring Program</w:t>
      </w:r>
      <w:r w:rsidRPr="00E130C1">
        <w:rPr>
          <w:rFonts w:ascii="Palatino Linotype" w:eastAsia="Times New Roman" w:hAnsi="Palatino Linotype"/>
        </w:rPr>
        <w:t>.</w:t>
      </w:r>
    </w:p>
    <w:p w14:paraId="23A9D6BD" w14:textId="55B66E7D" w:rsidR="000C6B2F" w:rsidRPr="00E130C1" w:rsidRDefault="000C6B2F" w:rsidP="000C6B2F">
      <w:pPr>
        <w:pStyle w:val="ListParagraph"/>
        <w:numPr>
          <w:ilvl w:val="1"/>
          <w:numId w:val="38"/>
        </w:numPr>
        <w:spacing w:before="0" w:after="0" w:line="259" w:lineRule="auto"/>
        <w:rPr>
          <w:rFonts w:ascii="Palatino Linotype" w:hAnsi="Palatino Linotype"/>
        </w:rPr>
      </w:pPr>
      <w:r w:rsidRPr="00E130C1">
        <w:rPr>
          <w:rFonts w:ascii="Palatino Linotype" w:eastAsia="Times New Roman" w:hAnsi="Palatino Linotype"/>
        </w:rPr>
        <w:t>Educators qualifying through criterion d) must participate in the Vermont Agency of Education-</w:t>
      </w:r>
      <w:r w:rsidR="006D4635">
        <w:rPr>
          <w:rFonts w:ascii="Palatino Linotype" w:eastAsia="Times New Roman" w:hAnsi="Palatino Linotype"/>
        </w:rPr>
        <w:t xml:space="preserve">identified </w:t>
      </w:r>
      <w:r w:rsidRPr="00E130C1">
        <w:rPr>
          <w:rFonts w:ascii="Palatino Linotype" w:eastAsia="Times New Roman" w:hAnsi="Palatino Linotype"/>
        </w:rPr>
        <w:t xml:space="preserve">modules for introduction to special education instruction within 30 days of issuance of a provisional license. </w:t>
      </w:r>
    </w:p>
    <w:p w14:paraId="20A99C8E" w14:textId="77777777" w:rsidR="000C6B2F" w:rsidRPr="00CE7825" w:rsidRDefault="000C6B2F" w:rsidP="000C6B2F">
      <w:pPr>
        <w:spacing w:after="0"/>
      </w:pPr>
      <w:r>
        <w:t>This policy automatically expires on 30 May 2022 unless reaffirmed by the Vermont Standards Board for Professional Educators on or before the date of expiration.</w:t>
      </w:r>
    </w:p>
    <w:p w14:paraId="439A6F48" w14:textId="16ABE2D8" w:rsidR="008B4D4F" w:rsidRDefault="008B4D4F" w:rsidP="006E54F7">
      <w:pPr>
        <w:spacing w:before="0" w:after="0"/>
      </w:pPr>
    </w:p>
    <w:p w14:paraId="30D3751E" w14:textId="77777777" w:rsidR="008B4D4F" w:rsidRDefault="008B4D4F" w:rsidP="008B4D4F">
      <w:pPr>
        <w:pStyle w:val="Heading1"/>
        <w:rPr>
          <w:rFonts w:eastAsiaTheme="minorHAnsi"/>
        </w:rPr>
      </w:pPr>
      <w:r w:rsidRPr="00077416">
        <w:rPr>
          <w:rFonts w:eastAsiaTheme="minorHAnsi"/>
        </w:rPr>
        <w:t>Superintendent Waiver Request: D. Martin-Baker</w:t>
      </w:r>
    </w:p>
    <w:p w14:paraId="5B2A2919" w14:textId="55FEEBC1" w:rsidR="008B4D4F" w:rsidRDefault="00555A10" w:rsidP="006E54F7">
      <w:pPr>
        <w:spacing w:before="0" w:after="0"/>
      </w:pPr>
      <w:r>
        <w:t xml:space="preserve">This waiver request was tabled </w:t>
      </w:r>
      <w:r w:rsidR="00586424">
        <w:t xml:space="preserve">due to the motion of the Board on special education provisional licenses. </w:t>
      </w:r>
    </w:p>
    <w:p w14:paraId="4F242A2B" w14:textId="3972A224" w:rsidR="008B4D4F" w:rsidRDefault="008B4D4F" w:rsidP="006E54F7">
      <w:pPr>
        <w:spacing w:before="0" w:after="0"/>
      </w:pPr>
    </w:p>
    <w:p w14:paraId="7DC315D7" w14:textId="0D9BF3D6" w:rsidR="008B4D4F" w:rsidRPr="008B4D4F" w:rsidRDefault="008B4D4F" w:rsidP="008B4D4F">
      <w:pPr>
        <w:pStyle w:val="Heading1"/>
        <w:rPr>
          <w:rFonts w:eastAsiaTheme="minorHAnsi"/>
        </w:rPr>
      </w:pPr>
      <w:r w:rsidRPr="008B4D4F">
        <w:rPr>
          <w:rFonts w:eastAsiaTheme="minorHAnsi"/>
        </w:rPr>
        <w:t xml:space="preserve">2021/2022 Agenda </w:t>
      </w:r>
    </w:p>
    <w:p w14:paraId="32E6192F" w14:textId="42014A7A" w:rsidR="008B4D4F" w:rsidRDefault="00DE578A" w:rsidP="006E54F7">
      <w:pPr>
        <w:spacing w:before="0" w:after="0"/>
      </w:pPr>
      <w:r>
        <w:t xml:space="preserve">P. Halladay </w:t>
      </w:r>
      <w:r w:rsidR="00586424">
        <w:t>presented</w:t>
      </w:r>
      <w:r w:rsidR="00807B43">
        <w:t xml:space="preserve"> items the Board </w:t>
      </w:r>
      <w:r w:rsidR="00586424">
        <w:t xml:space="preserve">could </w:t>
      </w:r>
      <w:r w:rsidR="00807B43">
        <w:t xml:space="preserve">consider </w:t>
      </w:r>
      <w:r w:rsidR="003B3E91">
        <w:t xml:space="preserve">discussing </w:t>
      </w:r>
      <w:r w:rsidR="00586424">
        <w:t>during the 2021/22 academic year</w:t>
      </w:r>
      <w:r w:rsidR="003B3E91">
        <w:t xml:space="preserve">. </w:t>
      </w:r>
    </w:p>
    <w:p w14:paraId="0B05B1B6" w14:textId="747F57AC" w:rsidR="00923FC0" w:rsidRDefault="00923FC0" w:rsidP="006E54F7">
      <w:pPr>
        <w:spacing w:before="0" w:after="0"/>
      </w:pPr>
    </w:p>
    <w:p w14:paraId="54536967" w14:textId="75921D87" w:rsidR="00923FC0" w:rsidRDefault="00FE42FE" w:rsidP="006E54F7">
      <w:pPr>
        <w:spacing w:before="0" w:after="0"/>
      </w:pPr>
      <w:r>
        <w:t>A survey will be sent out for Board members to state their top</w:t>
      </w:r>
      <w:r w:rsidR="00614B04">
        <w:t xml:space="preserve"> 3 priorities. </w:t>
      </w:r>
    </w:p>
    <w:p w14:paraId="450BA2A0" w14:textId="6A6A9B14" w:rsidR="00F610DD" w:rsidRDefault="00F610DD" w:rsidP="006E54F7">
      <w:pPr>
        <w:spacing w:before="0" w:after="0"/>
      </w:pPr>
    </w:p>
    <w:p w14:paraId="16CC4EFF" w14:textId="239D1B24" w:rsidR="00F610DD" w:rsidRPr="00F610DD" w:rsidRDefault="00F610DD" w:rsidP="00F610DD">
      <w:pPr>
        <w:pStyle w:val="Heading1"/>
        <w:rPr>
          <w:rFonts w:eastAsiaTheme="minorHAnsi"/>
        </w:rPr>
      </w:pPr>
      <w:r w:rsidRPr="00F610DD">
        <w:rPr>
          <w:rFonts w:eastAsiaTheme="minorHAnsi"/>
        </w:rPr>
        <w:t xml:space="preserve">September Agenda Items </w:t>
      </w:r>
    </w:p>
    <w:p w14:paraId="5D26F377" w14:textId="78A329B0" w:rsidR="00F610DD" w:rsidRDefault="00F610DD" w:rsidP="006E54F7">
      <w:pPr>
        <w:spacing w:before="0" w:after="0"/>
      </w:pPr>
      <w:r>
        <w:t>Anti-Bias Teaching Standards</w:t>
      </w:r>
    </w:p>
    <w:p w14:paraId="56D63CDF" w14:textId="3E61F11D" w:rsidR="00F610DD" w:rsidRDefault="00F610DD" w:rsidP="006E54F7">
      <w:pPr>
        <w:spacing w:before="0" w:after="0"/>
      </w:pPr>
      <w:r>
        <w:t xml:space="preserve">Special </w:t>
      </w:r>
      <w:r w:rsidR="006F545F">
        <w:t>Education</w:t>
      </w:r>
      <w:r>
        <w:t xml:space="preserve"> Provisional Update </w:t>
      </w:r>
    </w:p>
    <w:p w14:paraId="06D76F9A" w14:textId="40AA3047" w:rsidR="00F610DD" w:rsidRDefault="007402D4" w:rsidP="006E54F7">
      <w:pPr>
        <w:spacing w:before="0" w:after="0"/>
      </w:pPr>
      <w:r>
        <w:t xml:space="preserve">F2 </w:t>
      </w:r>
      <w:r w:rsidR="00AB0549">
        <w:t xml:space="preserve">Policy Revision: </w:t>
      </w:r>
    </w:p>
    <w:p w14:paraId="6CC9ECC3" w14:textId="198CE6BC" w:rsidR="006F765D" w:rsidRDefault="006F765D" w:rsidP="006E54F7">
      <w:pPr>
        <w:spacing w:before="0" w:after="0"/>
      </w:pPr>
    </w:p>
    <w:p w14:paraId="4D7C715E" w14:textId="77777777" w:rsidR="006F765D" w:rsidRDefault="006F765D" w:rsidP="006E54F7">
      <w:pPr>
        <w:spacing w:before="0" w:after="0"/>
      </w:pPr>
    </w:p>
    <w:p w14:paraId="56E63D84" w14:textId="11A4C30F" w:rsidR="001044EA" w:rsidRDefault="00E8184C" w:rsidP="006E54F7">
      <w:pPr>
        <w:spacing w:before="0" w:after="0"/>
      </w:pPr>
      <w:r>
        <w:t xml:space="preserve">B. Seitz motioned to adjourn. </w:t>
      </w:r>
    </w:p>
    <w:p w14:paraId="78DBDFCD" w14:textId="1A16EC7C" w:rsidR="00E8184C" w:rsidRDefault="00E8184C" w:rsidP="006E54F7">
      <w:pPr>
        <w:spacing w:before="0" w:after="0"/>
      </w:pPr>
      <w:r>
        <w:t xml:space="preserve">Seconded by B. Cleland. </w:t>
      </w:r>
    </w:p>
    <w:p w14:paraId="7C7B196D" w14:textId="2025C1EF" w:rsidR="00E8184C" w:rsidRPr="007D3AFC" w:rsidRDefault="00E8184C" w:rsidP="006E54F7">
      <w:pPr>
        <w:spacing w:before="0" w:after="0"/>
      </w:pPr>
      <w:r>
        <w:t xml:space="preserve">Motion </w:t>
      </w:r>
      <w:r w:rsidR="00D67C57">
        <w:t xml:space="preserve">approved. </w:t>
      </w:r>
    </w:p>
    <w:p w14:paraId="24E0060D" w14:textId="77777777" w:rsidR="007F586B" w:rsidRDefault="007F586B" w:rsidP="007F586B">
      <w:pPr>
        <w:spacing w:before="0" w:after="200" w:line="276" w:lineRule="auto"/>
      </w:pPr>
    </w:p>
    <w:p w14:paraId="16C20EEC" w14:textId="5E8BB678" w:rsidR="0035245B" w:rsidRPr="007F586B" w:rsidRDefault="007F586B" w:rsidP="007F586B">
      <w:pPr>
        <w:spacing w:before="0" w:after="200" w:line="276" w:lineRule="auto"/>
        <w:rPr>
          <w:rFonts w:ascii="Franklin Gothic Demi Cond" w:hAnsi="Franklin Gothic Demi Cond"/>
          <w:bCs w:val="0"/>
          <w:sz w:val="28"/>
        </w:rPr>
      </w:pPr>
      <w:r>
        <w:t>The meeting adjourned at 2:</w:t>
      </w:r>
      <w:r w:rsidR="00663FBD">
        <w:t xml:space="preserve">45pm. </w:t>
      </w:r>
      <w:r w:rsidR="00B12915">
        <w:t xml:space="preserve"> </w:t>
      </w:r>
    </w:p>
    <w:p w14:paraId="0CBCEB56" w14:textId="77777777" w:rsidR="006E42A8" w:rsidRDefault="006E42A8" w:rsidP="000E2EE4"/>
    <w:p w14:paraId="507DE441" w14:textId="46FA55DD" w:rsidR="005B592D" w:rsidRPr="000E2EE4" w:rsidRDefault="005B592D" w:rsidP="000E2EE4">
      <w:r>
        <w:t xml:space="preserve">Minutes recorded by Amy Scalabrini. </w:t>
      </w:r>
    </w:p>
    <w:sectPr w:rsidR="005B592D" w:rsidRPr="000E2EE4" w:rsidSect="00B66234">
      <w:footerReference w:type="default" r:id="rId11"/>
      <w:headerReference w:type="first" r:id="rId12"/>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AC047E" w14:textId="77777777" w:rsidR="00161592" w:rsidRDefault="00161592" w:rsidP="004062C7">
      <w:r>
        <w:separator/>
      </w:r>
    </w:p>
  </w:endnote>
  <w:endnote w:type="continuationSeparator" w:id="0">
    <w:p w14:paraId="1400A7C6" w14:textId="77777777" w:rsidR="00161592" w:rsidRDefault="00161592" w:rsidP="004062C7">
      <w:r>
        <w:continuationSeparator/>
      </w:r>
    </w:p>
  </w:endnote>
  <w:endnote w:type="continuationNotice" w:id="1">
    <w:p w14:paraId="0E20D5AB" w14:textId="77777777" w:rsidR="00161592" w:rsidRDefault="0016159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23"/>
      <w:gridCol w:w="1584"/>
      <w:gridCol w:w="3653"/>
    </w:tblGrid>
    <w:tr w:rsidR="00796D5F" w14:paraId="0BF8CFF9" w14:textId="77777777" w:rsidTr="00774ECD">
      <w:trPr>
        <w:cantSplit/>
        <w:trHeight w:val="633"/>
        <w:tblHeader/>
      </w:trPr>
      <w:tc>
        <w:tcPr>
          <w:tcW w:w="4248" w:type="dxa"/>
        </w:tcPr>
        <w:p w14:paraId="4F779864" w14:textId="4E15AC83" w:rsidR="00796D5F" w:rsidRDefault="00D837DC" w:rsidP="004460D4">
          <w:pPr>
            <w:pStyle w:val="Footer"/>
          </w:pPr>
          <w:r>
            <w:t>VSBPE Meeting Minutes</w:t>
          </w:r>
        </w:p>
        <w:p w14:paraId="3A1E21F3" w14:textId="0120EBC3" w:rsidR="00D837DC" w:rsidRPr="00937FFC" w:rsidRDefault="00ED487C" w:rsidP="004460D4">
          <w:pPr>
            <w:pStyle w:val="Footer"/>
          </w:pPr>
          <w:r>
            <w:t xml:space="preserve">August </w:t>
          </w:r>
          <w:r w:rsidR="00A77285">
            <w:t>5</w:t>
          </w:r>
          <w:r w:rsidR="005D77EF">
            <w:t>, 202</w:t>
          </w:r>
          <w:r w:rsidR="00A77285">
            <w:t>1</w:t>
          </w:r>
          <w:r w:rsidR="005D77EF">
            <w:t>.</w:t>
          </w:r>
        </w:p>
      </w:tc>
      <w:tc>
        <w:tcPr>
          <w:tcW w:w="1620" w:type="dxa"/>
        </w:tcPr>
        <w:p w14:paraId="31093727" w14:textId="77777777" w:rsidR="00796D5F" w:rsidRPr="00937FFC" w:rsidRDefault="00796D5F" w:rsidP="004460D4">
          <w:pPr>
            <w:pStyle w:val="Footer"/>
          </w:pPr>
          <w:r w:rsidRPr="00937FFC">
            <w:t xml:space="preserve">Page </w:t>
          </w:r>
          <w:r w:rsidRPr="00937FFC">
            <w:rPr>
              <w:b/>
            </w:rPr>
            <w:fldChar w:fldCharType="begin"/>
          </w:r>
          <w:r w:rsidRPr="00937FFC">
            <w:rPr>
              <w:b/>
            </w:rPr>
            <w:instrText xml:space="preserve"> PAGE  \* Arabic  \* MERGEFORMAT </w:instrText>
          </w:r>
          <w:r w:rsidRPr="00937FFC">
            <w:rPr>
              <w:b/>
            </w:rPr>
            <w:fldChar w:fldCharType="separate"/>
          </w:r>
          <w:r w:rsidR="0094350D">
            <w:rPr>
              <w:b/>
              <w:noProof/>
            </w:rPr>
            <w:t>2</w:t>
          </w:r>
          <w:r w:rsidRPr="00937FFC">
            <w:rPr>
              <w:b/>
            </w:rPr>
            <w:fldChar w:fldCharType="end"/>
          </w:r>
          <w:r w:rsidRPr="00937FFC">
            <w:t xml:space="preserve"> of </w:t>
          </w:r>
          <w:r w:rsidR="003977EC">
            <w:rPr>
              <w:b/>
              <w:noProof/>
            </w:rPr>
            <w:fldChar w:fldCharType="begin"/>
          </w:r>
          <w:r w:rsidR="003977EC">
            <w:rPr>
              <w:b/>
              <w:noProof/>
            </w:rPr>
            <w:instrText xml:space="preserve"> NUMPAGES  \* Arabic  \* MERGEFORMAT </w:instrText>
          </w:r>
          <w:r w:rsidR="003977EC">
            <w:rPr>
              <w:b/>
              <w:noProof/>
            </w:rPr>
            <w:fldChar w:fldCharType="separate"/>
          </w:r>
          <w:r w:rsidR="0094350D" w:rsidRPr="0094350D">
            <w:rPr>
              <w:b/>
              <w:noProof/>
            </w:rPr>
            <w:t>2</w:t>
          </w:r>
          <w:r w:rsidR="003977EC">
            <w:rPr>
              <w:b/>
              <w:noProof/>
            </w:rPr>
            <w:fldChar w:fldCharType="end"/>
          </w:r>
        </w:p>
      </w:tc>
      <w:tc>
        <w:tcPr>
          <w:tcW w:w="3708" w:type="dxa"/>
        </w:tcPr>
        <w:p w14:paraId="49959EC5" w14:textId="77777777" w:rsidR="00796D5F" w:rsidRPr="00937FFC" w:rsidRDefault="00796D5F" w:rsidP="004460D4">
          <w:pPr>
            <w:pStyle w:val="Footer"/>
            <w:rPr>
              <w:szCs w:val="18"/>
            </w:rPr>
          </w:pPr>
          <w:r w:rsidRPr="00937FFC">
            <w:rPr>
              <w:noProof/>
            </w:rPr>
            <w:drawing>
              <wp:anchor distT="0" distB="0" distL="114300" distR="114300" simplePos="0" relativeHeight="251658240" behindDoc="0" locked="0" layoutInCell="1" allowOverlap="1" wp14:anchorId="75BA5A65" wp14:editId="57639B33">
                <wp:simplePos x="0" y="0"/>
                <wp:positionH relativeFrom="margin">
                  <wp:posOffset>969010</wp:posOffset>
                </wp:positionH>
                <wp:positionV relativeFrom="paragraph">
                  <wp:posOffset>0</wp:posOffset>
                </wp:positionV>
                <wp:extent cx="1276056" cy="320040"/>
                <wp:effectExtent l="0" t="0" r="635" b="381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76056" cy="320040"/>
                        </a:xfrm>
                        <a:prstGeom prst="rect">
                          <a:avLst/>
                        </a:prstGeom>
                      </pic:spPr>
                    </pic:pic>
                  </a:graphicData>
                </a:graphic>
                <wp14:sizeRelH relativeFrom="page">
                  <wp14:pctWidth>0</wp14:pctWidth>
                </wp14:sizeRelH>
                <wp14:sizeRelV relativeFrom="page">
                  <wp14:pctHeight>0</wp14:pctHeight>
                </wp14:sizeRelV>
              </wp:anchor>
            </w:drawing>
          </w:r>
        </w:p>
      </w:tc>
    </w:tr>
  </w:tbl>
  <w:p w14:paraId="634F4637" w14:textId="77777777" w:rsidR="00796D5F" w:rsidRDefault="00796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B2E1F" w14:textId="77777777" w:rsidR="00161592" w:rsidRDefault="00161592" w:rsidP="004062C7">
      <w:r>
        <w:separator/>
      </w:r>
    </w:p>
  </w:footnote>
  <w:footnote w:type="continuationSeparator" w:id="0">
    <w:p w14:paraId="5E9FD1C7" w14:textId="77777777" w:rsidR="00161592" w:rsidRDefault="00161592" w:rsidP="004062C7">
      <w:r>
        <w:continuationSeparator/>
      </w:r>
    </w:p>
  </w:footnote>
  <w:footnote w:type="continuationNotice" w:id="1">
    <w:p w14:paraId="0B0CEF0C" w14:textId="77777777" w:rsidR="00161592" w:rsidRDefault="0016159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28338" w14:textId="77777777" w:rsidR="002237E0" w:rsidRPr="00147A67" w:rsidRDefault="00147A67" w:rsidP="00147A67">
    <w:pPr>
      <w:pStyle w:val="AOE-Header"/>
      <w:ind w:left="3960"/>
      <w:jc w:val="left"/>
      <w:rPr>
        <w:sz w:val="20"/>
        <w:szCs w:val="20"/>
      </w:rPr>
    </w:pPr>
    <w:r w:rsidRPr="00147A67">
      <w:rPr>
        <w:sz w:val="20"/>
        <w:szCs w:val="20"/>
      </w:rPr>
      <w:drawing>
        <wp:anchor distT="0" distB="0" distL="114300" distR="114300" simplePos="0" relativeHeight="251658241" behindDoc="1" locked="0" layoutInCell="1" allowOverlap="1" wp14:anchorId="48284A1D" wp14:editId="2345CB92">
          <wp:simplePos x="0" y="0"/>
          <wp:positionH relativeFrom="margin">
            <wp:align>left</wp:align>
          </wp:positionH>
          <wp:positionV relativeFrom="paragraph">
            <wp:posOffset>81280</wp:posOffset>
          </wp:positionV>
          <wp:extent cx="1576705" cy="411480"/>
          <wp:effectExtent l="0" t="0" r="4445" b="7620"/>
          <wp:wrapSquare wrapText="bothSides"/>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14:sizeRelH relativeFrom="page">
            <wp14:pctWidth>0</wp14:pctWidth>
          </wp14:sizeRelH>
          <wp14:sizeRelV relativeFrom="page">
            <wp14:pctHeight>0</wp14:pctHeight>
          </wp14:sizeRelV>
        </wp:anchor>
      </w:drawing>
    </w:r>
    <w:r w:rsidRPr="00147A67">
      <w:rPr>
        <w:color w:val="0000FF" w:themeColor="hyperlink"/>
        <w:sz w:val="20"/>
        <w:szCs w:val="20"/>
        <w:u w:val="single"/>
      </w:rPr>
      <mc:AlternateContent>
        <mc:Choice Requires="wps">
          <w:drawing>
            <wp:anchor distT="0" distB="0" distL="114300" distR="114300" simplePos="0" relativeHeight="251658242" behindDoc="0" locked="0" layoutInCell="1" allowOverlap="1" wp14:anchorId="1C467ED0" wp14:editId="73928775">
              <wp:simplePos x="0" y="0"/>
              <wp:positionH relativeFrom="margin">
                <wp:align>center</wp:align>
              </wp:positionH>
              <wp:positionV relativeFrom="paragraph">
                <wp:posOffset>521335</wp:posOffset>
              </wp:positionV>
              <wp:extent cx="621792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1792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B1E4BA" id="Straight Connector 2" o:spid="_x0000_s1026" alt="&quot;&quot;" style="position:absolute;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1.05pt" to="489.6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26uwAEAAMgDAAAOAAAAZHJzL2Uyb0RvYy54bWysU01vGyEQvVfKf0Dc4/04JO3K6xwcNZeo&#10;tZr2BxAWvKjAoIF61/++A7Y3UVpVVdULC8x7b+YNs+u72Vl2UBgN+J43q5oz5SUMxu97/u3rx+v3&#10;nMUk/CAseNXzo4r8bnP1bj2FTrUwgh0UMhLxsZtCz8eUQldVUY7KibiCoDwFNaATiY64rwYUE6k7&#10;W7V1fVNNgENAkCpGur0/Bfmm6GutZPqsdVSJ2Z5TbamsWNbnvFabtej2KMJo5LkM8Q9VOGE8JV2k&#10;7kUS7AeaX6SckQgRdFpJcBVobaQqHshNU79x8zSKoIoXak4MS5vi/5OVnw47ZGboecuZF46e6Cmh&#10;MPsxsS14Tw0EZG3u0xRiR/Ct3+H5FMMOs+lZo8tfssPm0tvj0ls1Jybp8qZtbj+09ATyEqteiAFj&#10;elDgWN703BqfbYtOHB5jomQEvUDytfVsomFrb+vygFWu7FRL2aWjVSfYF6XJG2VvilyZKrW1yA6C&#10;5mH43mRfJG49ITNFG2sXUv1n0hmbaapM2t8SF3TJCD4tRGc84O+ypvlSqj7hqexXXvP2GYZjeZkS&#10;oHEpzs6jnefx9bnQX37AzU8AAAD//wMAUEsDBBQABgAIAAAAIQDE4Tjq3QAAAAYBAAAPAAAAZHJz&#10;L2Rvd25yZXYueG1sTI/NbsIwEITvlfoO1lbiVhwi1EKIgxA/EpW4lPTQ4xIvSSBeR7EJ6dvXVQ/t&#10;cWdGM9+my8E0oqfO1ZYVTMYRCOLC6ppLBR/57nkGwnlkjY1lUvBFDpbZ40OKibZ3fqf+6EsRStgl&#10;qKDyvk2kdEVFBt3YtsTBO9vOoA9nV0rd4T2Um0bGUfQiDdYcFipsaV1RcT3ejIL+Mt0Yezi/7fLD&#10;Z77a7K8cT7dKjZ6G1QKEp8H/heEHP6BDFphO9sbaiUZBeMQrmMUTEMGdv85jEKdfQWap/I+ffQMA&#10;AP//AwBQSwECLQAUAAYACAAAACEAtoM4kv4AAADhAQAAEwAAAAAAAAAAAAAAAAAAAAAAW0NvbnRl&#10;bnRfVHlwZXNdLnhtbFBLAQItABQABgAIAAAAIQA4/SH/1gAAAJQBAAALAAAAAAAAAAAAAAAAAC8B&#10;AABfcmVscy8ucmVsc1BLAQItABQABgAIAAAAIQDLq26uwAEAAMgDAAAOAAAAAAAAAAAAAAAAAC4C&#10;AABkcnMvZTJvRG9jLnhtbFBLAQItABQABgAIAAAAIQDE4Tjq3QAAAAYBAAAPAAAAAAAAAAAAAAAA&#10;ABoEAABkcnMvZG93bnJldi54bWxQSwUGAAAAAAQABADzAAAAJAUAAAAA&#10;" strokecolor="black [3040]" strokeweight="1pt">
              <w10:wrap anchorx="margin"/>
            </v:line>
          </w:pict>
        </mc:Fallback>
      </mc:AlternateContent>
    </w:r>
    <w:bookmarkStart w:id="0" w:name="_Hlk16671574"/>
    <w:r w:rsidR="00F13432">
      <w:rPr>
        <w:sz w:val="20"/>
        <w:szCs w:val="20"/>
      </w:rPr>
      <w:t>1</w:t>
    </w:r>
    <w:r w:rsidR="00C01AD7" w:rsidRPr="00147A67">
      <w:rPr>
        <w:sz w:val="20"/>
        <w:szCs w:val="20"/>
      </w:rPr>
      <w:t xml:space="preserve"> National Life Drive</w:t>
    </w:r>
    <w:r w:rsidRPr="00147A67">
      <w:rPr>
        <w:sz w:val="20"/>
        <w:szCs w:val="20"/>
      </w:rPr>
      <w:t>,</w:t>
    </w:r>
    <w:r w:rsidR="00F13432">
      <w:rPr>
        <w:sz w:val="20"/>
        <w:szCs w:val="20"/>
      </w:rPr>
      <w:t xml:space="preserve"> Davis 5,</w:t>
    </w:r>
    <w:r w:rsidRPr="00147A67">
      <w:rPr>
        <w:sz w:val="20"/>
        <w:szCs w:val="20"/>
      </w:rPr>
      <w:t xml:space="preserve"> </w:t>
    </w:r>
    <w:r w:rsidR="00C01AD7" w:rsidRPr="00147A67">
      <w:rPr>
        <w:sz w:val="20"/>
        <w:szCs w:val="20"/>
      </w:rPr>
      <w:t xml:space="preserve">Montpelier, VT </w:t>
    </w:r>
    <w:r w:rsidR="006E4ECD" w:rsidRPr="006E4ECD">
      <w:rPr>
        <w:sz w:val="20"/>
        <w:szCs w:val="20"/>
      </w:rPr>
      <w:t>05620-2501</w:t>
    </w:r>
    <w:r w:rsidR="00C01AD7" w:rsidRPr="00147A67">
      <w:rPr>
        <w:sz w:val="20"/>
        <w:szCs w:val="20"/>
      </w:rPr>
      <w:br/>
    </w:r>
    <w:r w:rsidR="002237E0" w:rsidRPr="00147A67">
      <w:rPr>
        <w:sz w:val="20"/>
        <w:szCs w:val="20"/>
      </w:rPr>
      <w:t xml:space="preserve">(p) </w:t>
    </w:r>
    <w:r w:rsidR="00F234A0" w:rsidRPr="00F234A0">
      <w:rPr>
        <w:sz w:val="20"/>
        <w:szCs w:val="20"/>
      </w:rPr>
      <w:t>802-828-1130</w:t>
    </w:r>
    <w:r w:rsidR="000978C9">
      <w:rPr>
        <w:sz w:val="20"/>
        <w:szCs w:val="20"/>
      </w:rPr>
      <w:t xml:space="preserve"> </w:t>
    </w:r>
    <w:r w:rsidR="002237E0" w:rsidRPr="00147A67">
      <w:rPr>
        <w:sz w:val="20"/>
        <w:szCs w:val="20"/>
      </w:rPr>
      <w:t xml:space="preserve">| (f) </w:t>
    </w:r>
    <w:bookmarkEnd w:id="0"/>
    <w:r w:rsidR="000978C9" w:rsidRPr="000978C9">
      <w:rPr>
        <w:sz w:val="20"/>
        <w:szCs w:val="20"/>
      </w:rPr>
      <w:t>802-828-6430</w:t>
    </w:r>
    <w:r w:rsidR="000978C9">
      <w:rPr>
        <w:sz w:val="20"/>
        <w:szCs w:val="20"/>
      </w:rPr>
      <w:t xml:space="preserve"> </w:t>
    </w:r>
    <w:r w:rsidRPr="00147A67">
      <w:rPr>
        <w:sz w:val="20"/>
        <w:szCs w:val="20"/>
      </w:rPr>
      <w:t xml:space="preserve">| </w:t>
    </w:r>
    <w:hyperlink r:id="rId2" w:history="1">
      <w:r w:rsidRPr="00147A67">
        <w:rPr>
          <w:rStyle w:val="Hyperlink"/>
          <w:rFonts w:cs="Calibri"/>
          <w:sz w:val="20"/>
          <w:szCs w:val="20"/>
        </w:rPr>
        <w:t>education.vermont.gov</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8DB2644"/>
    <w:multiLevelType w:val="hybridMultilevel"/>
    <w:tmpl w:val="D18A69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501DAE"/>
    <w:multiLevelType w:val="hybridMultilevel"/>
    <w:tmpl w:val="BAE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994861"/>
    <w:multiLevelType w:val="hybridMultilevel"/>
    <w:tmpl w:val="0F743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D4030"/>
    <w:multiLevelType w:val="hybridMultilevel"/>
    <w:tmpl w:val="40D69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C314B8"/>
    <w:multiLevelType w:val="hybridMultilevel"/>
    <w:tmpl w:val="36B2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744DE"/>
    <w:multiLevelType w:val="hybridMultilevel"/>
    <w:tmpl w:val="9808D83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3"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4"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5"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6"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7"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704428"/>
    <w:multiLevelType w:val="hybridMultilevel"/>
    <w:tmpl w:val="C564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3" w15:restartNumberingAfterBreak="0">
    <w:nsid w:val="4B2C2073"/>
    <w:multiLevelType w:val="hybridMultilevel"/>
    <w:tmpl w:val="15D02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CC555F"/>
    <w:multiLevelType w:val="hybridMultilevel"/>
    <w:tmpl w:val="B77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0" w15:restartNumberingAfterBreak="0">
    <w:nsid w:val="6413683D"/>
    <w:multiLevelType w:val="hybridMultilevel"/>
    <w:tmpl w:val="5EA0A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3" w15:restartNumberingAfterBreak="0">
    <w:nsid w:val="73171AB3"/>
    <w:multiLevelType w:val="hybridMultilevel"/>
    <w:tmpl w:val="611AA92A"/>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4"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32"/>
  </w:num>
  <w:num w:numId="2">
    <w:abstractNumId w:val="17"/>
  </w:num>
  <w:num w:numId="3">
    <w:abstractNumId w:val="29"/>
  </w:num>
  <w:num w:numId="4">
    <w:abstractNumId w:val="24"/>
  </w:num>
  <w:num w:numId="5">
    <w:abstractNumId w:val="25"/>
  </w:num>
  <w:num w:numId="6">
    <w:abstractNumId w:val="6"/>
  </w:num>
  <w:num w:numId="7">
    <w:abstractNumId w:val="2"/>
  </w:num>
  <w:num w:numId="8">
    <w:abstractNumId w:val="18"/>
  </w:num>
  <w:num w:numId="9">
    <w:abstractNumId w:val="22"/>
  </w:num>
  <w:num w:numId="10">
    <w:abstractNumId w:val="34"/>
  </w:num>
  <w:num w:numId="11">
    <w:abstractNumId w:val="20"/>
  </w:num>
  <w:num w:numId="12">
    <w:abstractNumId w:val="12"/>
  </w:num>
  <w:num w:numId="13">
    <w:abstractNumId w:val="36"/>
  </w:num>
  <w:num w:numId="14">
    <w:abstractNumId w:val="13"/>
  </w:num>
  <w:num w:numId="15">
    <w:abstractNumId w:val="35"/>
  </w:num>
  <w:num w:numId="16">
    <w:abstractNumId w:val="5"/>
  </w:num>
  <w:num w:numId="17">
    <w:abstractNumId w:val="8"/>
  </w:num>
  <w:num w:numId="18">
    <w:abstractNumId w:val="21"/>
  </w:num>
  <w:num w:numId="19">
    <w:abstractNumId w:val="26"/>
  </w:num>
  <w:num w:numId="20">
    <w:abstractNumId w:val="15"/>
  </w:num>
  <w:num w:numId="21">
    <w:abstractNumId w:val="16"/>
  </w:num>
  <w:num w:numId="22">
    <w:abstractNumId w:val="14"/>
  </w:num>
  <w:num w:numId="23">
    <w:abstractNumId w:val="3"/>
  </w:num>
  <w:num w:numId="24">
    <w:abstractNumId w:val="31"/>
  </w:num>
  <w:num w:numId="25">
    <w:abstractNumId w:val="3"/>
  </w:num>
  <w:num w:numId="26">
    <w:abstractNumId w:val="4"/>
  </w:num>
  <w:num w:numId="27">
    <w:abstractNumId w:val="27"/>
  </w:num>
  <w:num w:numId="28">
    <w:abstractNumId w:val="28"/>
  </w:num>
  <w:num w:numId="29">
    <w:abstractNumId w:val="19"/>
  </w:num>
  <w:num w:numId="30">
    <w:abstractNumId w:val="10"/>
  </w:num>
  <w:num w:numId="31">
    <w:abstractNumId w:val="1"/>
  </w:num>
  <w:num w:numId="32">
    <w:abstractNumId w:val="33"/>
  </w:num>
  <w:num w:numId="33">
    <w:abstractNumId w:val="9"/>
  </w:num>
  <w:num w:numId="34">
    <w:abstractNumId w:val="30"/>
  </w:num>
  <w:num w:numId="35">
    <w:abstractNumId w:val="0"/>
  </w:num>
  <w:num w:numId="36">
    <w:abstractNumId w:val="23"/>
  </w:num>
  <w:num w:numId="37">
    <w:abstractNumId w:val="7"/>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6B77F2"/>
    <w:rsid w:val="00006D56"/>
    <w:rsid w:val="000102B5"/>
    <w:rsid w:val="00011117"/>
    <w:rsid w:val="0001416F"/>
    <w:rsid w:val="000151BF"/>
    <w:rsid w:val="00024E84"/>
    <w:rsid w:val="00030823"/>
    <w:rsid w:val="000310B4"/>
    <w:rsid w:val="000321FC"/>
    <w:rsid w:val="00033330"/>
    <w:rsid w:val="0004690A"/>
    <w:rsid w:val="00050FA8"/>
    <w:rsid w:val="000550B3"/>
    <w:rsid w:val="0005718B"/>
    <w:rsid w:val="00062DFA"/>
    <w:rsid w:val="000632DD"/>
    <w:rsid w:val="00063686"/>
    <w:rsid w:val="00067736"/>
    <w:rsid w:val="00077416"/>
    <w:rsid w:val="000774C5"/>
    <w:rsid w:val="000806B4"/>
    <w:rsid w:val="0008074A"/>
    <w:rsid w:val="00080B10"/>
    <w:rsid w:val="0008301F"/>
    <w:rsid w:val="0008376C"/>
    <w:rsid w:val="000837B3"/>
    <w:rsid w:val="000945CD"/>
    <w:rsid w:val="000957E1"/>
    <w:rsid w:val="0009612E"/>
    <w:rsid w:val="000978C9"/>
    <w:rsid w:val="000A2D76"/>
    <w:rsid w:val="000A5897"/>
    <w:rsid w:val="000B3621"/>
    <w:rsid w:val="000C56C1"/>
    <w:rsid w:val="000C6000"/>
    <w:rsid w:val="000C6B2F"/>
    <w:rsid w:val="000D4A4C"/>
    <w:rsid w:val="000E2EE4"/>
    <w:rsid w:val="000E5EB4"/>
    <w:rsid w:val="000E6AF4"/>
    <w:rsid w:val="000F3A23"/>
    <w:rsid w:val="000F50AE"/>
    <w:rsid w:val="000F7F54"/>
    <w:rsid w:val="00102EA8"/>
    <w:rsid w:val="001034D6"/>
    <w:rsid w:val="001044EA"/>
    <w:rsid w:val="00104EFB"/>
    <w:rsid w:val="00107397"/>
    <w:rsid w:val="00124F77"/>
    <w:rsid w:val="00140420"/>
    <w:rsid w:val="0014595A"/>
    <w:rsid w:val="00147A67"/>
    <w:rsid w:val="00150D77"/>
    <w:rsid w:val="00160490"/>
    <w:rsid w:val="00161592"/>
    <w:rsid w:val="00161F11"/>
    <w:rsid w:val="00162584"/>
    <w:rsid w:val="001645D6"/>
    <w:rsid w:val="00167F4E"/>
    <w:rsid w:val="00174DF3"/>
    <w:rsid w:val="00174FA7"/>
    <w:rsid w:val="0017612B"/>
    <w:rsid w:val="0017647C"/>
    <w:rsid w:val="0017691B"/>
    <w:rsid w:val="00184722"/>
    <w:rsid w:val="00184CFE"/>
    <w:rsid w:val="001859A1"/>
    <w:rsid w:val="00186D5A"/>
    <w:rsid w:val="001A1974"/>
    <w:rsid w:val="001A212A"/>
    <w:rsid w:val="001A7429"/>
    <w:rsid w:val="001A7A3F"/>
    <w:rsid w:val="001B1599"/>
    <w:rsid w:val="001C1F88"/>
    <w:rsid w:val="001C25E3"/>
    <w:rsid w:val="001C36E1"/>
    <w:rsid w:val="001D07C0"/>
    <w:rsid w:val="001D11ED"/>
    <w:rsid w:val="001D35CB"/>
    <w:rsid w:val="001D3A83"/>
    <w:rsid w:val="001D67CD"/>
    <w:rsid w:val="001E7FBE"/>
    <w:rsid w:val="001F22D0"/>
    <w:rsid w:val="001F4BA5"/>
    <w:rsid w:val="0020267D"/>
    <w:rsid w:val="0020439A"/>
    <w:rsid w:val="00204A8C"/>
    <w:rsid w:val="002112F8"/>
    <w:rsid w:val="0021771D"/>
    <w:rsid w:val="00217F09"/>
    <w:rsid w:val="002214B1"/>
    <w:rsid w:val="00221659"/>
    <w:rsid w:val="002237E0"/>
    <w:rsid w:val="00225372"/>
    <w:rsid w:val="002259D2"/>
    <w:rsid w:val="00226523"/>
    <w:rsid w:val="00232FB4"/>
    <w:rsid w:val="00233DB7"/>
    <w:rsid w:val="002347A4"/>
    <w:rsid w:val="002375D3"/>
    <w:rsid w:val="00242509"/>
    <w:rsid w:val="0024600A"/>
    <w:rsid w:val="0024786D"/>
    <w:rsid w:val="00253746"/>
    <w:rsid w:val="00256309"/>
    <w:rsid w:val="00257574"/>
    <w:rsid w:val="00266391"/>
    <w:rsid w:val="002768DB"/>
    <w:rsid w:val="002768E8"/>
    <w:rsid w:val="00283F32"/>
    <w:rsid w:val="0028626E"/>
    <w:rsid w:val="0028789C"/>
    <w:rsid w:val="0029597F"/>
    <w:rsid w:val="002A023A"/>
    <w:rsid w:val="002A0C9D"/>
    <w:rsid w:val="002A1D7B"/>
    <w:rsid w:val="002A1ECB"/>
    <w:rsid w:val="002A51D7"/>
    <w:rsid w:val="002B096C"/>
    <w:rsid w:val="002C2B80"/>
    <w:rsid w:val="002C2D1A"/>
    <w:rsid w:val="002C3428"/>
    <w:rsid w:val="002C767C"/>
    <w:rsid w:val="002C7A9F"/>
    <w:rsid w:val="002D6A73"/>
    <w:rsid w:val="002D7238"/>
    <w:rsid w:val="002D7747"/>
    <w:rsid w:val="002E0106"/>
    <w:rsid w:val="002E21BE"/>
    <w:rsid w:val="002E3710"/>
    <w:rsid w:val="002E4566"/>
    <w:rsid w:val="002E5130"/>
    <w:rsid w:val="002E5490"/>
    <w:rsid w:val="002E6306"/>
    <w:rsid w:val="002E78F6"/>
    <w:rsid w:val="002E7E11"/>
    <w:rsid w:val="002F298B"/>
    <w:rsid w:val="002F4025"/>
    <w:rsid w:val="002F7E75"/>
    <w:rsid w:val="00302C74"/>
    <w:rsid w:val="00303A06"/>
    <w:rsid w:val="00314055"/>
    <w:rsid w:val="00324861"/>
    <w:rsid w:val="00326074"/>
    <w:rsid w:val="003274F5"/>
    <w:rsid w:val="003275FD"/>
    <w:rsid w:val="00332368"/>
    <w:rsid w:val="00332E23"/>
    <w:rsid w:val="00334D48"/>
    <w:rsid w:val="0033775E"/>
    <w:rsid w:val="003379CD"/>
    <w:rsid w:val="00337E54"/>
    <w:rsid w:val="00340C04"/>
    <w:rsid w:val="00344CDF"/>
    <w:rsid w:val="00345106"/>
    <w:rsid w:val="00347316"/>
    <w:rsid w:val="00347B88"/>
    <w:rsid w:val="00347E37"/>
    <w:rsid w:val="003502F2"/>
    <w:rsid w:val="0035245B"/>
    <w:rsid w:val="00352627"/>
    <w:rsid w:val="00353423"/>
    <w:rsid w:val="003648B3"/>
    <w:rsid w:val="003715E6"/>
    <w:rsid w:val="00382903"/>
    <w:rsid w:val="00391AC4"/>
    <w:rsid w:val="003977EC"/>
    <w:rsid w:val="003A44FE"/>
    <w:rsid w:val="003B1BCA"/>
    <w:rsid w:val="003B3E91"/>
    <w:rsid w:val="003B7EDA"/>
    <w:rsid w:val="003B7F81"/>
    <w:rsid w:val="003C76F4"/>
    <w:rsid w:val="003D0155"/>
    <w:rsid w:val="003D084C"/>
    <w:rsid w:val="003D090F"/>
    <w:rsid w:val="003E01AE"/>
    <w:rsid w:val="003E6E06"/>
    <w:rsid w:val="003E736C"/>
    <w:rsid w:val="003F3760"/>
    <w:rsid w:val="003F55FF"/>
    <w:rsid w:val="003F79CE"/>
    <w:rsid w:val="003F7C8C"/>
    <w:rsid w:val="00402483"/>
    <w:rsid w:val="00405DC9"/>
    <w:rsid w:val="004062C7"/>
    <w:rsid w:val="00410700"/>
    <w:rsid w:val="004207D0"/>
    <w:rsid w:val="00423398"/>
    <w:rsid w:val="00430B02"/>
    <w:rsid w:val="00435623"/>
    <w:rsid w:val="00437C42"/>
    <w:rsid w:val="00442899"/>
    <w:rsid w:val="004432AA"/>
    <w:rsid w:val="00444A7A"/>
    <w:rsid w:val="004460D4"/>
    <w:rsid w:val="004603FF"/>
    <w:rsid w:val="00467649"/>
    <w:rsid w:val="004715D1"/>
    <w:rsid w:val="004739FF"/>
    <w:rsid w:val="00480C8A"/>
    <w:rsid w:val="00484A92"/>
    <w:rsid w:val="00486F41"/>
    <w:rsid w:val="00490247"/>
    <w:rsid w:val="004916FF"/>
    <w:rsid w:val="004A65B8"/>
    <w:rsid w:val="004A7AD0"/>
    <w:rsid w:val="004B3A56"/>
    <w:rsid w:val="004B69E4"/>
    <w:rsid w:val="004B75C3"/>
    <w:rsid w:val="004B7F41"/>
    <w:rsid w:val="004C0549"/>
    <w:rsid w:val="004C54DB"/>
    <w:rsid w:val="004C627F"/>
    <w:rsid w:val="004D0CDC"/>
    <w:rsid w:val="004D11FE"/>
    <w:rsid w:val="004D1880"/>
    <w:rsid w:val="004E06EF"/>
    <w:rsid w:val="004E0D87"/>
    <w:rsid w:val="004E1F85"/>
    <w:rsid w:val="004E6465"/>
    <w:rsid w:val="004F7024"/>
    <w:rsid w:val="00500232"/>
    <w:rsid w:val="00503241"/>
    <w:rsid w:val="005039B5"/>
    <w:rsid w:val="00505A69"/>
    <w:rsid w:val="00516ECF"/>
    <w:rsid w:val="005176BF"/>
    <w:rsid w:val="00527F42"/>
    <w:rsid w:val="00536AA0"/>
    <w:rsid w:val="0054058A"/>
    <w:rsid w:val="005461B9"/>
    <w:rsid w:val="005464E9"/>
    <w:rsid w:val="00552516"/>
    <w:rsid w:val="00554E4B"/>
    <w:rsid w:val="00555A10"/>
    <w:rsid w:val="00566B8A"/>
    <w:rsid w:val="0056727F"/>
    <w:rsid w:val="00575711"/>
    <w:rsid w:val="005808F0"/>
    <w:rsid w:val="00580AF5"/>
    <w:rsid w:val="00581838"/>
    <w:rsid w:val="00586424"/>
    <w:rsid w:val="0058751C"/>
    <w:rsid w:val="00590CA2"/>
    <w:rsid w:val="0059538A"/>
    <w:rsid w:val="0059540D"/>
    <w:rsid w:val="00595F2B"/>
    <w:rsid w:val="00595F43"/>
    <w:rsid w:val="005963F0"/>
    <w:rsid w:val="005A105B"/>
    <w:rsid w:val="005A1363"/>
    <w:rsid w:val="005A2F07"/>
    <w:rsid w:val="005B5528"/>
    <w:rsid w:val="005B592D"/>
    <w:rsid w:val="005B61CD"/>
    <w:rsid w:val="005B6E5A"/>
    <w:rsid w:val="005B7015"/>
    <w:rsid w:val="005C0FB7"/>
    <w:rsid w:val="005C477D"/>
    <w:rsid w:val="005D1A81"/>
    <w:rsid w:val="005D7389"/>
    <w:rsid w:val="005D77EF"/>
    <w:rsid w:val="005D7ABB"/>
    <w:rsid w:val="005E19BA"/>
    <w:rsid w:val="005E229C"/>
    <w:rsid w:val="005E753B"/>
    <w:rsid w:val="005F2563"/>
    <w:rsid w:val="006016B9"/>
    <w:rsid w:val="0060440A"/>
    <w:rsid w:val="006062D9"/>
    <w:rsid w:val="0060663F"/>
    <w:rsid w:val="00607BDB"/>
    <w:rsid w:val="00614B04"/>
    <w:rsid w:val="006152CB"/>
    <w:rsid w:val="006178D9"/>
    <w:rsid w:val="0062055D"/>
    <w:rsid w:val="00626212"/>
    <w:rsid w:val="0063049A"/>
    <w:rsid w:val="006357C9"/>
    <w:rsid w:val="00650A9F"/>
    <w:rsid w:val="00651A2A"/>
    <w:rsid w:val="00651E8D"/>
    <w:rsid w:val="00654795"/>
    <w:rsid w:val="00662DBD"/>
    <w:rsid w:val="00663FBD"/>
    <w:rsid w:val="006660FC"/>
    <w:rsid w:val="006665D1"/>
    <w:rsid w:val="00667AC0"/>
    <w:rsid w:val="00667C0B"/>
    <w:rsid w:val="006703F6"/>
    <w:rsid w:val="00672344"/>
    <w:rsid w:val="00685252"/>
    <w:rsid w:val="006879D2"/>
    <w:rsid w:val="0069467C"/>
    <w:rsid w:val="006B0886"/>
    <w:rsid w:val="006B77F2"/>
    <w:rsid w:val="006B796E"/>
    <w:rsid w:val="006C29AA"/>
    <w:rsid w:val="006C2BDA"/>
    <w:rsid w:val="006C359D"/>
    <w:rsid w:val="006C41A7"/>
    <w:rsid w:val="006C75BC"/>
    <w:rsid w:val="006C75D3"/>
    <w:rsid w:val="006D0DB0"/>
    <w:rsid w:val="006D23BB"/>
    <w:rsid w:val="006D4635"/>
    <w:rsid w:val="006E05CB"/>
    <w:rsid w:val="006E2739"/>
    <w:rsid w:val="006E42A8"/>
    <w:rsid w:val="006E4ECD"/>
    <w:rsid w:val="006E4F7B"/>
    <w:rsid w:val="006E54F7"/>
    <w:rsid w:val="006F3A5E"/>
    <w:rsid w:val="006F5080"/>
    <w:rsid w:val="006F545F"/>
    <w:rsid w:val="006F698F"/>
    <w:rsid w:val="006F765D"/>
    <w:rsid w:val="00700150"/>
    <w:rsid w:val="00702C25"/>
    <w:rsid w:val="00705D4B"/>
    <w:rsid w:val="00710FE3"/>
    <w:rsid w:val="007212E8"/>
    <w:rsid w:val="00721DF9"/>
    <w:rsid w:val="007301ED"/>
    <w:rsid w:val="00733DC1"/>
    <w:rsid w:val="00734368"/>
    <w:rsid w:val="00734690"/>
    <w:rsid w:val="007402D4"/>
    <w:rsid w:val="00740C30"/>
    <w:rsid w:val="00745843"/>
    <w:rsid w:val="00746838"/>
    <w:rsid w:val="00746BAA"/>
    <w:rsid w:val="007516D6"/>
    <w:rsid w:val="0077034A"/>
    <w:rsid w:val="007723C4"/>
    <w:rsid w:val="007741C2"/>
    <w:rsid w:val="0077444C"/>
    <w:rsid w:val="00774A2D"/>
    <w:rsid w:val="00774ECD"/>
    <w:rsid w:val="00774F97"/>
    <w:rsid w:val="00781CCF"/>
    <w:rsid w:val="0078561B"/>
    <w:rsid w:val="00786346"/>
    <w:rsid w:val="0079065E"/>
    <w:rsid w:val="007914E1"/>
    <w:rsid w:val="00791698"/>
    <w:rsid w:val="00794B30"/>
    <w:rsid w:val="007963EC"/>
    <w:rsid w:val="00796D5F"/>
    <w:rsid w:val="007A27E4"/>
    <w:rsid w:val="007A4182"/>
    <w:rsid w:val="007B1215"/>
    <w:rsid w:val="007B1291"/>
    <w:rsid w:val="007B4728"/>
    <w:rsid w:val="007B7721"/>
    <w:rsid w:val="007C3138"/>
    <w:rsid w:val="007D17B1"/>
    <w:rsid w:val="007D1C71"/>
    <w:rsid w:val="007D3AFC"/>
    <w:rsid w:val="007D5569"/>
    <w:rsid w:val="007D5E67"/>
    <w:rsid w:val="007D6867"/>
    <w:rsid w:val="007E3BD6"/>
    <w:rsid w:val="007E4778"/>
    <w:rsid w:val="007F178C"/>
    <w:rsid w:val="007F584C"/>
    <w:rsid w:val="007F586B"/>
    <w:rsid w:val="007F70FA"/>
    <w:rsid w:val="007F710F"/>
    <w:rsid w:val="00802352"/>
    <w:rsid w:val="008026C4"/>
    <w:rsid w:val="00804ED3"/>
    <w:rsid w:val="008050DF"/>
    <w:rsid w:val="00807B43"/>
    <w:rsid w:val="0081019B"/>
    <w:rsid w:val="00814AC9"/>
    <w:rsid w:val="00815A05"/>
    <w:rsid w:val="0082162E"/>
    <w:rsid w:val="00823A66"/>
    <w:rsid w:val="00826203"/>
    <w:rsid w:val="00830D8C"/>
    <w:rsid w:val="008414E0"/>
    <w:rsid w:val="00846C0D"/>
    <w:rsid w:val="00850516"/>
    <w:rsid w:val="008533A2"/>
    <w:rsid w:val="00864258"/>
    <w:rsid w:val="0086452F"/>
    <w:rsid w:val="00865A62"/>
    <w:rsid w:val="0087647A"/>
    <w:rsid w:val="00882C64"/>
    <w:rsid w:val="0089221A"/>
    <w:rsid w:val="00893FAD"/>
    <w:rsid w:val="008A0832"/>
    <w:rsid w:val="008A2243"/>
    <w:rsid w:val="008A27F2"/>
    <w:rsid w:val="008A3DE3"/>
    <w:rsid w:val="008B4D4F"/>
    <w:rsid w:val="008B6109"/>
    <w:rsid w:val="008C332D"/>
    <w:rsid w:val="008E1A04"/>
    <w:rsid w:val="008E3680"/>
    <w:rsid w:val="008E50D5"/>
    <w:rsid w:val="008E73CA"/>
    <w:rsid w:val="008F27B0"/>
    <w:rsid w:val="008F6F90"/>
    <w:rsid w:val="00902C80"/>
    <w:rsid w:val="0090541B"/>
    <w:rsid w:val="009104CB"/>
    <w:rsid w:val="0091352B"/>
    <w:rsid w:val="0092187D"/>
    <w:rsid w:val="00923FC0"/>
    <w:rsid w:val="0092656D"/>
    <w:rsid w:val="00936B9D"/>
    <w:rsid w:val="00937F53"/>
    <w:rsid w:val="00937FFC"/>
    <w:rsid w:val="0094350D"/>
    <w:rsid w:val="00954C1E"/>
    <w:rsid w:val="00957F94"/>
    <w:rsid w:val="00961A6D"/>
    <w:rsid w:val="009647CE"/>
    <w:rsid w:val="00964E00"/>
    <w:rsid w:val="00965419"/>
    <w:rsid w:val="00983767"/>
    <w:rsid w:val="00995184"/>
    <w:rsid w:val="00996818"/>
    <w:rsid w:val="00997CEB"/>
    <w:rsid w:val="009A0DF6"/>
    <w:rsid w:val="009A179D"/>
    <w:rsid w:val="009A4559"/>
    <w:rsid w:val="009A4BD4"/>
    <w:rsid w:val="009B65F0"/>
    <w:rsid w:val="009C0658"/>
    <w:rsid w:val="009C261E"/>
    <w:rsid w:val="009C410C"/>
    <w:rsid w:val="009C44E9"/>
    <w:rsid w:val="009C7A26"/>
    <w:rsid w:val="009D193E"/>
    <w:rsid w:val="009D24B2"/>
    <w:rsid w:val="009D34F3"/>
    <w:rsid w:val="009D4528"/>
    <w:rsid w:val="009D4A7E"/>
    <w:rsid w:val="009D60FF"/>
    <w:rsid w:val="009E07FF"/>
    <w:rsid w:val="00A0783C"/>
    <w:rsid w:val="00A1111B"/>
    <w:rsid w:val="00A1547A"/>
    <w:rsid w:val="00A211A8"/>
    <w:rsid w:val="00A22D22"/>
    <w:rsid w:val="00A24AEB"/>
    <w:rsid w:val="00A25DF5"/>
    <w:rsid w:val="00A409BD"/>
    <w:rsid w:val="00A448DF"/>
    <w:rsid w:val="00A463E5"/>
    <w:rsid w:val="00A47189"/>
    <w:rsid w:val="00A513A7"/>
    <w:rsid w:val="00A53CA0"/>
    <w:rsid w:val="00A53FDA"/>
    <w:rsid w:val="00A554A9"/>
    <w:rsid w:val="00A67F96"/>
    <w:rsid w:val="00A70202"/>
    <w:rsid w:val="00A7182E"/>
    <w:rsid w:val="00A77285"/>
    <w:rsid w:val="00A82F84"/>
    <w:rsid w:val="00A86DE5"/>
    <w:rsid w:val="00A87A0C"/>
    <w:rsid w:val="00A91269"/>
    <w:rsid w:val="00A912F0"/>
    <w:rsid w:val="00A92164"/>
    <w:rsid w:val="00A9790E"/>
    <w:rsid w:val="00AA0207"/>
    <w:rsid w:val="00AA4019"/>
    <w:rsid w:val="00AB0549"/>
    <w:rsid w:val="00AB1A2C"/>
    <w:rsid w:val="00AB5E22"/>
    <w:rsid w:val="00AC7241"/>
    <w:rsid w:val="00AD0F1A"/>
    <w:rsid w:val="00AD1A62"/>
    <w:rsid w:val="00AD4B66"/>
    <w:rsid w:val="00AD5B67"/>
    <w:rsid w:val="00AF33BA"/>
    <w:rsid w:val="00AF4292"/>
    <w:rsid w:val="00AF583C"/>
    <w:rsid w:val="00AF600F"/>
    <w:rsid w:val="00AF602B"/>
    <w:rsid w:val="00B03DC1"/>
    <w:rsid w:val="00B04C63"/>
    <w:rsid w:val="00B114D1"/>
    <w:rsid w:val="00B12915"/>
    <w:rsid w:val="00B25D38"/>
    <w:rsid w:val="00B25DEC"/>
    <w:rsid w:val="00B314A3"/>
    <w:rsid w:val="00B318F1"/>
    <w:rsid w:val="00B33692"/>
    <w:rsid w:val="00B37F58"/>
    <w:rsid w:val="00B426CD"/>
    <w:rsid w:val="00B44077"/>
    <w:rsid w:val="00B51AF3"/>
    <w:rsid w:val="00B540C0"/>
    <w:rsid w:val="00B543B9"/>
    <w:rsid w:val="00B6001B"/>
    <w:rsid w:val="00B66234"/>
    <w:rsid w:val="00B6714B"/>
    <w:rsid w:val="00B679AF"/>
    <w:rsid w:val="00B71B81"/>
    <w:rsid w:val="00B72152"/>
    <w:rsid w:val="00B7422D"/>
    <w:rsid w:val="00B81079"/>
    <w:rsid w:val="00B87CA8"/>
    <w:rsid w:val="00B900EA"/>
    <w:rsid w:val="00B91724"/>
    <w:rsid w:val="00B961A5"/>
    <w:rsid w:val="00BB06C5"/>
    <w:rsid w:val="00BB118C"/>
    <w:rsid w:val="00BC4478"/>
    <w:rsid w:val="00BC6DE3"/>
    <w:rsid w:val="00BD13A4"/>
    <w:rsid w:val="00BD3C27"/>
    <w:rsid w:val="00BD7ABE"/>
    <w:rsid w:val="00BE3F84"/>
    <w:rsid w:val="00BE43B0"/>
    <w:rsid w:val="00BF0D5F"/>
    <w:rsid w:val="00BF10C5"/>
    <w:rsid w:val="00BF15B7"/>
    <w:rsid w:val="00BF347A"/>
    <w:rsid w:val="00C01AD7"/>
    <w:rsid w:val="00C109A3"/>
    <w:rsid w:val="00C13786"/>
    <w:rsid w:val="00C2001E"/>
    <w:rsid w:val="00C203A0"/>
    <w:rsid w:val="00C33A85"/>
    <w:rsid w:val="00C363C6"/>
    <w:rsid w:val="00C43DFB"/>
    <w:rsid w:val="00C45437"/>
    <w:rsid w:val="00C56240"/>
    <w:rsid w:val="00C71231"/>
    <w:rsid w:val="00C712A7"/>
    <w:rsid w:val="00C7384F"/>
    <w:rsid w:val="00C86241"/>
    <w:rsid w:val="00C9174F"/>
    <w:rsid w:val="00C9313F"/>
    <w:rsid w:val="00C94714"/>
    <w:rsid w:val="00C95030"/>
    <w:rsid w:val="00CA062C"/>
    <w:rsid w:val="00CA68B0"/>
    <w:rsid w:val="00CA71B2"/>
    <w:rsid w:val="00CB29BB"/>
    <w:rsid w:val="00CC1F86"/>
    <w:rsid w:val="00CC230C"/>
    <w:rsid w:val="00CC4A58"/>
    <w:rsid w:val="00CC7A54"/>
    <w:rsid w:val="00CD21BC"/>
    <w:rsid w:val="00CE65CB"/>
    <w:rsid w:val="00CF2BFC"/>
    <w:rsid w:val="00CF302A"/>
    <w:rsid w:val="00CF4EFE"/>
    <w:rsid w:val="00CF5D6A"/>
    <w:rsid w:val="00CF7251"/>
    <w:rsid w:val="00D0234F"/>
    <w:rsid w:val="00D04EC2"/>
    <w:rsid w:val="00D064CA"/>
    <w:rsid w:val="00D07AE7"/>
    <w:rsid w:val="00D12097"/>
    <w:rsid w:val="00D12146"/>
    <w:rsid w:val="00D12391"/>
    <w:rsid w:val="00D15C34"/>
    <w:rsid w:val="00D22EA0"/>
    <w:rsid w:val="00D33781"/>
    <w:rsid w:val="00D33F20"/>
    <w:rsid w:val="00D3682F"/>
    <w:rsid w:val="00D41020"/>
    <w:rsid w:val="00D51211"/>
    <w:rsid w:val="00D53466"/>
    <w:rsid w:val="00D5599F"/>
    <w:rsid w:val="00D653D2"/>
    <w:rsid w:val="00D65661"/>
    <w:rsid w:val="00D67C57"/>
    <w:rsid w:val="00D72AAF"/>
    <w:rsid w:val="00D7367C"/>
    <w:rsid w:val="00D75FEF"/>
    <w:rsid w:val="00D7611A"/>
    <w:rsid w:val="00D837DC"/>
    <w:rsid w:val="00D85D7F"/>
    <w:rsid w:val="00D97D78"/>
    <w:rsid w:val="00DA2427"/>
    <w:rsid w:val="00DA3F53"/>
    <w:rsid w:val="00DB008D"/>
    <w:rsid w:val="00DB7703"/>
    <w:rsid w:val="00DC3C47"/>
    <w:rsid w:val="00DD2DF3"/>
    <w:rsid w:val="00DD4780"/>
    <w:rsid w:val="00DE2D07"/>
    <w:rsid w:val="00DE578A"/>
    <w:rsid w:val="00DE7FA2"/>
    <w:rsid w:val="00DF4259"/>
    <w:rsid w:val="00DF61CF"/>
    <w:rsid w:val="00E0119A"/>
    <w:rsid w:val="00E06CDE"/>
    <w:rsid w:val="00E130C1"/>
    <w:rsid w:val="00E14B81"/>
    <w:rsid w:val="00E2171D"/>
    <w:rsid w:val="00E24024"/>
    <w:rsid w:val="00E30534"/>
    <w:rsid w:val="00E358F6"/>
    <w:rsid w:val="00E44031"/>
    <w:rsid w:val="00E556E1"/>
    <w:rsid w:val="00E606BA"/>
    <w:rsid w:val="00E63160"/>
    <w:rsid w:val="00E74AC7"/>
    <w:rsid w:val="00E7565F"/>
    <w:rsid w:val="00E773E9"/>
    <w:rsid w:val="00E8184C"/>
    <w:rsid w:val="00E86AE2"/>
    <w:rsid w:val="00E879DA"/>
    <w:rsid w:val="00E91513"/>
    <w:rsid w:val="00E9189B"/>
    <w:rsid w:val="00E93266"/>
    <w:rsid w:val="00EA6AA5"/>
    <w:rsid w:val="00EB1DC0"/>
    <w:rsid w:val="00EB1E9E"/>
    <w:rsid w:val="00EB2D20"/>
    <w:rsid w:val="00EB73B2"/>
    <w:rsid w:val="00EC1295"/>
    <w:rsid w:val="00EC13F6"/>
    <w:rsid w:val="00EC3060"/>
    <w:rsid w:val="00EC3BA9"/>
    <w:rsid w:val="00ED3A89"/>
    <w:rsid w:val="00ED487C"/>
    <w:rsid w:val="00ED49D5"/>
    <w:rsid w:val="00EE3B26"/>
    <w:rsid w:val="00F0378B"/>
    <w:rsid w:val="00F03A63"/>
    <w:rsid w:val="00F06A83"/>
    <w:rsid w:val="00F06C27"/>
    <w:rsid w:val="00F13432"/>
    <w:rsid w:val="00F168F3"/>
    <w:rsid w:val="00F21B8C"/>
    <w:rsid w:val="00F234A0"/>
    <w:rsid w:val="00F24463"/>
    <w:rsid w:val="00F24977"/>
    <w:rsid w:val="00F3338B"/>
    <w:rsid w:val="00F41672"/>
    <w:rsid w:val="00F41E27"/>
    <w:rsid w:val="00F424EA"/>
    <w:rsid w:val="00F42A34"/>
    <w:rsid w:val="00F46980"/>
    <w:rsid w:val="00F50285"/>
    <w:rsid w:val="00F56FCD"/>
    <w:rsid w:val="00F573AA"/>
    <w:rsid w:val="00F610DD"/>
    <w:rsid w:val="00F619C7"/>
    <w:rsid w:val="00F65CB1"/>
    <w:rsid w:val="00F661E5"/>
    <w:rsid w:val="00F70506"/>
    <w:rsid w:val="00F7132E"/>
    <w:rsid w:val="00F71390"/>
    <w:rsid w:val="00F76AD8"/>
    <w:rsid w:val="00F85A02"/>
    <w:rsid w:val="00F90A87"/>
    <w:rsid w:val="00F92A4D"/>
    <w:rsid w:val="00F92E45"/>
    <w:rsid w:val="00FA084B"/>
    <w:rsid w:val="00FA47FB"/>
    <w:rsid w:val="00FB69AD"/>
    <w:rsid w:val="00FC320B"/>
    <w:rsid w:val="00FC4191"/>
    <w:rsid w:val="00FD16CE"/>
    <w:rsid w:val="00FD198D"/>
    <w:rsid w:val="00FE2356"/>
    <w:rsid w:val="00FE42FE"/>
    <w:rsid w:val="00FE53B7"/>
    <w:rsid w:val="00FE5B03"/>
    <w:rsid w:val="00FF1B83"/>
    <w:rsid w:val="00FF2B2A"/>
    <w:rsid w:val="00FF36C5"/>
    <w:rsid w:val="00FF3CC2"/>
    <w:rsid w:val="00FF4E87"/>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74EFB80"/>
  <w15:docId w15:val="{A8D18C9A-6D3A-47A2-AE54-EAF4B9246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8A0832"/>
    <w:pPr>
      <w:spacing w:before="120" w:after="120" w:line="252"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147A67"/>
    <w:pPr>
      <w:spacing w:before="240"/>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8A0832"/>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8A0832"/>
    <w:pPr>
      <w:ind w:left="720"/>
      <w:outlineLvl w:val="2"/>
    </w:pPr>
  </w:style>
  <w:style w:type="paragraph" w:styleId="Heading4">
    <w:name w:val="heading 4"/>
    <w:aliases w:val="AOE Heading 4"/>
    <w:basedOn w:val="Heading3"/>
    <w:next w:val="Normal"/>
    <w:link w:val="Heading4Char"/>
    <w:uiPriority w:val="9"/>
    <w:unhideWhenUsed/>
    <w:qFormat/>
    <w:rsid w:val="004460D4"/>
    <w:pPr>
      <w:keepNext/>
      <w:keepLines/>
      <w:spacing w:before="200"/>
      <w:outlineLvl w:val="3"/>
    </w:pPr>
    <w:rPr>
      <w:rFonts w:eastAsiaTheme="majorEastAsia" w:cstheme="majorBidi"/>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qFormat/>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147A67"/>
    <w:rPr>
      <w:rFonts w:ascii="Franklin Gothic Demi Cond" w:eastAsia="Times New Roman" w:hAnsi="Franklin Gothic Demi Cond" w:cs="Calibri"/>
      <w:sz w:val="28"/>
    </w:rPr>
  </w:style>
  <w:style w:type="paragraph" w:styleId="Title">
    <w:name w:val="Title"/>
    <w:aliases w:val="AOE - Title"/>
    <w:basedOn w:val="Normal"/>
    <w:next w:val="Normal"/>
    <w:link w:val="TitleChar"/>
    <w:uiPriority w:val="10"/>
    <w:qFormat/>
    <w:rsid w:val="00147A67"/>
    <w:pPr>
      <w:spacing w:before="360" w:after="24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147A67"/>
    <w:rPr>
      <w:rFonts w:ascii="Franklin Gothic Demi Cond" w:eastAsia="Times New Roman" w:hAnsi="Franklin Gothic Demi Cond" w:cs="Calibri"/>
      <w:bCs/>
      <w:sz w:val="36"/>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8A0832"/>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8A0832"/>
    <w:rPr>
      <w:rFonts w:ascii="Franklin Gothic Demi" w:eastAsia="Times New Roman" w:hAnsi="Franklin Gothic Demi" w:cs="Calibri"/>
      <w:sz w:val="24"/>
    </w:rPr>
  </w:style>
  <w:style w:type="character" w:customStyle="1" w:styleId="Heading4Char">
    <w:name w:val="Heading 4 Char"/>
    <w:aliases w:val="AOE Heading 4 Char"/>
    <w:basedOn w:val="DefaultParagraphFont"/>
    <w:link w:val="Heading4"/>
    <w:uiPriority w:val="9"/>
    <w:rsid w:val="004460D4"/>
    <w:rPr>
      <w:rFonts w:ascii="Franklin Gothic Demi" w:eastAsiaTheme="majorEastAsia" w:hAnsi="Franklin Gothic Demi" w:cstheme="majorBidi"/>
      <w:bCs/>
      <w:i/>
      <w:iCs/>
      <w:color w:val="000000" w:themeColor="text1"/>
      <w:sz w:val="24"/>
    </w:rPr>
  </w:style>
  <w:style w:type="paragraph" w:customStyle="1" w:styleId="AOEBulletedList">
    <w:name w:val="AOE Bulleted List"/>
    <w:basedOn w:val="ListParagraph"/>
    <w:link w:val="AOEBulletedListChar"/>
    <w:qFormat/>
    <w:rsid w:val="008A0832"/>
    <w:pPr>
      <w:numPr>
        <w:numId w:val="23"/>
      </w:numPr>
      <w:spacing w:line="252" w:lineRule="auto"/>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A0832"/>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8A0832"/>
    <w:pPr>
      <w:numPr>
        <w:numId w:val="26"/>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sz w:val="24"/>
      <w:szCs w:val="24"/>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 w:type="paragraph" w:customStyle="1" w:styleId="CM3">
    <w:name w:val="CM3"/>
    <w:basedOn w:val="Normal"/>
    <w:next w:val="Normal"/>
    <w:rsid w:val="006B77F2"/>
    <w:pPr>
      <w:widowControl w:val="0"/>
      <w:autoSpaceDE w:val="0"/>
      <w:autoSpaceDN w:val="0"/>
      <w:adjustRightInd w:val="0"/>
      <w:spacing w:before="0" w:after="0" w:line="366" w:lineRule="atLeast"/>
    </w:pPr>
    <w:rPr>
      <w:rFonts w:ascii="Times New Roman" w:hAnsi="Times New Roman" w:cs="Times New Roman"/>
      <w:bCs w:val="0"/>
      <w:sz w:val="24"/>
      <w:szCs w:val="24"/>
    </w:rPr>
  </w:style>
  <w:style w:type="paragraph" w:customStyle="1" w:styleId="Default">
    <w:name w:val="Default"/>
    <w:rsid w:val="007D6867"/>
    <w:pPr>
      <w:autoSpaceDE w:val="0"/>
      <w:autoSpaceDN w:val="0"/>
      <w:adjustRightInd w:val="0"/>
      <w:spacing w:after="0" w:line="240" w:lineRule="auto"/>
    </w:pPr>
    <w:rPr>
      <w:rFonts w:ascii="Palatino Linotype" w:hAnsi="Palatino Linotype" w:cs="Palatino Linotype"/>
      <w:color w:val="000000"/>
      <w:sz w:val="24"/>
      <w:szCs w:val="24"/>
    </w:rPr>
  </w:style>
  <w:style w:type="paragraph" w:customStyle="1" w:styleId="CM20">
    <w:name w:val="CM20"/>
    <w:basedOn w:val="Default"/>
    <w:next w:val="Default"/>
    <w:uiPriority w:val="99"/>
    <w:rsid w:val="00846C0D"/>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977803125">
      <w:bodyDiv w:val="1"/>
      <w:marLeft w:val="0"/>
      <w:marRight w:val="0"/>
      <w:marTop w:val="0"/>
      <w:marBottom w:val="0"/>
      <w:divBdr>
        <w:top w:val="none" w:sz="0" w:space="0" w:color="auto"/>
        <w:left w:val="none" w:sz="0" w:space="0" w:color="auto"/>
        <w:bottom w:val="none" w:sz="0" w:space="0" w:color="auto"/>
        <w:right w:val="none" w:sz="0" w:space="0" w:color="auto"/>
      </w:divBdr>
    </w:div>
    <w:div w:id="1544172096">
      <w:bodyDiv w:val="1"/>
      <w:marLeft w:val="0"/>
      <w:marRight w:val="0"/>
      <w:marTop w:val="0"/>
      <w:marBottom w:val="0"/>
      <w:divBdr>
        <w:top w:val="none" w:sz="0" w:space="0" w:color="auto"/>
        <w:left w:val="none" w:sz="0" w:space="0" w:color="auto"/>
        <w:bottom w:val="none" w:sz="0" w:space="0" w:color="auto"/>
        <w:right w:val="none" w:sz="0" w:space="0" w:color="auto"/>
      </w:divBdr>
      <w:divsChild>
        <w:div w:id="101344802">
          <w:marLeft w:val="0"/>
          <w:marRight w:val="0"/>
          <w:marTop w:val="0"/>
          <w:marBottom w:val="0"/>
          <w:divBdr>
            <w:top w:val="none" w:sz="0" w:space="0" w:color="auto"/>
            <w:left w:val="none" w:sz="0" w:space="0" w:color="auto"/>
            <w:bottom w:val="none" w:sz="0" w:space="0" w:color="auto"/>
            <w:right w:val="none" w:sz="0" w:space="0" w:color="auto"/>
          </w:divBdr>
        </w:div>
      </w:divsChild>
    </w:div>
    <w:div w:id="1668365784">
      <w:bodyDiv w:val="1"/>
      <w:marLeft w:val="0"/>
      <w:marRight w:val="0"/>
      <w:marTop w:val="0"/>
      <w:marBottom w:val="0"/>
      <w:divBdr>
        <w:top w:val="none" w:sz="0" w:space="0" w:color="auto"/>
        <w:left w:val="none" w:sz="0" w:space="0" w:color="auto"/>
        <w:bottom w:val="none" w:sz="0" w:space="0" w:color="auto"/>
        <w:right w:val="none" w:sz="0" w:space="0" w:color="auto"/>
      </w:divBdr>
      <w:divsChild>
        <w:div w:id="1874223604">
          <w:marLeft w:val="0"/>
          <w:marRight w:val="0"/>
          <w:marTop w:val="0"/>
          <w:marBottom w:val="0"/>
          <w:divBdr>
            <w:top w:val="none" w:sz="0" w:space="0" w:color="auto"/>
            <w:left w:val="none" w:sz="0" w:space="0" w:color="auto"/>
            <w:bottom w:val="none" w:sz="0" w:space="0" w:color="auto"/>
            <w:right w:val="none" w:sz="0" w:space="0" w:color="auto"/>
          </w:divBdr>
          <w:divsChild>
            <w:div w:id="343940127">
              <w:marLeft w:val="0"/>
              <w:marRight w:val="0"/>
              <w:marTop w:val="0"/>
              <w:marBottom w:val="0"/>
              <w:divBdr>
                <w:top w:val="none" w:sz="0" w:space="0" w:color="auto"/>
                <w:left w:val="none" w:sz="0" w:space="0" w:color="auto"/>
                <w:bottom w:val="none" w:sz="0" w:space="0" w:color="auto"/>
                <w:right w:val="none" w:sz="0" w:space="0" w:color="auto"/>
              </w:divBdr>
            </w:div>
            <w:div w:id="878203180">
              <w:marLeft w:val="0"/>
              <w:marRight w:val="0"/>
              <w:marTop w:val="0"/>
              <w:marBottom w:val="0"/>
              <w:divBdr>
                <w:top w:val="none" w:sz="0" w:space="0" w:color="auto"/>
                <w:left w:val="none" w:sz="0" w:space="0" w:color="auto"/>
                <w:bottom w:val="none" w:sz="0" w:space="0" w:color="auto"/>
                <w:right w:val="none" w:sz="0" w:space="0" w:color="auto"/>
              </w:divBdr>
              <w:divsChild>
                <w:div w:id="1255432654">
                  <w:marLeft w:val="0"/>
                  <w:marRight w:val="0"/>
                  <w:marTop w:val="0"/>
                  <w:marBottom w:val="0"/>
                  <w:divBdr>
                    <w:top w:val="none" w:sz="0" w:space="0" w:color="auto"/>
                    <w:left w:val="none" w:sz="0" w:space="0" w:color="auto"/>
                    <w:bottom w:val="none" w:sz="0" w:space="0" w:color="auto"/>
                    <w:right w:val="none" w:sz="0" w:space="0" w:color="auto"/>
                  </w:divBdr>
                  <w:divsChild>
                    <w:div w:id="1484466658">
                      <w:marLeft w:val="0"/>
                      <w:marRight w:val="0"/>
                      <w:marTop w:val="0"/>
                      <w:marBottom w:val="0"/>
                      <w:divBdr>
                        <w:top w:val="none" w:sz="0" w:space="0" w:color="auto"/>
                        <w:left w:val="none" w:sz="0" w:space="0" w:color="auto"/>
                        <w:bottom w:val="none" w:sz="0" w:space="0" w:color="auto"/>
                        <w:right w:val="none" w:sz="0" w:space="0" w:color="auto"/>
                      </w:divBdr>
                      <w:divsChild>
                        <w:div w:id="150019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525342">
              <w:marLeft w:val="0"/>
              <w:marRight w:val="0"/>
              <w:marTop w:val="0"/>
              <w:marBottom w:val="0"/>
              <w:divBdr>
                <w:top w:val="none" w:sz="0" w:space="0" w:color="auto"/>
                <w:left w:val="none" w:sz="0" w:space="0" w:color="auto"/>
                <w:bottom w:val="none" w:sz="0" w:space="0" w:color="auto"/>
                <w:right w:val="none" w:sz="0" w:space="0" w:color="auto"/>
              </w:divBdr>
              <w:divsChild>
                <w:div w:id="1416245850">
                  <w:marLeft w:val="0"/>
                  <w:marRight w:val="0"/>
                  <w:marTop w:val="0"/>
                  <w:marBottom w:val="0"/>
                  <w:divBdr>
                    <w:top w:val="none" w:sz="0" w:space="0" w:color="auto"/>
                    <w:left w:val="none" w:sz="0" w:space="0" w:color="auto"/>
                    <w:bottom w:val="none" w:sz="0" w:space="0" w:color="auto"/>
                    <w:right w:val="none" w:sz="0" w:space="0" w:color="auto"/>
                  </w:divBdr>
                  <w:divsChild>
                    <w:div w:id="1775976011">
                      <w:marLeft w:val="0"/>
                      <w:marRight w:val="0"/>
                      <w:marTop w:val="0"/>
                      <w:marBottom w:val="0"/>
                      <w:divBdr>
                        <w:top w:val="none" w:sz="0" w:space="0" w:color="auto"/>
                        <w:left w:val="none" w:sz="0" w:space="0" w:color="auto"/>
                        <w:bottom w:val="none" w:sz="0" w:space="0" w:color="auto"/>
                        <w:right w:val="none" w:sz="0" w:space="0" w:color="auto"/>
                      </w:divBdr>
                      <w:divsChild>
                        <w:div w:id="154142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 w:id="1873226304">
      <w:bodyDiv w:val="1"/>
      <w:marLeft w:val="0"/>
      <w:marRight w:val="0"/>
      <w:marTop w:val="0"/>
      <w:marBottom w:val="0"/>
      <w:divBdr>
        <w:top w:val="none" w:sz="0" w:space="0" w:color="auto"/>
        <w:left w:val="none" w:sz="0" w:space="0" w:color="auto"/>
        <w:bottom w:val="none" w:sz="0" w:space="0" w:color="auto"/>
        <w:right w:val="none" w:sz="0" w:space="0" w:color="auto"/>
      </w:divBdr>
      <w:divsChild>
        <w:div w:id="1155217308">
          <w:marLeft w:val="0"/>
          <w:marRight w:val="0"/>
          <w:marTop w:val="0"/>
          <w:marBottom w:val="0"/>
          <w:divBdr>
            <w:top w:val="none" w:sz="0" w:space="0" w:color="auto"/>
            <w:left w:val="none" w:sz="0" w:space="0" w:color="auto"/>
            <w:bottom w:val="none" w:sz="0" w:space="0" w:color="auto"/>
            <w:right w:val="none" w:sz="0" w:space="0" w:color="auto"/>
          </w:divBdr>
          <w:divsChild>
            <w:div w:id="1765759901">
              <w:marLeft w:val="0"/>
              <w:marRight w:val="0"/>
              <w:marTop w:val="0"/>
              <w:marBottom w:val="0"/>
              <w:divBdr>
                <w:top w:val="none" w:sz="0" w:space="0" w:color="auto"/>
                <w:left w:val="none" w:sz="0" w:space="0" w:color="auto"/>
                <w:bottom w:val="none" w:sz="0" w:space="0" w:color="auto"/>
                <w:right w:val="none" w:sz="0" w:space="0" w:color="auto"/>
              </w:divBdr>
              <w:divsChild>
                <w:div w:id="1022241871">
                  <w:marLeft w:val="0"/>
                  <w:marRight w:val="0"/>
                  <w:marTop w:val="0"/>
                  <w:marBottom w:val="0"/>
                  <w:divBdr>
                    <w:top w:val="none" w:sz="0" w:space="0" w:color="auto"/>
                    <w:left w:val="none" w:sz="0" w:space="0" w:color="auto"/>
                    <w:bottom w:val="none" w:sz="0" w:space="0" w:color="auto"/>
                    <w:right w:val="none" w:sz="0" w:space="0" w:color="auto"/>
                  </w:divBdr>
                  <w:divsChild>
                    <w:div w:id="1400439743">
                      <w:marLeft w:val="0"/>
                      <w:marRight w:val="0"/>
                      <w:marTop w:val="0"/>
                      <w:marBottom w:val="0"/>
                      <w:divBdr>
                        <w:top w:val="none" w:sz="0" w:space="0" w:color="auto"/>
                        <w:left w:val="none" w:sz="0" w:space="0" w:color="auto"/>
                        <w:bottom w:val="none" w:sz="0" w:space="0" w:color="auto"/>
                        <w:right w:val="none" w:sz="0" w:space="0" w:color="auto"/>
                      </w:divBdr>
                      <w:divsChild>
                        <w:div w:id="474225321">
                          <w:marLeft w:val="0"/>
                          <w:marRight w:val="0"/>
                          <w:marTop w:val="0"/>
                          <w:marBottom w:val="0"/>
                          <w:divBdr>
                            <w:top w:val="none" w:sz="0" w:space="0" w:color="auto"/>
                            <w:left w:val="none" w:sz="0" w:space="0" w:color="auto"/>
                            <w:bottom w:val="none" w:sz="0" w:space="0" w:color="auto"/>
                            <w:right w:val="none" w:sz="0" w:space="0" w:color="auto"/>
                          </w:divBdr>
                          <w:divsChild>
                            <w:div w:id="1873568145">
                              <w:marLeft w:val="0"/>
                              <w:marRight w:val="0"/>
                              <w:marTop w:val="0"/>
                              <w:marBottom w:val="0"/>
                              <w:divBdr>
                                <w:top w:val="none" w:sz="0" w:space="0" w:color="auto"/>
                                <w:left w:val="none" w:sz="0" w:space="0" w:color="auto"/>
                                <w:bottom w:val="none" w:sz="0" w:space="0" w:color="auto"/>
                                <w:right w:val="none" w:sz="0" w:space="0" w:color="auto"/>
                              </w:divBdr>
                              <w:divsChild>
                                <w:div w:id="95722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97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hyperlink" Target="file:///C:/Users/tedfisher/Documents/Documents/education.vermont.gov"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C59A13A62D924D916E51A80E0CCA31" ma:contentTypeVersion="12" ma:contentTypeDescription="Create a new document." ma:contentTypeScope="" ma:versionID="1491556033054829f4d1641a609c60c7">
  <xsd:schema xmlns:xsd="http://www.w3.org/2001/XMLSchema" xmlns:xs="http://www.w3.org/2001/XMLSchema" xmlns:p="http://schemas.microsoft.com/office/2006/metadata/properties" xmlns:ns1="http://schemas.microsoft.com/sharepoint/v3" xmlns:ns2="6bdb113e-cf34-471a-9735-40a194d8c1e9" xmlns:ns3="4313ef7e-0b12-4a5b-a5a0-915a8c61ec10" targetNamespace="http://schemas.microsoft.com/office/2006/metadata/properties" ma:root="true" ma:fieldsID="dcc34ed32aaab860605eb233e547906a" ns1:_="" ns2:_="" ns3:_="">
    <xsd:import namespace="http://schemas.microsoft.com/sharepoint/v3"/>
    <xsd:import namespace="6bdb113e-cf34-471a-9735-40a194d8c1e9"/>
    <xsd:import namespace="4313ef7e-0b12-4a5b-a5a0-915a8c61ec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b113e-cf34-471a-9735-40a194d8c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13ef7e-0b12-4a5b-a5a0-915a8c61ec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313ef7e-0b12-4a5b-a5a0-915a8c61ec10">
      <UserInfo>
        <DisplayName>Connizzo, Kate</DisplayName>
        <AccountId>13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ADE53-EADE-4FB3-A1B9-2B6134F91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db113e-cf34-471a-9735-40a194d8c1e9"/>
    <ds:schemaRef ds:uri="4313ef7e-0b12-4a5b-a5a0-915a8c61e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0848F9-2D83-4404-B038-AA5A99146F66}">
  <ds:schemaRefs>
    <ds:schemaRef ds:uri="http://schemas.microsoft.com/sharepoint/v3/contenttype/forms"/>
  </ds:schemaRefs>
</ds:datastoreItem>
</file>

<file path=customXml/itemProps3.xml><?xml version="1.0" encoding="utf-8"?>
<ds:datastoreItem xmlns:ds="http://schemas.openxmlformats.org/officeDocument/2006/customXml" ds:itemID="{655D407D-49E1-461B-839B-45D11B48187D}">
  <ds:schemaRefs>
    <ds:schemaRef ds:uri="http://schemas.microsoft.com/office/2006/metadata/properties"/>
    <ds:schemaRef ds:uri="http://schemas.microsoft.com/office/infopath/2007/PartnerControls"/>
    <ds:schemaRef ds:uri="http://schemas.microsoft.com/sharepoint/v3"/>
    <ds:schemaRef ds:uri="4313ef7e-0b12-4a5b-a5a0-915a8c61ec10"/>
  </ds:schemaRefs>
</ds:datastoreItem>
</file>

<file path=customXml/itemProps4.xml><?xml version="1.0" encoding="utf-8"?>
<ds:datastoreItem xmlns:ds="http://schemas.openxmlformats.org/officeDocument/2006/customXml" ds:itemID="{526EB640-A0EC-4775-BD5E-59DBFC491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1320</Words>
  <Characters>7529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Your Title Here</vt:lpstr>
    </vt:vector>
  </TitlesOfParts>
  <Company>Vermont Agency of Education</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Title Here</dc:title>
  <dc:subject/>
  <dc:creator>Amy Scalabrini</dc:creator>
  <cp:keywords/>
  <dc:description/>
  <cp:lastModifiedBy>Scalabrini, Amy</cp:lastModifiedBy>
  <cp:revision>6</cp:revision>
  <cp:lastPrinted>2020-08-18T18:58:00Z</cp:lastPrinted>
  <dcterms:created xsi:type="dcterms:W3CDTF">2021-10-19T12:20:00Z</dcterms:created>
  <dcterms:modified xsi:type="dcterms:W3CDTF">2021-10-19T12:24:00Z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0x010100A8C59A13A62D924D916E51A80E0CCA31</vt:lpwstr>
  </property>
  <property fmtid="{D5CDD505-2E9C-101B-9397-08002B2CF9AE}" pid="3" name="SharedWithUsers">
    <vt:lpwstr>13;#Connizzo, Kate</vt:lpwstr>
  </property>
</Properties>
</file>