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BEFB" w14:textId="77777777" w:rsidR="007B6AF3" w:rsidRPr="007B6AF3" w:rsidRDefault="007B6AF3" w:rsidP="007B6AF3">
      <w:pPr>
        <w:spacing w:line="240" w:lineRule="auto"/>
        <w:jc w:val="center"/>
        <w:rPr>
          <w:rFonts w:ascii="Palatino Linotype" w:eastAsia="Palatino Linotype" w:hAnsi="Palatino Linotype" w:cs="Palatino Linotype"/>
          <w:b/>
          <w:sz w:val="24"/>
          <w:szCs w:val="24"/>
          <w:u w:val="single"/>
        </w:rPr>
      </w:pPr>
      <w:r w:rsidRPr="007B6AF3">
        <w:rPr>
          <w:rFonts w:ascii="Palatino Linotype" w:eastAsia="Palatino Linotype" w:hAnsi="Palatino Linotype" w:cs="Palatino Linotype"/>
          <w:b/>
          <w:sz w:val="24"/>
          <w:szCs w:val="24"/>
          <w:u w:val="single"/>
        </w:rPr>
        <w:t>Transcript Review Worksheet</w:t>
      </w:r>
    </w:p>
    <w:p w14:paraId="0CD4A2DD" w14:textId="77777777" w:rsidR="007B6AF3" w:rsidRPr="007B6AF3" w:rsidRDefault="007B6AF3" w:rsidP="007B6AF3">
      <w:pPr>
        <w:spacing w:line="240" w:lineRule="auto"/>
        <w:jc w:val="center"/>
        <w:rPr>
          <w:rFonts w:ascii="Palatino Linotype" w:eastAsia="Palatino Linotype" w:hAnsi="Palatino Linotype" w:cs="Palatino Linotype"/>
          <w:b/>
          <w:sz w:val="24"/>
          <w:szCs w:val="24"/>
          <w:u w:val="single"/>
        </w:rPr>
      </w:pPr>
    </w:p>
    <w:p w14:paraId="5478BF8B" w14:textId="77777777" w:rsidR="007B6AF3" w:rsidRPr="007B6AF3" w:rsidRDefault="007B6AF3" w:rsidP="007B6AF3">
      <w:pPr>
        <w:spacing w:after="120"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5440-90 </w:t>
      </w:r>
      <w:r w:rsidRPr="007B6AF3">
        <w:rPr>
          <w:rFonts w:ascii="Palatino Linotype" w:eastAsia="Palatino Linotype" w:hAnsi="Palatino Linotype" w:cs="Palatino Linotype"/>
          <w:b/>
          <w:sz w:val="24"/>
          <w:szCs w:val="24"/>
        </w:rPr>
        <w:t xml:space="preserve">Superintendent </w:t>
      </w:r>
    </w:p>
    <w:p w14:paraId="3759075F" w14:textId="77777777" w:rsidR="007B6AF3" w:rsidRDefault="007B6AF3" w:rsidP="007B6AF3">
      <w:pPr>
        <w:spacing w:line="240" w:lineRule="auto"/>
        <w:jc w:val="center"/>
        <w:rPr>
          <w:rFonts w:ascii="Palatino Linotype" w:hAnsi="Palatino Linotype"/>
          <w:iCs/>
        </w:rPr>
      </w:pPr>
      <w:r w:rsidRPr="007B6AF3">
        <w:rPr>
          <w:rFonts w:ascii="Palatino Linotype" w:hAnsi="Palatino Linotype"/>
          <w:iCs/>
        </w:rPr>
        <w:t xml:space="preserve">The holder is authorized to serve as the chief executive officer of a school district. </w:t>
      </w:r>
    </w:p>
    <w:p w14:paraId="6D7C931D" w14:textId="77777777" w:rsidR="007B6AF3" w:rsidRPr="007B6AF3" w:rsidRDefault="007B6AF3" w:rsidP="007B6AF3">
      <w:pPr>
        <w:spacing w:line="240" w:lineRule="auto"/>
        <w:jc w:val="center"/>
        <w:rPr>
          <w:rFonts w:ascii="Palatino Linotype" w:hAnsi="Palatino Linotype"/>
          <w:iCs/>
        </w:rPr>
      </w:pPr>
      <w:r w:rsidRPr="007B6AF3">
        <w:rPr>
          <w:rFonts w:ascii="Palatino Linotype" w:hAnsi="Palatino Linotype"/>
          <w:iCs/>
        </w:rPr>
        <w:t>An educator serving as an Assistant Superintendent, however named, shall hold a Superintendent endorsement.</w:t>
      </w:r>
    </w:p>
    <w:p w14:paraId="1BB21750" w14:textId="77777777" w:rsidR="00BB7810" w:rsidRPr="003F7B76" w:rsidRDefault="00BB7810" w:rsidP="00BB7810">
      <w:pPr>
        <w:spacing w:line="240" w:lineRule="auto"/>
        <w:jc w:val="center"/>
        <w:rPr>
          <w:rFonts w:ascii="Palatino Linotype" w:eastAsia="Palatino Linotype" w:hAnsi="Palatino Linotype" w:cs="Palatino Linotype"/>
          <w:b/>
        </w:rPr>
      </w:pPr>
    </w:p>
    <w:p w14:paraId="1A352BD6" w14:textId="77777777" w:rsidR="007B6AF3" w:rsidRPr="00545125" w:rsidRDefault="007B6AF3" w:rsidP="007B6AF3">
      <w:pPr>
        <w:spacing w:line="240" w:lineRule="auto"/>
        <w:jc w:val="center"/>
        <w:rPr>
          <w:rFonts w:ascii="Palatino Linotype" w:eastAsia="Palatino Linotype" w:hAnsi="Palatino Linotype" w:cs="Palatino Linotype"/>
          <w:b/>
        </w:rPr>
      </w:pPr>
      <w:bookmarkStart w:id="0" w:name="_Hlk33188689"/>
      <w:r w:rsidRPr="00545125">
        <w:rPr>
          <w:rFonts w:ascii="Palatino Linotype" w:eastAsia="Palatino Linotype" w:hAnsi="Palatino Linotype" w:cs="Palatino Linotype"/>
          <w:b/>
        </w:rPr>
        <w:t>Name:  __________________________________Educator ID#______________________</w:t>
      </w:r>
    </w:p>
    <w:p w14:paraId="04DF6712" w14:textId="77777777" w:rsidR="007B6AF3" w:rsidRPr="00545125" w:rsidRDefault="007B6AF3" w:rsidP="007B6AF3">
      <w:pPr>
        <w:spacing w:line="240" w:lineRule="auto"/>
        <w:jc w:val="center"/>
        <w:rPr>
          <w:rFonts w:ascii="Palatino Linotype" w:eastAsia="Palatino Linotype" w:hAnsi="Palatino Linotype" w:cs="Palatino Linotype"/>
        </w:rPr>
      </w:pPr>
    </w:p>
    <w:p w14:paraId="0981C51B" w14:textId="77777777" w:rsidR="007B6AF3" w:rsidRPr="00545125" w:rsidRDefault="00010928" w:rsidP="007B6AF3">
      <w:pPr>
        <w:spacing w:line="240" w:lineRule="auto"/>
        <w:jc w:val="center"/>
        <w:rPr>
          <w:rFonts w:ascii="Palatino Linotype" w:eastAsia="Times New Roman" w:hAnsi="Palatino Linotype" w:cs="Times New Roman"/>
          <w:b/>
        </w:rPr>
      </w:pPr>
      <w:sdt>
        <w:sdtPr>
          <w:rPr>
            <w:rFonts w:ascii="Segoe UI Symbol" w:eastAsia="Times New Roman" w:hAnsi="Segoe UI Symbol" w:cs="Segoe UI Symbol"/>
            <w:b/>
          </w:rPr>
          <w:id w:val="429404082"/>
          <w14:checkbox>
            <w14:checked w14:val="0"/>
            <w14:checkedState w14:val="2612" w14:font="MS Gothic"/>
            <w14:uncheckedState w14:val="2610" w14:font="MS Gothic"/>
          </w14:checkbox>
        </w:sdtPr>
        <w:sdtEndPr/>
        <w:sdtContent>
          <w:r w:rsidR="002B1B1B">
            <w:rPr>
              <w:rFonts w:ascii="MS Gothic" w:eastAsia="MS Gothic" w:hAnsi="MS Gothic" w:cs="Segoe UI Symbol" w:hint="eastAsia"/>
              <w:b/>
            </w:rPr>
            <w:t>☐</w:t>
          </w:r>
        </w:sdtContent>
      </w:sdt>
      <w:r w:rsidR="007B6AF3" w:rsidRPr="00545125">
        <w:rPr>
          <w:rFonts w:ascii="Palatino Linotype" w:eastAsia="Times New Roman" w:hAnsi="Palatino Linotype" w:cs="Times New Roman"/>
          <w:b/>
        </w:rPr>
        <w:t xml:space="preserve"> Add Endorsement</w:t>
      </w:r>
      <w:r w:rsidR="007B6AF3" w:rsidRPr="00545125">
        <w:rPr>
          <w:rFonts w:ascii="Palatino Linotype" w:eastAsia="Times New Roman" w:hAnsi="Palatino Linotype" w:cs="Times New Roman"/>
          <w:b/>
        </w:rPr>
        <w:tab/>
      </w:r>
      <w:r w:rsidR="007B6AF3" w:rsidRPr="00545125">
        <w:rPr>
          <w:rFonts w:ascii="Palatino Linotype" w:eastAsia="Times New Roman" w:hAnsi="Palatino Linotype" w:cs="Times New Roman"/>
          <w:b/>
        </w:rPr>
        <w:tab/>
      </w:r>
      <w:r w:rsidR="007B6AF3" w:rsidRPr="00545125">
        <w:rPr>
          <w:rFonts w:ascii="Palatino Linotype" w:eastAsia="Times New Roman" w:hAnsi="Palatino Linotype" w:cs="Times New Roman"/>
          <w:b/>
        </w:rPr>
        <w:tab/>
      </w:r>
      <w:sdt>
        <w:sdtPr>
          <w:rPr>
            <w:rFonts w:ascii="Segoe UI Symbol" w:eastAsia="Times New Roman" w:hAnsi="Segoe UI Symbol" w:cs="Segoe UI Symbol"/>
            <w:b/>
          </w:rPr>
          <w:id w:val="-894731499"/>
          <w14:checkbox>
            <w14:checked w14:val="0"/>
            <w14:checkedState w14:val="2612" w14:font="MS Gothic"/>
            <w14:uncheckedState w14:val="2610" w14:font="MS Gothic"/>
          </w14:checkbox>
        </w:sdtPr>
        <w:sdtEndPr/>
        <w:sdtContent>
          <w:r w:rsidR="002B1B1B">
            <w:rPr>
              <w:rFonts w:ascii="MS Gothic" w:eastAsia="MS Gothic" w:hAnsi="MS Gothic" w:cs="Segoe UI Symbol" w:hint="eastAsia"/>
              <w:b/>
            </w:rPr>
            <w:t>☐</w:t>
          </w:r>
        </w:sdtContent>
      </w:sdt>
      <w:r w:rsidR="007B6AF3" w:rsidRPr="00545125">
        <w:rPr>
          <w:rFonts w:ascii="Palatino Linotype" w:eastAsia="Times New Roman" w:hAnsi="Palatino Linotype" w:cs="Times New Roman"/>
          <w:b/>
        </w:rPr>
        <w:t xml:space="preserve"> Course Audit</w:t>
      </w:r>
    </w:p>
    <w:p w14:paraId="52734CB0" w14:textId="77777777" w:rsidR="007B6AF3" w:rsidRPr="00B01A2D" w:rsidRDefault="007B6AF3" w:rsidP="007B6AF3">
      <w:pPr>
        <w:spacing w:line="240" w:lineRule="auto"/>
        <w:jc w:val="center"/>
        <w:rPr>
          <w:rFonts w:ascii="Palatino Linotype" w:eastAsia="Palatino Linotype" w:hAnsi="Palatino Linotype" w:cs="Palatino Linotype"/>
          <w:b/>
          <w:i/>
          <w:u w:val="single"/>
        </w:rPr>
      </w:pPr>
    </w:p>
    <w:p w14:paraId="2C51D867" w14:textId="77777777" w:rsidR="007B6AF3" w:rsidRDefault="007B6AF3" w:rsidP="007B6AF3">
      <w:pPr>
        <w:spacing w:line="240" w:lineRule="auto"/>
        <w:jc w:val="center"/>
        <w:rPr>
          <w:rFonts w:ascii="Palatino Linotype" w:eastAsia="Palatino Linotype" w:hAnsi="Palatino Linotype" w:cs="Palatino Linotype"/>
        </w:rPr>
      </w:pPr>
      <w:r w:rsidRPr="00F12489">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5AE7A070" w14:textId="77777777" w:rsidR="007B6AF3" w:rsidRPr="00F12489" w:rsidRDefault="007B6AF3" w:rsidP="007B6AF3">
      <w:pPr>
        <w:spacing w:line="240" w:lineRule="auto"/>
        <w:jc w:val="center"/>
        <w:rPr>
          <w:rFonts w:ascii="Palatino Linotype" w:eastAsia="Palatino Linotype" w:hAnsi="Palatino Linotype" w:cs="Palatino Linotype"/>
        </w:rPr>
      </w:pPr>
      <w:r w:rsidRPr="00F12489">
        <w:rPr>
          <w:rFonts w:ascii="Palatino Linotype" w:eastAsia="Palatino Linotype" w:hAnsi="Palatino Linotype" w:cs="Palatino Linotype"/>
        </w:rPr>
        <w:t xml:space="preserve">For a full list of requirements, please consult the </w:t>
      </w:r>
      <w:hyperlink r:id="rId10" w:history="1">
        <w:r w:rsidRPr="00F12489">
          <w:rPr>
            <w:rStyle w:val="Hyperlink"/>
            <w:rFonts w:ascii="Palatino Linotype" w:eastAsia="Palatino Linotype" w:hAnsi="Palatino Linotype" w:cs="Palatino Linotype"/>
          </w:rPr>
          <w:t>Rules Governing the Licensing of Educators</w:t>
        </w:r>
      </w:hyperlink>
      <w:r w:rsidRPr="00F12489">
        <w:rPr>
          <w:rFonts w:ascii="Palatino Linotype" w:eastAsia="Palatino Linotype" w:hAnsi="Palatino Linotype" w:cs="Palatino Linotype"/>
        </w:rPr>
        <w:t xml:space="preserve">. </w:t>
      </w:r>
    </w:p>
    <w:bookmarkEnd w:id="0"/>
    <w:p w14:paraId="1D3DD796" w14:textId="77777777" w:rsidR="00BB7810" w:rsidRPr="003F7B76" w:rsidRDefault="00BB7810" w:rsidP="00BB7810">
      <w:pPr>
        <w:spacing w:line="240" w:lineRule="auto"/>
        <w:jc w:val="center"/>
        <w:rPr>
          <w:rFonts w:ascii="Palatino Linotype" w:eastAsia="Palatino Linotype" w:hAnsi="Palatino Linotype" w:cs="Palatino Linotype"/>
          <w:b/>
        </w:rPr>
      </w:pPr>
    </w:p>
    <w:tbl>
      <w:tblPr>
        <w:tblW w:w="94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955"/>
        <w:gridCol w:w="1645"/>
        <w:gridCol w:w="1838"/>
      </w:tblGrid>
      <w:tr w:rsidR="00996C2F" w:rsidRPr="003F7B76" w14:paraId="2B70C776" w14:textId="77777777" w:rsidTr="43E7011D">
        <w:trPr>
          <w:trHeight w:val="998"/>
          <w:tblHeader/>
          <w:jc w:val="center"/>
        </w:trPr>
        <w:tc>
          <w:tcPr>
            <w:tcW w:w="5955" w:type="dxa"/>
            <w:tcBorders>
              <w:bottom w:val="single" w:sz="4" w:space="0" w:color="000000" w:themeColor="text1"/>
            </w:tcBorders>
            <w:shd w:val="clear" w:color="auto" w:fill="CCCCCC"/>
            <w:vAlign w:val="center"/>
          </w:tcPr>
          <w:p w14:paraId="68845914" w14:textId="77777777" w:rsidR="00996C2F" w:rsidRPr="002B1B1B" w:rsidRDefault="00996C2F" w:rsidP="00962655">
            <w:pPr>
              <w:keepNext/>
              <w:spacing w:line="240" w:lineRule="auto"/>
              <w:jc w:val="center"/>
              <w:rPr>
                <w:rFonts w:ascii="Palatino Linotype" w:eastAsia="Palatino Linotype" w:hAnsi="Palatino Linotype" w:cs="Palatino Linotype"/>
                <w:b/>
              </w:rPr>
            </w:pPr>
            <w:r w:rsidRPr="002B1B1B">
              <w:rPr>
                <w:rFonts w:ascii="Palatino Linotype" w:eastAsia="Palatino Linotype" w:hAnsi="Palatino Linotype" w:cs="Palatino Linotype"/>
                <w:b/>
              </w:rPr>
              <w:t>Content</w:t>
            </w:r>
          </w:p>
          <w:p w14:paraId="385A3EF7" w14:textId="77777777" w:rsidR="00996C2F" w:rsidRPr="002B1B1B" w:rsidRDefault="00996C2F" w:rsidP="00962655">
            <w:pPr>
              <w:keepNext/>
              <w:spacing w:line="240" w:lineRule="auto"/>
              <w:jc w:val="center"/>
              <w:rPr>
                <w:rFonts w:ascii="Palatino Linotype" w:eastAsia="Palatino Linotype" w:hAnsi="Palatino Linotype" w:cs="Palatino Linotype"/>
                <w:b/>
              </w:rPr>
            </w:pPr>
            <w:r w:rsidRPr="002B1B1B">
              <w:rPr>
                <w:rFonts w:ascii="Palatino Linotype" w:eastAsia="Palatino Linotype" w:hAnsi="Palatino Linotype" w:cs="Palatino Linotype"/>
                <w:b/>
              </w:rPr>
              <w:t xml:space="preserve"> Topic</w:t>
            </w:r>
          </w:p>
        </w:tc>
        <w:tc>
          <w:tcPr>
            <w:tcW w:w="1645" w:type="dxa"/>
            <w:tcBorders>
              <w:bottom w:val="single" w:sz="4" w:space="0" w:color="000000" w:themeColor="text1"/>
            </w:tcBorders>
            <w:shd w:val="clear" w:color="auto" w:fill="CCCCCC"/>
            <w:vAlign w:val="center"/>
          </w:tcPr>
          <w:p w14:paraId="792E5661" w14:textId="77777777" w:rsidR="00996C2F" w:rsidRPr="002B1B1B" w:rsidRDefault="00996C2F" w:rsidP="00962655">
            <w:pPr>
              <w:keepNext/>
              <w:spacing w:line="240" w:lineRule="auto"/>
              <w:jc w:val="center"/>
              <w:rPr>
                <w:rFonts w:ascii="Palatino Linotype" w:eastAsia="Palatino Linotype" w:hAnsi="Palatino Linotype" w:cs="Palatino Linotype"/>
                <w:b/>
              </w:rPr>
            </w:pPr>
            <w:r w:rsidRPr="002B1B1B">
              <w:rPr>
                <w:rFonts w:ascii="Palatino Linotype" w:eastAsia="Palatino Linotype" w:hAnsi="Palatino Linotype" w:cs="Palatino Linotype"/>
                <w:b/>
              </w:rPr>
              <w:t>College/</w:t>
            </w:r>
          </w:p>
          <w:p w14:paraId="01B4C07A" w14:textId="77777777" w:rsidR="00996C2F" w:rsidRPr="002B1B1B" w:rsidRDefault="00996C2F" w:rsidP="00962655">
            <w:pPr>
              <w:keepNext/>
              <w:spacing w:line="240" w:lineRule="auto"/>
              <w:jc w:val="center"/>
              <w:rPr>
                <w:rFonts w:ascii="Palatino Linotype" w:eastAsia="Palatino Linotype" w:hAnsi="Palatino Linotype" w:cs="Palatino Linotype"/>
                <w:b/>
              </w:rPr>
            </w:pPr>
            <w:r w:rsidRPr="002B1B1B">
              <w:rPr>
                <w:rFonts w:ascii="Palatino Linotype" w:eastAsia="Palatino Linotype" w:hAnsi="Palatino Linotype" w:cs="Palatino Linotype"/>
                <w:b/>
              </w:rPr>
              <w:t>University</w:t>
            </w:r>
          </w:p>
        </w:tc>
        <w:tc>
          <w:tcPr>
            <w:tcW w:w="1838" w:type="dxa"/>
            <w:tcBorders>
              <w:bottom w:val="single" w:sz="4" w:space="0" w:color="000000" w:themeColor="text1"/>
            </w:tcBorders>
            <w:shd w:val="clear" w:color="auto" w:fill="CCCCCC"/>
            <w:vAlign w:val="center"/>
          </w:tcPr>
          <w:p w14:paraId="0E48B7E7" w14:textId="77777777" w:rsidR="00996C2F" w:rsidRPr="002B1B1B" w:rsidRDefault="00996C2F" w:rsidP="00962655">
            <w:pPr>
              <w:spacing w:line="240" w:lineRule="auto"/>
              <w:jc w:val="center"/>
              <w:rPr>
                <w:rFonts w:ascii="Palatino Linotype" w:eastAsia="Palatino Linotype" w:hAnsi="Palatino Linotype" w:cs="Palatino Linotype"/>
                <w:b/>
              </w:rPr>
            </w:pPr>
            <w:r w:rsidRPr="002B1B1B">
              <w:rPr>
                <w:rFonts w:ascii="Palatino Linotype" w:eastAsia="Palatino Linotype" w:hAnsi="Palatino Linotype" w:cs="Palatino Linotype"/>
                <w:b/>
              </w:rPr>
              <w:t>Course</w:t>
            </w:r>
          </w:p>
          <w:p w14:paraId="16C3D983" w14:textId="301256C4" w:rsidR="00996C2F" w:rsidRPr="002B1B1B" w:rsidRDefault="4ACD7242" w:rsidP="43E7011D">
            <w:pPr>
              <w:spacing w:line="240" w:lineRule="auto"/>
              <w:jc w:val="center"/>
              <w:rPr>
                <w:rFonts w:ascii="Palatino Linotype" w:eastAsia="Palatino Linotype" w:hAnsi="Palatino Linotype" w:cs="Palatino Linotype"/>
                <w:b/>
                <w:bCs/>
              </w:rPr>
            </w:pPr>
            <w:r w:rsidRPr="43E7011D">
              <w:rPr>
                <w:rFonts w:ascii="Palatino Linotype" w:eastAsia="Palatino Linotype" w:hAnsi="Palatino Linotype" w:cs="Palatino Linotype"/>
                <w:b/>
                <w:bCs/>
              </w:rPr>
              <w:t>Name/</w:t>
            </w:r>
            <w:r w:rsidR="00996C2F" w:rsidRPr="43E7011D">
              <w:rPr>
                <w:rFonts w:ascii="Palatino Linotype" w:eastAsia="Palatino Linotype" w:hAnsi="Palatino Linotype" w:cs="Palatino Linotype"/>
                <w:b/>
                <w:bCs/>
              </w:rPr>
              <w:t>Number</w:t>
            </w:r>
          </w:p>
        </w:tc>
      </w:tr>
      <w:tr w:rsidR="00996C2F" w:rsidRPr="003F7B76" w14:paraId="2E420F6E" w14:textId="77777777" w:rsidTr="43E7011D">
        <w:trPr>
          <w:trHeight w:val="332"/>
          <w:jc w:val="center"/>
        </w:trPr>
        <w:tc>
          <w:tcPr>
            <w:tcW w:w="5955" w:type="dxa"/>
          </w:tcPr>
          <w:p w14:paraId="1AA971AF" w14:textId="3756C19C" w:rsidR="00996C2F" w:rsidRPr="003F7B76" w:rsidRDefault="00996C2F" w:rsidP="00962655">
            <w:pPr>
              <w:autoSpaceDE w:val="0"/>
              <w:autoSpaceDN w:val="0"/>
              <w:adjustRightInd w:val="0"/>
              <w:spacing w:line="240" w:lineRule="auto"/>
              <w:rPr>
                <w:rFonts w:ascii="Palatino Linotype" w:hAnsi="Palatino Linotype"/>
                <w:sz w:val="23"/>
                <w:szCs w:val="23"/>
              </w:rPr>
            </w:pPr>
            <w:r w:rsidRPr="003F7B76">
              <w:rPr>
                <w:rFonts w:ascii="Palatino Linotype" w:hAnsi="Palatino Linotype"/>
                <w:sz w:val="23"/>
                <w:szCs w:val="23"/>
              </w:rPr>
              <w:t xml:space="preserve">1. </w:t>
            </w:r>
            <w:r w:rsidRPr="003F7B76">
              <w:rPr>
                <w:rFonts w:ascii="Palatino Linotype" w:hAnsi="Palatino Linotype" w:cs="Palatino Linotype"/>
              </w:rPr>
              <w:t>In order to qualify for any Vermont administrator endorsement, the candidate shall demonstrate competencies in Core Leadership Standards for Vermont Educators through experiences and expertise as evidenced below:</w:t>
            </w:r>
          </w:p>
        </w:tc>
        <w:tc>
          <w:tcPr>
            <w:tcW w:w="1645" w:type="dxa"/>
          </w:tcPr>
          <w:p w14:paraId="717B182B" w14:textId="77777777" w:rsidR="00996C2F" w:rsidRPr="003F7B76" w:rsidRDefault="00996C2F" w:rsidP="00962655">
            <w:pPr>
              <w:keepNext/>
              <w:spacing w:line="240" w:lineRule="auto"/>
              <w:rPr>
                <w:rFonts w:ascii="Palatino Linotype" w:eastAsia="Palatino Linotype" w:hAnsi="Palatino Linotype" w:cs="Palatino Linotype"/>
                <w:b/>
              </w:rPr>
            </w:pPr>
          </w:p>
        </w:tc>
        <w:tc>
          <w:tcPr>
            <w:tcW w:w="1838" w:type="dxa"/>
          </w:tcPr>
          <w:p w14:paraId="1A5B2268" w14:textId="77777777" w:rsidR="00996C2F" w:rsidRPr="003F7B76" w:rsidRDefault="00996C2F" w:rsidP="00962655">
            <w:pPr>
              <w:spacing w:line="240" w:lineRule="auto"/>
              <w:rPr>
                <w:rFonts w:ascii="Palatino Linotype" w:eastAsia="Palatino Linotype" w:hAnsi="Palatino Linotype" w:cs="Palatino Linotype"/>
                <w:b/>
              </w:rPr>
            </w:pPr>
          </w:p>
        </w:tc>
      </w:tr>
      <w:tr w:rsidR="00996C2F" w:rsidRPr="003F7B76" w14:paraId="1FC61523" w14:textId="77777777" w:rsidTr="43E7011D">
        <w:trPr>
          <w:trHeight w:val="332"/>
          <w:jc w:val="center"/>
        </w:trPr>
        <w:tc>
          <w:tcPr>
            <w:tcW w:w="5955" w:type="dxa"/>
          </w:tcPr>
          <w:p w14:paraId="380CE145" w14:textId="77777777" w:rsidR="00996C2F" w:rsidRPr="003F7B76" w:rsidRDefault="00996C2F" w:rsidP="00962655">
            <w:pPr>
              <w:autoSpaceDE w:val="0"/>
              <w:autoSpaceDN w:val="0"/>
              <w:adjustRightInd w:val="0"/>
              <w:spacing w:line="240" w:lineRule="auto"/>
              <w:rPr>
                <w:rFonts w:ascii="Palatino Linotype" w:eastAsia="Palatino Linotype" w:hAnsi="Palatino Linotype" w:cs="Palatino Linotype"/>
              </w:rPr>
            </w:pPr>
            <w:r w:rsidRPr="003F7B76">
              <w:rPr>
                <w:rFonts w:ascii="Palatino Linotype" w:hAnsi="Palatino Linotype"/>
                <w:sz w:val="23"/>
                <w:szCs w:val="23"/>
              </w:rPr>
              <w:t xml:space="preserve">1.1. </w:t>
            </w:r>
            <w:r w:rsidRPr="003F7B76">
              <w:rPr>
                <w:rFonts w:ascii="Palatino Linotype" w:hAnsi="Palatino Linotype" w:cs="Palatino Linotype"/>
              </w:rPr>
              <w:t>Master’s Degree</w:t>
            </w:r>
          </w:p>
        </w:tc>
        <w:tc>
          <w:tcPr>
            <w:tcW w:w="1645" w:type="dxa"/>
          </w:tcPr>
          <w:p w14:paraId="612AE403" w14:textId="77777777" w:rsidR="00996C2F" w:rsidRPr="003F7B76" w:rsidRDefault="00996C2F" w:rsidP="00962655">
            <w:pPr>
              <w:keepNext/>
              <w:spacing w:line="240" w:lineRule="auto"/>
              <w:rPr>
                <w:rFonts w:ascii="Palatino Linotype" w:eastAsia="Palatino Linotype" w:hAnsi="Palatino Linotype" w:cs="Palatino Linotype"/>
                <w:b/>
              </w:rPr>
            </w:pPr>
          </w:p>
        </w:tc>
        <w:tc>
          <w:tcPr>
            <w:tcW w:w="1838" w:type="dxa"/>
          </w:tcPr>
          <w:p w14:paraId="457A4006" w14:textId="77777777" w:rsidR="00996C2F" w:rsidRPr="003F7B76" w:rsidRDefault="00996C2F" w:rsidP="00962655">
            <w:pPr>
              <w:spacing w:line="240" w:lineRule="auto"/>
              <w:rPr>
                <w:rFonts w:ascii="Palatino Linotype" w:eastAsia="Palatino Linotype" w:hAnsi="Palatino Linotype" w:cs="Palatino Linotype"/>
                <w:b/>
              </w:rPr>
            </w:pPr>
          </w:p>
        </w:tc>
      </w:tr>
      <w:tr w:rsidR="00996C2F" w:rsidRPr="003F7B76" w14:paraId="4235EEB4" w14:textId="77777777" w:rsidTr="43E7011D">
        <w:trPr>
          <w:trHeight w:val="350"/>
          <w:jc w:val="center"/>
        </w:trPr>
        <w:tc>
          <w:tcPr>
            <w:tcW w:w="5955" w:type="dxa"/>
          </w:tcPr>
          <w:p w14:paraId="0D25AF84" w14:textId="77777777" w:rsidR="00996C2F" w:rsidRPr="003F7B76" w:rsidRDefault="00996C2F" w:rsidP="00962655">
            <w:pPr>
              <w:autoSpaceDE w:val="0"/>
              <w:autoSpaceDN w:val="0"/>
              <w:adjustRightInd w:val="0"/>
              <w:spacing w:line="240" w:lineRule="auto"/>
              <w:rPr>
                <w:rFonts w:ascii="Palatino Linotype" w:eastAsiaTheme="minorHAnsi" w:hAnsi="Palatino Linotype" w:cs="Palatino Linotype"/>
                <w:color w:val="000000"/>
                <w:lang w:val="en-US"/>
              </w:rPr>
            </w:pPr>
            <w:r w:rsidRPr="003F7B76">
              <w:rPr>
                <w:rFonts w:ascii="Palatino Linotype" w:hAnsi="Palatino Linotype"/>
                <w:sz w:val="23"/>
                <w:szCs w:val="23"/>
              </w:rPr>
              <w:t xml:space="preserve">1.2. </w:t>
            </w:r>
            <w:r w:rsidRPr="003F7B76">
              <w:rPr>
                <w:rFonts w:ascii="Palatino Linotype" w:hAnsi="Palatino Linotype" w:cs="Palatino Linotype"/>
              </w:rPr>
              <w:t xml:space="preserve">Leadership coursework </w:t>
            </w:r>
          </w:p>
        </w:tc>
        <w:tc>
          <w:tcPr>
            <w:tcW w:w="1645" w:type="dxa"/>
          </w:tcPr>
          <w:p w14:paraId="79CB1F96" w14:textId="77777777" w:rsidR="00996C2F" w:rsidRPr="003F7B76" w:rsidRDefault="00996C2F" w:rsidP="00962655">
            <w:pPr>
              <w:keepNext/>
              <w:spacing w:line="240" w:lineRule="auto"/>
              <w:rPr>
                <w:rFonts w:ascii="Palatino Linotype" w:eastAsia="Palatino Linotype" w:hAnsi="Palatino Linotype" w:cs="Palatino Linotype"/>
                <w:b/>
              </w:rPr>
            </w:pPr>
          </w:p>
        </w:tc>
        <w:tc>
          <w:tcPr>
            <w:tcW w:w="1838" w:type="dxa"/>
          </w:tcPr>
          <w:p w14:paraId="0087A605" w14:textId="77777777" w:rsidR="00996C2F" w:rsidRPr="003F7B76" w:rsidRDefault="00996C2F" w:rsidP="00962655">
            <w:pPr>
              <w:spacing w:line="240" w:lineRule="auto"/>
              <w:rPr>
                <w:rFonts w:ascii="Palatino Linotype" w:eastAsia="Palatino Linotype" w:hAnsi="Palatino Linotype" w:cs="Palatino Linotype"/>
                <w:b/>
              </w:rPr>
            </w:pPr>
          </w:p>
        </w:tc>
      </w:tr>
      <w:tr w:rsidR="00996C2F" w:rsidRPr="003F7B76" w14:paraId="1FD60A01" w14:textId="77777777" w:rsidTr="43E7011D">
        <w:trPr>
          <w:jc w:val="center"/>
        </w:trPr>
        <w:tc>
          <w:tcPr>
            <w:tcW w:w="5955" w:type="dxa"/>
          </w:tcPr>
          <w:p w14:paraId="2A133F0B" w14:textId="77777777" w:rsidR="00996C2F" w:rsidRPr="003F7B76" w:rsidRDefault="00996C2F" w:rsidP="00962655">
            <w:pPr>
              <w:autoSpaceDE w:val="0"/>
              <w:autoSpaceDN w:val="0"/>
              <w:adjustRightInd w:val="0"/>
              <w:spacing w:line="240" w:lineRule="auto"/>
              <w:rPr>
                <w:rFonts w:ascii="Palatino Linotype" w:eastAsia="Palatino Linotype" w:hAnsi="Palatino Linotype" w:cs="Palatino Linotype"/>
              </w:rPr>
            </w:pPr>
            <w:r w:rsidRPr="003F7B76">
              <w:rPr>
                <w:rFonts w:ascii="Palatino Linotype" w:hAnsi="Palatino Linotype"/>
                <w:sz w:val="23"/>
                <w:szCs w:val="23"/>
              </w:rPr>
              <w:t xml:space="preserve">1.3. </w:t>
            </w:r>
            <w:r w:rsidRPr="003F7B76">
              <w:rPr>
                <w:rFonts w:ascii="Palatino Linotype" w:hAnsi="Palatino Linotype" w:cs="Palatino Linotype"/>
              </w:rPr>
              <w:t>Coursework required for the specific administrator license</w:t>
            </w:r>
          </w:p>
        </w:tc>
        <w:tc>
          <w:tcPr>
            <w:tcW w:w="1645" w:type="dxa"/>
          </w:tcPr>
          <w:p w14:paraId="3F663FB2" w14:textId="77777777" w:rsidR="00996C2F" w:rsidRPr="003F7B76" w:rsidRDefault="00996C2F" w:rsidP="00962655">
            <w:pPr>
              <w:keepNext/>
              <w:spacing w:line="240" w:lineRule="auto"/>
              <w:rPr>
                <w:rFonts w:ascii="Palatino Linotype" w:eastAsia="Palatino Linotype" w:hAnsi="Palatino Linotype" w:cs="Palatino Linotype"/>
                <w:b/>
              </w:rPr>
            </w:pPr>
          </w:p>
        </w:tc>
        <w:tc>
          <w:tcPr>
            <w:tcW w:w="1838" w:type="dxa"/>
          </w:tcPr>
          <w:p w14:paraId="50A65A11" w14:textId="77777777" w:rsidR="00996C2F" w:rsidRPr="003F7B76" w:rsidRDefault="00996C2F" w:rsidP="00962655">
            <w:pPr>
              <w:spacing w:line="240" w:lineRule="auto"/>
              <w:rPr>
                <w:rFonts w:ascii="Palatino Linotype" w:eastAsia="Palatino Linotype" w:hAnsi="Palatino Linotype" w:cs="Palatino Linotype"/>
                <w:b/>
              </w:rPr>
            </w:pPr>
          </w:p>
        </w:tc>
      </w:tr>
      <w:tr w:rsidR="00996C2F" w:rsidRPr="003F7B76" w14:paraId="28CC7E02" w14:textId="77777777" w:rsidTr="43E7011D">
        <w:trPr>
          <w:trHeight w:val="395"/>
          <w:jc w:val="center"/>
        </w:trPr>
        <w:tc>
          <w:tcPr>
            <w:tcW w:w="5955" w:type="dxa"/>
          </w:tcPr>
          <w:p w14:paraId="714A86B3" w14:textId="77777777" w:rsidR="00996C2F" w:rsidRPr="003F7B76" w:rsidRDefault="00996C2F" w:rsidP="00962655">
            <w:pPr>
              <w:autoSpaceDE w:val="0"/>
              <w:autoSpaceDN w:val="0"/>
              <w:adjustRightInd w:val="0"/>
              <w:spacing w:line="240" w:lineRule="auto"/>
              <w:rPr>
                <w:rFonts w:ascii="Palatino Linotype" w:eastAsia="Palatino Linotype" w:hAnsi="Palatino Linotype"/>
              </w:rPr>
            </w:pPr>
            <w:r w:rsidRPr="003F7B76">
              <w:rPr>
                <w:rFonts w:ascii="Palatino Linotype" w:hAnsi="Palatino Linotype"/>
                <w:sz w:val="23"/>
                <w:szCs w:val="23"/>
              </w:rPr>
              <w:t xml:space="preserve">1.4. </w:t>
            </w:r>
            <w:r w:rsidRPr="003F7B76">
              <w:rPr>
                <w:rFonts w:ascii="Palatino Linotype" w:hAnsi="Palatino Linotype" w:cs="Palatino Linotype"/>
              </w:rPr>
              <w:t>Knowledge and application of school law, state regulations, and school board process to develop policies</w:t>
            </w:r>
          </w:p>
        </w:tc>
        <w:tc>
          <w:tcPr>
            <w:tcW w:w="1645" w:type="dxa"/>
          </w:tcPr>
          <w:p w14:paraId="531E8606" w14:textId="77777777" w:rsidR="00996C2F" w:rsidRPr="003F7B76" w:rsidRDefault="00996C2F" w:rsidP="00962655">
            <w:pPr>
              <w:keepNext/>
              <w:spacing w:line="240" w:lineRule="auto"/>
              <w:rPr>
                <w:rFonts w:ascii="Palatino Linotype" w:eastAsia="Palatino Linotype" w:hAnsi="Palatino Linotype" w:cs="Palatino Linotype"/>
              </w:rPr>
            </w:pPr>
          </w:p>
        </w:tc>
        <w:tc>
          <w:tcPr>
            <w:tcW w:w="1838" w:type="dxa"/>
          </w:tcPr>
          <w:p w14:paraId="55087DE7" w14:textId="77777777" w:rsidR="00996C2F" w:rsidRPr="003F7B76" w:rsidRDefault="00996C2F" w:rsidP="00962655">
            <w:pPr>
              <w:spacing w:line="240" w:lineRule="auto"/>
              <w:rPr>
                <w:rFonts w:ascii="Palatino Linotype" w:eastAsia="Palatino Linotype" w:hAnsi="Palatino Linotype" w:cs="Palatino Linotype"/>
              </w:rPr>
            </w:pPr>
          </w:p>
        </w:tc>
      </w:tr>
      <w:tr w:rsidR="00996C2F" w:rsidRPr="003F7B76" w14:paraId="47F32056" w14:textId="77777777" w:rsidTr="43E7011D">
        <w:trPr>
          <w:trHeight w:val="1575"/>
          <w:jc w:val="center"/>
        </w:trPr>
        <w:tc>
          <w:tcPr>
            <w:tcW w:w="5955" w:type="dxa"/>
            <w:shd w:val="clear" w:color="auto" w:fill="auto"/>
          </w:tcPr>
          <w:p w14:paraId="480AE3CC" w14:textId="77777777" w:rsidR="00996C2F" w:rsidRPr="003F7B76" w:rsidRDefault="00996C2F" w:rsidP="00962655">
            <w:pPr>
              <w:autoSpaceDE w:val="0"/>
              <w:autoSpaceDN w:val="0"/>
              <w:adjustRightInd w:val="0"/>
              <w:spacing w:line="240" w:lineRule="auto"/>
              <w:rPr>
                <w:rFonts w:ascii="Palatino Linotype" w:eastAsiaTheme="minorHAnsi" w:hAnsi="Palatino Linotype" w:cs="Palatino Linotype"/>
                <w:color w:val="000000"/>
                <w:lang w:val="en-US"/>
              </w:rPr>
            </w:pPr>
            <w:r w:rsidRPr="003F7B76">
              <w:rPr>
                <w:rFonts w:ascii="Palatino Linotype" w:hAnsi="Palatino Linotype"/>
                <w:sz w:val="23"/>
                <w:szCs w:val="23"/>
              </w:rPr>
              <w:t xml:space="preserve">1.5. </w:t>
            </w:r>
            <w:r w:rsidRPr="003F7B76">
              <w:rPr>
                <w:rFonts w:ascii="Palatino Linotype" w:hAnsi="Palatino Linotype" w:cs="Palatino Linotype"/>
              </w:rPr>
              <w:t>Leadership experience evidenced by documentation of 300 hours of supervised field experience that shows competency in the Core Leadership Standards through evidence aligned to each of the Professional Standards for Educational Leaders.</w:t>
            </w:r>
          </w:p>
        </w:tc>
        <w:tc>
          <w:tcPr>
            <w:tcW w:w="1645" w:type="dxa"/>
            <w:shd w:val="clear" w:color="auto" w:fill="auto"/>
          </w:tcPr>
          <w:p w14:paraId="64D1F77A" w14:textId="77777777" w:rsidR="00996C2F" w:rsidRPr="003F7B76" w:rsidRDefault="00996C2F" w:rsidP="00962655">
            <w:pPr>
              <w:keepNext/>
              <w:spacing w:line="240" w:lineRule="auto"/>
              <w:jc w:val="center"/>
              <w:rPr>
                <w:rFonts w:ascii="Palatino Linotype" w:eastAsia="Palatino Linotype" w:hAnsi="Palatino Linotype" w:cs="Palatino Linotype"/>
                <w:b/>
                <w:sz w:val="20"/>
                <w:szCs w:val="20"/>
              </w:rPr>
            </w:pPr>
          </w:p>
        </w:tc>
        <w:tc>
          <w:tcPr>
            <w:tcW w:w="1838" w:type="dxa"/>
            <w:shd w:val="clear" w:color="auto" w:fill="auto"/>
          </w:tcPr>
          <w:p w14:paraId="660FF283" w14:textId="77777777" w:rsidR="00996C2F" w:rsidRPr="003F7B76" w:rsidRDefault="00996C2F" w:rsidP="00962655">
            <w:pPr>
              <w:spacing w:line="240" w:lineRule="auto"/>
              <w:jc w:val="center"/>
              <w:rPr>
                <w:rFonts w:ascii="Palatino Linotype" w:eastAsia="Palatino Linotype" w:hAnsi="Palatino Linotype" w:cs="Palatino Linotype"/>
                <w:b/>
                <w:sz w:val="20"/>
                <w:szCs w:val="20"/>
              </w:rPr>
            </w:pPr>
          </w:p>
        </w:tc>
      </w:tr>
      <w:tr w:rsidR="00996C2F" w:rsidRPr="003F7B76" w14:paraId="46F2460B" w14:textId="77777777" w:rsidTr="43E7011D">
        <w:trPr>
          <w:trHeight w:val="1860"/>
          <w:jc w:val="center"/>
        </w:trPr>
        <w:tc>
          <w:tcPr>
            <w:tcW w:w="5955" w:type="dxa"/>
            <w:shd w:val="clear" w:color="auto" w:fill="auto"/>
          </w:tcPr>
          <w:p w14:paraId="18A5B775" w14:textId="5775F9F9" w:rsidR="00996C2F" w:rsidRPr="003F7B76" w:rsidRDefault="00996C2F" w:rsidP="00962655">
            <w:pPr>
              <w:autoSpaceDE w:val="0"/>
              <w:autoSpaceDN w:val="0"/>
              <w:adjustRightInd w:val="0"/>
              <w:spacing w:line="240" w:lineRule="auto"/>
              <w:rPr>
                <w:rFonts w:ascii="Palatino Linotype" w:hAnsi="Palatino Linotype"/>
                <w:sz w:val="23"/>
                <w:szCs w:val="23"/>
              </w:rPr>
            </w:pPr>
            <w:r>
              <w:rPr>
                <w:rFonts w:ascii="Palatino Linotype" w:hAnsi="Palatino Linotype"/>
              </w:rPr>
              <w:lastRenderedPageBreak/>
              <w:t xml:space="preserve">2. </w:t>
            </w:r>
            <w:r w:rsidRPr="003F7B76">
              <w:rPr>
                <w:rFonts w:ascii="Palatino Linotype" w:hAnsi="Palatino Linotype"/>
              </w:rPr>
              <w:t xml:space="preserve">ETS Test Code 6990 is required for all educators seeking any administrator endorsement unless they have completed a post-Baccalaureate degree in educational leadership, completed a ROPA-approved </w:t>
            </w:r>
            <w:r>
              <w:rPr>
                <w:rFonts w:ascii="Palatino Linotype" w:hAnsi="Palatino Linotype"/>
              </w:rPr>
              <w:t xml:space="preserve">educational </w:t>
            </w:r>
            <w:r w:rsidRPr="003F7B76">
              <w:rPr>
                <w:rFonts w:ascii="Palatino Linotype" w:hAnsi="Palatino Linotype"/>
              </w:rPr>
              <w:t>leadership program, or hold a current administrator endorsement</w:t>
            </w:r>
            <w:r w:rsidRPr="003F7B76">
              <w:rPr>
                <w:rFonts w:ascii="Palatino Linotype" w:hAnsi="Palatino Linotype"/>
                <w:i/>
                <w:iCs/>
              </w:rPr>
              <w:t>.</w:t>
            </w:r>
          </w:p>
        </w:tc>
        <w:tc>
          <w:tcPr>
            <w:tcW w:w="1645" w:type="dxa"/>
            <w:shd w:val="clear" w:color="auto" w:fill="auto"/>
          </w:tcPr>
          <w:p w14:paraId="287BC811" w14:textId="77777777" w:rsidR="00996C2F" w:rsidRPr="003F7B76" w:rsidRDefault="00996C2F" w:rsidP="00962655">
            <w:pPr>
              <w:keepNext/>
              <w:spacing w:line="240" w:lineRule="auto"/>
              <w:jc w:val="center"/>
              <w:rPr>
                <w:rFonts w:ascii="Palatino Linotype" w:eastAsia="Palatino Linotype" w:hAnsi="Palatino Linotype" w:cs="Palatino Linotype"/>
                <w:b/>
                <w:sz w:val="20"/>
                <w:szCs w:val="20"/>
              </w:rPr>
            </w:pPr>
          </w:p>
        </w:tc>
        <w:tc>
          <w:tcPr>
            <w:tcW w:w="1838" w:type="dxa"/>
            <w:shd w:val="clear" w:color="auto" w:fill="auto"/>
          </w:tcPr>
          <w:p w14:paraId="2FB6EF5F" w14:textId="77777777" w:rsidR="00996C2F" w:rsidRPr="003F7B76" w:rsidRDefault="00996C2F" w:rsidP="00962655">
            <w:pPr>
              <w:spacing w:line="240" w:lineRule="auto"/>
              <w:jc w:val="center"/>
              <w:rPr>
                <w:rFonts w:ascii="Palatino Linotype" w:eastAsia="Palatino Linotype" w:hAnsi="Palatino Linotype" w:cs="Palatino Linotype"/>
                <w:b/>
                <w:sz w:val="20"/>
                <w:szCs w:val="20"/>
              </w:rPr>
            </w:pPr>
          </w:p>
        </w:tc>
      </w:tr>
      <w:tr w:rsidR="00996C2F" w:rsidRPr="003F7B76" w14:paraId="20B186EC" w14:textId="77777777" w:rsidTr="43E7011D">
        <w:trPr>
          <w:trHeight w:val="690"/>
          <w:jc w:val="center"/>
        </w:trPr>
        <w:tc>
          <w:tcPr>
            <w:tcW w:w="5955" w:type="dxa"/>
            <w:shd w:val="clear" w:color="auto" w:fill="auto"/>
          </w:tcPr>
          <w:p w14:paraId="227BCCEB" w14:textId="41D2CD76" w:rsidR="00996C2F" w:rsidRDefault="00996C2F" w:rsidP="00962655">
            <w:pPr>
              <w:autoSpaceDE w:val="0"/>
              <w:autoSpaceDN w:val="0"/>
              <w:adjustRightInd w:val="0"/>
              <w:spacing w:line="240" w:lineRule="auto"/>
              <w:rPr>
                <w:rFonts w:ascii="Palatino Linotype" w:hAnsi="Palatino Linotype"/>
              </w:rPr>
            </w:pPr>
            <w:r w:rsidRPr="00DF24C1">
              <w:rPr>
                <w:rFonts w:ascii="Palatino Linotype" w:hAnsi="Palatino Linotype"/>
              </w:rPr>
              <w:t>3. In order to qualify for a Superintendent endorsement, the candidate shall also demonstrate the following:</w:t>
            </w:r>
          </w:p>
        </w:tc>
        <w:tc>
          <w:tcPr>
            <w:tcW w:w="1645" w:type="dxa"/>
            <w:shd w:val="clear" w:color="auto" w:fill="auto"/>
          </w:tcPr>
          <w:p w14:paraId="02710FFE" w14:textId="77777777" w:rsidR="00996C2F" w:rsidRPr="003F7B76" w:rsidRDefault="00996C2F" w:rsidP="00962655">
            <w:pPr>
              <w:keepNext/>
              <w:spacing w:line="240" w:lineRule="auto"/>
              <w:jc w:val="center"/>
              <w:rPr>
                <w:rFonts w:ascii="Palatino Linotype" w:eastAsia="Palatino Linotype" w:hAnsi="Palatino Linotype" w:cs="Palatino Linotype"/>
                <w:b/>
                <w:sz w:val="20"/>
                <w:szCs w:val="20"/>
              </w:rPr>
            </w:pPr>
          </w:p>
        </w:tc>
        <w:tc>
          <w:tcPr>
            <w:tcW w:w="1838" w:type="dxa"/>
            <w:shd w:val="clear" w:color="auto" w:fill="auto"/>
          </w:tcPr>
          <w:p w14:paraId="467F34BA" w14:textId="77777777" w:rsidR="00996C2F" w:rsidRPr="003F7B76" w:rsidRDefault="00996C2F" w:rsidP="00962655">
            <w:pPr>
              <w:spacing w:line="240" w:lineRule="auto"/>
              <w:jc w:val="center"/>
              <w:rPr>
                <w:rFonts w:ascii="Palatino Linotype" w:eastAsia="Palatino Linotype" w:hAnsi="Palatino Linotype" w:cs="Palatino Linotype"/>
                <w:b/>
                <w:sz w:val="20"/>
                <w:szCs w:val="20"/>
              </w:rPr>
            </w:pPr>
          </w:p>
        </w:tc>
      </w:tr>
      <w:tr w:rsidR="00996C2F" w:rsidRPr="003F7B76" w14:paraId="455E41C8" w14:textId="77777777" w:rsidTr="43E7011D">
        <w:trPr>
          <w:trHeight w:val="975"/>
          <w:jc w:val="center"/>
        </w:trPr>
        <w:tc>
          <w:tcPr>
            <w:tcW w:w="5955" w:type="dxa"/>
            <w:shd w:val="clear" w:color="auto" w:fill="auto"/>
          </w:tcPr>
          <w:p w14:paraId="28FAECB2" w14:textId="77777777" w:rsidR="00996C2F" w:rsidRPr="00DF24C1" w:rsidRDefault="00996C2F" w:rsidP="00996C2F">
            <w:pPr>
              <w:autoSpaceDE w:val="0"/>
              <w:autoSpaceDN w:val="0"/>
              <w:adjustRightInd w:val="0"/>
              <w:spacing w:line="240" w:lineRule="auto"/>
              <w:rPr>
                <w:rFonts w:ascii="Palatino Linotype" w:eastAsiaTheme="minorHAnsi" w:hAnsi="Palatino Linotype" w:cs="Palatino Linotype"/>
                <w:color w:val="000000"/>
                <w:lang w:val="en-US"/>
              </w:rPr>
            </w:pPr>
            <w:r w:rsidRPr="00DF24C1">
              <w:rPr>
                <w:rFonts w:ascii="Palatino Linotype" w:eastAsiaTheme="minorHAnsi" w:hAnsi="Palatino Linotype" w:cs="Palatino Linotype"/>
                <w:color w:val="000000"/>
                <w:lang w:val="en-US"/>
              </w:rPr>
              <w:t xml:space="preserve">3.1 </w:t>
            </w:r>
            <w:r>
              <w:rPr>
                <w:rFonts w:ascii="Palatino Linotype" w:eastAsiaTheme="minorHAnsi" w:hAnsi="Palatino Linotype" w:cs="Palatino Linotype"/>
                <w:color w:val="000000"/>
                <w:lang w:val="en-US"/>
              </w:rPr>
              <w:t xml:space="preserve">   </w:t>
            </w:r>
            <w:r w:rsidRPr="00DF24C1">
              <w:rPr>
                <w:rFonts w:ascii="Palatino Linotype" w:eastAsiaTheme="minorHAnsi" w:hAnsi="Palatino Linotype" w:cs="Palatino Linotype"/>
                <w:color w:val="000000"/>
                <w:lang w:val="en-US"/>
              </w:rPr>
              <w:t xml:space="preserve">Six or more years of experience including: </w:t>
            </w:r>
          </w:p>
          <w:p w14:paraId="6283293F" w14:textId="3D573325" w:rsidR="00996C2F" w:rsidRDefault="00996C2F" w:rsidP="00996C2F">
            <w:pPr>
              <w:autoSpaceDE w:val="0"/>
              <w:autoSpaceDN w:val="0"/>
              <w:adjustRightInd w:val="0"/>
              <w:spacing w:line="240" w:lineRule="auto"/>
              <w:rPr>
                <w:rFonts w:ascii="Palatino Linotype" w:hAnsi="Palatino Linotype"/>
              </w:rPr>
            </w:pPr>
            <w:r w:rsidRPr="00DF24C1">
              <w:rPr>
                <w:rFonts w:ascii="Palatino Linotype" w:eastAsiaTheme="minorHAnsi" w:hAnsi="Palatino Linotype" w:cs="Palatino Linotype"/>
                <w:color w:val="000000"/>
                <w:lang w:val="en-US"/>
              </w:rPr>
              <w:t>3.</w:t>
            </w:r>
            <w:r>
              <w:rPr>
                <w:rFonts w:ascii="Palatino Linotype" w:eastAsiaTheme="minorHAnsi" w:hAnsi="Palatino Linotype" w:cs="Palatino Linotype"/>
                <w:color w:val="000000"/>
                <w:lang w:val="en-US"/>
              </w:rPr>
              <w:t>1</w:t>
            </w:r>
            <w:r w:rsidRPr="00DF24C1">
              <w:rPr>
                <w:rFonts w:ascii="Palatino Linotype" w:eastAsiaTheme="minorHAnsi" w:hAnsi="Palatino Linotype" w:cs="Palatino Linotype"/>
                <w:color w:val="000000"/>
                <w:lang w:val="en-US"/>
              </w:rPr>
              <w:t xml:space="preserve">.1 Three or more years of PK-12 teaching experience as a licensed educator, </w:t>
            </w:r>
            <w:r>
              <w:rPr>
                <w:rFonts w:ascii="Palatino Linotype" w:eastAsiaTheme="minorHAnsi" w:hAnsi="Palatino Linotype" w:cs="Palatino Linotype"/>
                <w:color w:val="000000"/>
                <w:lang w:val="en-US"/>
              </w:rPr>
              <w:t xml:space="preserve"> </w:t>
            </w:r>
            <w:r w:rsidRPr="00DF24C1">
              <w:rPr>
                <w:rFonts w:ascii="Palatino Linotype" w:eastAsiaTheme="minorHAnsi" w:hAnsi="Palatino Linotype" w:cs="Palatino Linotype"/>
                <w:color w:val="000000"/>
                <w:lang w:val="en-US"/>
              </w:rPr>
              <w:t>and</w:t>
            </w:r>
          </w:p>
        </w:tc>
        <w:tc>
          <w:tcPr>
            <w:tcW w:w="1645" w:type="dxa"/>
            <w:shd w:val="clear" w:color="auto" w:fill="auto"/>
          </w:tcPr>
          <w:p w14:paraId="5CD23678" w14:textId="77777777" w:rsidR="00996C2F" w:rsidRPr="003F7B76" w:rsidRDefault="00996C2F" w:rsidP="00962655">
            <w:pPr>
              <w:keepNext/>
              <w:spacing w:line="240" w:lineRule="auto"/>
              <w:jc w:val="center"/>
              <w:rPr>
                <w:rFonts w:ascii="Palatino Linotype" w:eastAsia="Palatino Linotype" w:hAnsi="Palatino Linotype" w:cs="Palatino Linotype"/>
                <w:b/>
                <w:sz w:val="20"/>
                <w:szCs w:val="20"/>
              </w:rPr>
            </w:pPr>
          </w:p>
        </w:tc>
        <w:tc>
          <w:tcPr>
            <w:tcW w:w="1838" w:type="dxa"/>
            <w:shd w:val="clear" w:color="auto" w:fill="auto"/>
          </w:tcPr>
          <w:p w14:paraId="0780789B" w14:textId="77777777" w:rsidR="00996C2F" w:rsidRPr="003F7B76" w:rsidRDefault="00996C2F" w:rsidP="00962655">
            <w:pPr>
              <w:spacing w:line="240" w:lineRule="auto"/>
              <w:jc w:val="center"/>
              <w:rPr>
                <w:rFonts w:ascii="Palatino Linotype" w:eastAsia="Palatino Linotype" w:hAnsi="Palatino Linotype" w:cs="Palatino Linotype"/>
                <w:b/>
                <w:sz w:val="20"/>
                <w:szCs w:val="20"/>
              </w:rPr>
            </w:pPr>
          </w:p>
        </w:tc>
      </w:tr>
      <w:tr w:rsidR="00996C2F" w:rsidRPr="003F7B76" w14:paraId="61778915" w14:textId="77777777" w:rsidTr="43E7011D">
        <w:trPr>
          <w:trHeight w:val="705"/>
          <w:jc w:val="center"/>
        </w:trPr>
        <w:tc>
          <w:tcPr>
            <w:tcW w:w="5955" w:type="dxa"/>
            <w:shd w:val="clear" w:color="auto" w:fill="auto"/>
          </w:tcPr>
          <w:p w14:paraId="1B4BFA4A" w14:textId="2A270A5F" w:rsidR="00996C2F" w:rsidRDefault="00996C2F" w:rsidP="00962655">
            <w:pPr>
              <w:autoSpaceDE w:val="0"/>
              <w:autoSpaceDN w:val="0"/>
              <w:adjustRightInd w:val="0"/>
              <w:spacing w:line="240" w:lineRule="auto"/>
              <w:rPr>
                <w:rFonts w:ascii="Palatino Linotype" w:hAnsi="Palatino Linotype"/>
              </w:rPr>
            </w:pPr>
            <w:r w:rsidRPr="00DF24C1">
              <w:rPr>
                <w:rFonts w:ascii="Palatino Linotype" w:eastAsiaTheme="minorHAnsi" w:hAnsi="Palatino Linotype" w:cs="Palatino Linotype"/>
                <w:color w:val="000000"/>
                <w:lang w:val="en-US"/>
              </w:rPr>
              <w:t>3.</w:t>
            </w:r>
            <w:r>
              <w:rPr>
                <w:rFonts w:ascii="Palatino Linotype" w:eastAsiaTheme="minorHAnsi" w:hAnsi="Palatino Linotype" w:cs="Palatino Linotype"/>
                <w:color w:val="000000"/>
                <w:lang w:val="en-US"/>
              </w:rPr>
              <w:t>1</w:t>
            </w:r>
            <w:r w:rsidRPr="00DF24C1">
              <w:rPr>
                <w:rFonts w:ascii="Palatino Linotype" w:eastAsiaTheme="minorHAnsi" w:hAnsi="Palatino Linotype" w:cs="Palatino Linotype"/>
                <w:color w:val="000000"/>
                <w:lang w:val="en-US"/>
              </w:rPr>
              <w:t>.2 Three or more years of educational administration experience as a licensed administrator.</w:t>
            </w:r>
          </w:p>
        </w:tc>
        <w:tc>
          <w:tcPr>
            <w:tcW w:w="1645" w:type="dxa"/>
            <w:shd w:val="clear" w:color="auto" w:fill="auto"/>
          </w:tcPr>
          <w:p w14:paraId="4CCD9C6F" w14:textId="77777777" w:rsidR="00996C2F" w:rsidRPr="003F7B76" w:rsidRDefault="00996C2F" w:rsidP="00962655">
            <w:pPr>
              <w:keepNext/>
              <w:spacing w:line="240" w:lineRule="auto"/>
              <w:jc w:val="center"/>
              <w:rPr>
                <w:rFonts w:ascii="Palatino Linotype" w:eastAsia="Palatino Linotype" w:hAnsi="Palatino Linotype" w:cs="Palatino Linotype"/>
                <w:b/>
                <w:sz w:val="20"/>
                <w:szCs w:val="20"/>
              </w:rPr>
            </w:pPr>
          </w:p>
        </w:tc>
        <w:tc>
          <w:tcPr>
            <w:tcW w:w="1838" w:type="dxa"/>
            <w:shd w:val="clear" w:color="auto" w:fill="auto"/>
          </w:tcPr>
          <w:p w14:paraId="06F726F8" w14:textId="77777777" w:rsidR="00996C2F" w:rsidRPr="003F7B76" w:rsidRDefault="00996C2F" w:rsidP="00962655">
            <w:pPr>
              <w:spacing w:line="240" w:lineRule="auto"/>
              <w:jc w:val="center"/>
              <w:rPr>
                <w:rFonts w:ascii="Palatino Linotype" w:eastAsia="Palatino Linotype" w:hAnsi="Palatino Linotype" w:cs="Palatino Linotype"/>
                <w:b/>
                <w:sz w:val="20"/>
                <w:szCs w:val="20"/>
              </w:rPr>
            </w:pPr>
          </w:p>
        </w:tc>
      </w:tr>
    </w:tbl>
    <w:p w14:paraId="3F040CAE" w14:textId="77777777" w:rsidR="00BB7810" w:rsidRPr="003F7B76" w:rsidRDefault="00BB7810" w:rsidP="00BB7810">
      <w:pPr>
        <w:rPr>
          <w:rFonts w:ascii="Palatino Linotype" w:hAnsi="Palatino Linotype"/>
        </w:rPr>
      </w:pPr>
    </w:p>
    <w:p w14:paraId="196732E0" w14:textId="77777777" w:rsidR="00BB7810" w:rsidRPr="003F7B76" w:rsidRDefault="00BB7810" w:rsidP="00BB7810">
      <w:pPr>
        <w:spacing w:after="160" w:line="259" w:lineRule="auto"/>
        <w:rPr>
          <w:rFonts w:ascii="Palatino Linotype" w:hAnsi="Palatino Linotype"/>
        </w:rPr>
      </w:pPr>
    </w:p>
    <w:p w14:paraId="27176FAD" w14:textId="77777777" w:rsidR="00BB7810" w:rsidRPr="003F7B76" w:rsidRDefault="00BB7810" w:rsidP="00BB7810">
      <w:pPr>
        <w:rPr>
          <w:rFonts w:ascii="Palatino Linotype" w:hAnsi="Palatino Linotype"/>
        </w:rPr>
      </w:pPr>
    </w:p>
    <w:p w14:paraId="49241172" w14:textId="77777777" w:rsidR="00BB7810" w:rsidRPr="003F7B76" w:rsidRDefault="00BB7810" w:rsidP="00BB7810">
      <w:pPr>
        <w:rPr>
          <w:rFonts w:ascii="Palatino Linotype" w:hAnsi="Palatino Linotype"/>
        </w:rPr>
      </w:pPr>
    </w:p>
    <w:p w14:paraId="07BE14D7" w14:textId="77777777" w:rsidR="00BB7810" w:rsidRPr="003F7B76" w:rsidRDefault="00BB7810" w:rsidP="00BB7810">
      <w:pPr>
        <w:rPr>
          <w:rFonts w:ascii="Palatino Linotype" w:hAnsi="Palatino Linotype"/>
        </w:rPr>
      </w:pPr>
    </w:p>
    <w:p w14:paraId="22322817" w14:textId="77777777" w:rsidR="00BB7810" w:rsidRPr="003F7B76" w:rsidRDefault="00BB7810" w:rsidP="00BB7810">
      <w:pPr>
        <w:rPr>
          <w:rFonts w:ascii="Palatino Linotype" w:hAnsi="Palatino Linotype"/>
        </w:rPr>
      </w:pPr>
    </w:p>
    <w:p w14:paraId="7938C5BB" w14:textId="77777777" w:rsidR="001B5A06" w:rsidRPr="003F7B76" w:rsidRDefault="00010928">
      <w:pPr>
        <w:rPr>
          <w:rFonts w:ascii="Palatino Linotype" w:hAnsi="Palatino Linotype"/>
        </w:rPr>
      </w:pPr>
    </w:p>
    <w:sectPr w:rsidR="001B5A06" w:rsidRPr="003F7B76" w:rsidSect="007B6AF3">
      <w:headerReference w:type="default" r:id="rId11"/>
      <w:footerReference w:type="default" r:id="rId12"/>
      <w:pgSz w:w="12240" w:h="15840"/>
      <w:pgMar w:top="720" w:right="1440" w:bottom="3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CAF6" w14:textId="77777777" w:rsidR="00AB0547" w:rsidRDefault="00AB0547" w:rsidP="007B6AF3">
      <w:pPr>
        <w:spacing w:line="240" w:lineRule="auto"/>
      </w:pPr>
      <w:r>
        <w:separator/>
      </w:r>
    </w:p>
  </w:endnote>
  <w:endnote w:type="continuationSeparator" w:id="0">
    <w:p w14:paraId="661B7490" w14:textId="77777777" w:rsidR="00AB0547" w:rsidRDefault="00AB0547" w:rsidP="007B6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832383"/>
      <w:docPartObj>
        <w:docPartGallery w:val="Page Numbers (Bottom of Page)"/>
        <w:docPartUnique/>
      </w:docPartObj>
    </w:sdtPr>
    <w:sdtEndPr>
      <w:rPr>
        <w:rFonts w:ascii="Palatino Linotype" w:hAnsi="Palatino Linotype"/>
        <w:noProof/>
        <w:sz w:val="20"/>
      </w:rPr>
    </w:sdtEndPr>
    <w:sdtContent>
      <w:p w14:paraId="2CFCFE8E" w14:textId="77777777" w:rsidR="007B6AF3" w:rsidRPr="00714D7B" w:rsidRDefault="007B6AF3" w:rsidP="007B6AF3">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7B6AF3" w:rsidRPr="00714D7B" w14:paraId="44DC31C3" w14:textId="77777777" w:rsidTr="43E7011D">
          <w:trPr>
            <w:trHeight w:val="633"/>
            <w:tblHeader/>
          </w:trPr>
          <w:tc>
            <w:tcPr>
              <w:tcW w:w="4808" w:type="dxa"/>
            </w:tcPr>
            <w:p w14:paraId="00BE5AB1" w14:textId="7E0C9C0F" w:rsidR="007B6AF3" w:rsidRPr="00714D7B" w:rsidRDefault="43E7011D" w:rsidP="007B6AF3">
              <w:pPr>
                <w:rPr>
                  <w:rFonts w:ascii="Palatino Linotype" w:hAnsi="Palatino Linotype"/>
                  <w:sz w:val="18"/>
                  <w:szCs w:val="18"/>
                </w:rPr>
              </w:pPr>
              <w:r w:rsidRPr="43E7011D">
                <w:rPr>
                  <w:rFonts w:ascii="Palatino Linotype" w:hAnsi="Palatino Linotype"/>
                  <w:sz w:val="18"/>
                  <w:szCs w:val="18"/>
                </w:rPr>
                <w:t>Transcript Review Worksheet 10/11/21</w:t>
              </w:r>
            </w:p>
          </w:tc>
          <w:tc>
            <w:tcPr>
              <w:tcW w:w="4808" w:type="dxa"/>
            </w:tcPr>
            <w:p w14:paraId="21A9E842" w14:textId="77777777" w:rsidR="007B6AF3" w:rsidRPr="00714D7B" w:rsidRDefault="007B6AF3" w:rsidP="007B6AF3">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4</w:t>
              </w:r>
              <w:r w:rsidRPr="00714D7B">
                <w:rPr>
                  <w:rFonts w:ascii="Palatino Linotype" w:hAnsi="Palatino Linotype"/>
                  <w:b/>
                  <w:noProof/>
                  <w:sz w:val="18"/>
                  <w:szCs w:val="18"/>
                </w:rPr>
                <w:fldChar w:fldCharType="end"/>
              </w:r>
            </w:p>
          </w:tc>
          <w:tc>
            <w:tcPr>
              <w:tcW w:w="4809" w:type="dxa"/>
            </w:tcPr>
            <w:p w14:paraId="0E3FE90C" w14:textId="77777777" w:rsidR="007B6AF3" w:rsidRPr="00714D7B" w:rsidRDefault="007B6AF3" w:rsidP="007B6AF3">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4979BD87" wp14:editId="5E68AEAC">
                    <wp:extent cx="920017" cy="230744"/>
                    <wp:effectExtent l="0" t="0" r="0" b="0"/>
                    <wp:docPr id="18" name="Picture 18"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4E6DD11B" w14:textId="77777777" w:rsidR="007B6AF3" w:rsidRDefault="00010928" w:rsidP="007B6AF3">
        <w:pPr>
          <w:pStyle w:val="Footer"/>
          <w:rPr>
            <w:rFonts w:ascii="Palatino Linotype" w:hAnsi="Palatino Linotype"/>
            <w:noProof/>
            <w:sz w:val="20"/>
          </w:rPr>
        </w:pPr>
      </w:p>
    </w:sdtContent>
  </w:sdt>
  <w:p w14:paraId="65FBD112" w14:textId="77777777" w:rsidR="007B6AF3" w:rsidRDefault="007B6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7751D" w14:textId="77777777" w:rsidR="00AB0547" w:rsidRDefault="00AB0547" w:rsidP="007B6AF3">
      <w:pPr>
        <w:spacing w:line="240" w:lineRule="auto"/>
      </w:pPr>
      <w:r>
        <w:separator/>
      </w:r>
    </w:p>
  </w:footnote>
  <w:footnote w:type="continuationSeparator" w:id="0">
    <w:p w14:paraId="60DEAF89" w14:textId="77777777" w:rsidR="00AB0547" w:rsidRDefault="00AB0547" w:rsidP="007B6A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40A7" w14:textId="77777777" w:rsidR="00996C2F" w:rsidRPr="00C7732C" w:rsidRDefault="00996C2F" w:rsidP="00996C2F">
    <w:pPr>
      <w:pStyle w:val="Header"/>
      <w:jc w:val="center"/>
      <w:rPr>
        <w:rFonts w:ascii="Palatino Linotype" w:hAnsi="Palatino Linotype"/>
      </w:rPr>
    </w:pPr>
    <w:bookmarkStart w:id="1" w:name="_Hlk33188501"/>
    <w:bookmarkStart w:id="2" w:name="_Hlk33188502"/>
    <w:bookmarkStart w:id="3" w:name="_Hlk33188508"/>
    <w:bookmarkStart w:id="4" w:name="_Hlk33188509"/>
    <w:bookmarkStart w:id="5" w:name="_Hlk33188602"/>
    <w:bookmarkStart w:id="6" w:name="_Hlk33188603"/>
    <w:r w:rsidRPr="00C7732C">
      <w:rPr>
        <w:rFonts w:ascii="Palatino Linotype" w:hAnsi="Palatino Linotype"/>
        <w:noProof/>
      </w:rPr>
      <w:drawing>
        <wp:inline distT="0" distB="0" distL="0" distR="0" wp14:anchorId="3AF776F2" wp14:editId="429AE520">
          <wp:extent cx="1614621" cy="550321"/>
          <wp:effectExtent l="0" t="0" r="5080" b="2540"/>
          <wp:docPr id="33" name="Picture 3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3FF2FF9D" w14:textId="1842842E" w:rsidR="00996C2F" w:rsidRPr="00C7732C" w:rsidRDefault="00996C2F" w:rsidP="00996C2F">
    <w:pPr>
      <w:pStyle w:val="AOE-Header"/>
      <w:rPr>
        <w:rFonts w:ascii="Palatino Linotype" w:hAnsi="Palatino Linotype"/>
      </w:rPr>
    </w:pPr>
    <w:r w:rsidRPr="00C7732C">
      <w:rPr>
        <w:rFonts w:ascii="Palatino Linotype" w:hAnsi="Palatino Linotype"/>
        <w:shd w:val="clear" w:color="auto" w:fill="FFFFFF"/>
      </w:rPr>
      <w:t>1 National Life Drive, Davis 5</w:t>
    </w:r>
    <w:r w:rsidRPr="00C7732C">
      <w:rPr>
        <w:rFonts w:ascii="Palatino Linotype" w:hAnsi="Palatino Linotype"/>
      </w:rPr>
      <w:br/>
    </w:r>
    <w:bookmarkStart w:id="7" w:name="_Hlk33188990"/>
    <w:r w:rsidRPr="00C7732C">
      <w:rPr>
        <w:rFonts w:ascii="Palatino Linotype" w:hAnsi="Palatino Linotype"/>
        <w:shd w:val="clear" w:color="auto" w:fill="FFFFFF"/>
      </w:rPr>
      <w:t>Montpelier, VT 05602</w:t>
    </w:r>
    <w:r w:rsidRPr="00C7732C">
      <w:rPr>
        <w:rFonts w:ascii="Palatino Linotype" w:hAnsi="Palatino Linotype"/>
      </w:rPr>
      <w:t xml:space="preserve"> (p) 802-828-</w:t>
    </w:r>
    <w:r w:rsidR="00010928">
      <w:rPr>
        <w:rFonts w:ascii="Palatino Linotype" w:hAnsi="Palatino Linotype"/>
      </w:rPr>
      <w:t>3440</w:t>
    </w:r>
    <w:r w:rsidRPr="00C7732C">
      <w:rPr>
        <w:rFonts w:ascii="Palatino Linotype" w:hAnsi="Palatino Linotype"/>
      </w:rPr>
      <w:t xml:space="preserve"> | (f) 802-828-643</w:t>
    </w:r>
    <w:bookmarkEnd w:id="7"/>
    <w:r w:rsidR="00010928">
      <w:rPr>
        <w:rFonts w:ascii="Palatino Linotype" w:hAnsi="Palatino Linotype"/>
      </w:rPr>
      <w:t>3</w:t>
    </w:r>
  </w:p>
  <w:bookmarkEnd w:id="1"/>
  <w:bookmarkEnd w:id="2"/>
  <w:bookmarkEnd w:id="3"/>
  <w:bookmarkEnd w:id="4"/>
  <w:bookmarkEnd w:id="5"/>
  <w:bookmarkEnd w:id="6"/>
  <w:p w14:paraId="5AC0D950" w14:textId="77777777" w:rsidR="007B6AF3" w:rsidRPr="00C7732C" w:rsidRDefault="007B6AF3" w:rsidP="00996C2F">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866EE"/>
    <w:multiLevelType w:val="multilevel"/>
    <w:tmpl w:val="3DB48B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E11561"/>
    <w:multiLevelType w:val="multilevel"/>
    <w:tmpl w:val="C59A45BE"/>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ascii="Arial" w:hAnsi="Arial" w:hint="default"/>
        <w:sz w:val="22"/>
      </w:rPr>
    </w:lvl>
    <w:lvl w:ilvl="2">
      <w:start w:val="1"/>
      <w:numFmt w:val="decimal"/>
      <w:lvlText w:val="%1.%2.%3."/>
      <w:lvlJc w:val="left"/>
      <w:pPr>
        <w:ind w:left="720" w:hanging="720"/>
      </w:pPr>
      <w:rPr>
        <w:rFonts w:ascii="Palatino Linotype" w:hAnsi="Palatino Linotype"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10"/>
    <w:rsid w:val="00010928"/>
    <w:rsid w:val="000151B2"/>
    <w:rsid w:val="000B4E5A"/>
    <w:rsid w:val="002B1B1B"/>
    <w:rsid w:val="003F7B76"/>
    <w:rsid w:val="0057011C"/>
    <w:rsid w:val="005D6659"/>
    <w:rsid w:val="006516E9"/>
    <w:rsid w:val="0076727B"/>
    <w:rsid w:val="007B6AF3"/>
    <w:rsid w:val="00834E42"/>
    <w:rsid w:val="00996C2F"/>
    <w:rsid w:val="00A80939"/>
    <w:rsid w:val="00AB0547"/>
    <w:rsid w:val="00AC7053"/>
    <w:rsid w:val="00B622B8"/>
    <w:rsid w:val="00BB7810"/>
    <w:rsid w:val="00C7732C"/>
    <w:rsid w:val="00CE5C85"/>
    <w:rsid w:val="00DF24C1"/>
    <w:rsid w:val="00E262B7"/>
    <w:rsid w:val="00E77C8C"/>
    <w:rsid w:val="00F17651"/>
    <w:rsid w:val="00F30BE3"/>
    <w:rsid w:val="00FE74F0"/>
    <w:rsid w:val="1F4DEBB5"/>
    <w:rsid w:val="409895DE"/>
    <w:rsid w:val="43E7011D"/>
    <w:rsid w:val="4953A2B7"/>
    <w:rsid w:val="4ACD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E3545"/>
  <w15:chartTrackingRefBased/>
  <w15:docId w15:val="{FC78A2FB-C809-436B-8039-EEBD6948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1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10"/>
    <w:pPr>
      <w:ind w:left="720"/>
      <w:contextualSpacing/>
    </w:pPr>
  </w:style>
  <w:style w:type="paragraph" w:customStyle="1" w:styleId="Default">
    <w:name w:val="Default"/>
    <w:rsid w:val="00BB7810"/>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7B6AF3"/>
    <w:pPr>
      <w:tabs>
        <w:tab w:val="center" w:pos="4680"/>
        <w:tab w:val="right" w:pos="9360"/>
      </w:tabs>
      <w:spacing w:line="240" w:lineRule="auto"/>
    </w:pPr>
  </w:style>
  <w:style w:type="character" w:customStyle="1" w:styleId="HeaderChar">
    <w:name w:val="Header Char"/>
    <w:basedOn w:val="DefaultParagraphFont"/>
    <w:link w:val="Header"/>
    <w:uiPriority w:val="99"/>
    <w:rsid w:val="007B6AF3"/>
    <w:rPr>
      <w:rFonts w:ascii="Arial" w:eastAsia="Arial" w:hAnsi="Arial" w:cs="Arial"/>
      <w:lang w:val="en"/>
    </w:rPr>
  </w:style>
  <w:style w:type="paragraph" w:styleId="Footer">
    <w:name w:val="footer"/>
    <w:basedOn w:val="Normal"/>
    <w:link w:val="FooterChar"/>
    <w:uiPriority w:val="99"/>
    <w:unhideWhenUsed/>
    <w:rsid w:val="007B6AF3"/>
    <w:pPr>
      <w:tabs>
        <w:tab w:val="center" w:pos="4680"/>
        <w:tab w:val="right" w:pos="9360"/>
      </w:tabs>
      <w:spacing w:line="240" w:lineRule="auto"/>
    </w:pPr>
  </w:style>
  <w:style w:type="character" w:customStyle="1" w:styleId="FooterChar">
    <w:name w:val="Footer Char"/>
    <w:basedOn w:val="DefaultParagraphFont"/>
    <w:link w:val="Footer"/>
    <w:uiPriority w:val="99"/>
    <w:rsid w:val="007B6AF3"/>
    <w:rPr>
      <w:rFonts w:ascii="Arial" w:eastAsia="Arial" w:hAnsi="Arial" w:cs="Arial"/>
      <w:lang w:val="en"/>
    </w:rPr>
  </w:style>
  <w:style w:type="paragraph" w:customStyle="1" w:styleId="AOE-Header">
    <w:name w:val="AOE - Header"/>
    <w:basedOn w:val="Normal"/>
    <w:link w:val="AOE-HeaderChar"/>
    <w:rsid w:val="007B6AF3"/>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7B6AF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7B6A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F3"/>
    <w:rPr>
      <w:rFonts w:ascii="Segoe UI" w:eastAsia="Arial" w:hAnsi="Segoe UI" w:cs="Segoe UI"/>
      <w:sz w:val="18"/>
      <w:szCs w:val="18"/>
      <w:lang w:val="en"/>
    </w:rPr>
  </w:style>
  <w:style w:type="table" w:styleId="TableGrid">
    <w:name w:val="Table Grid"/>
    <w:basedOn w:val="TableNormal"/>
    <w:uiPriority w:val="59"/>
    <w:rsid w:val="007B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47D13-3F92-4347-9E16-565B777265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E01A04-F12C-47F3-91FB-843FED8F6305}">
  <ds:schemaRefs>
    <ds:schemaRef ds:uri="http://schemas.microsoft.com/sharepoint/v3/contenttype/forms"/>
  </ds:schemaRefs>
</ds:datastoreItem>
</file>

<file path=customXml/itemProps3.xml><?xml version="1.0" encoding="utf-8"?>
<ds:datastoreItem xmlns:ds="http://schemas.openxmlformats.org/officeDocument/2006/customXml" ds:itemID="{BD6218BA-01F5-4434-BE1A-18AFC3717A44}"/>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6</cp:revision>
  <dcterms:created xsi:type="dcterms:W3CDTF">2020-02-21T19:39:00Z</dcterms:created>
  <dcterms:modified xsi:type="dcterms:W3CDTF">2021-10-20T17:02:00Z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